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59F85" w14:textId="77777777" w:rsidR="00F14B86" w:rsidRPr="00F80123" w:rsidRDefault="00F14B86">
      <w:pPr>
        <w:pStyle w:val="BodyText"/>
        <w:spacing w:before="21"/>
        <w:rPr>
          <w:i/>
          <w:iCs/>
          <w:sz w:val="28"/>
        </w:rPr>
      </w:pPr>
    </w:p>
    <w:p w14:paraId="5B055C06" w14:textId="77777777" w:rsidR="00F14B86" w:rsidRPr="00F80123" w:rsidRDefault="00000000">
      <w:pPr>
        <w:pStyle w:val="Heading8"/>
        <w:spacing w:line="271" w:lineRule="auto"/>
        <w:ind w:right="2695" w:firstLine="561"/>
        <w:rPr>
          <w:i/>
          <w:iCs/>
        </w:rPr>
      </w:pPr>
      <w:r w:rsidRPr="00F80123">
        <w:rPr>
          <w:i/>
          <w:iCs/>
          <w:noProof/>
        </w:rPr>
        <w:drawing>
          <wp:anchor distT="0" distB="0" distL="0" distR="0" simplePos="0" relativeHeight="15728640" behindDoc="0" locked="0" layoutInCell="1" allowOverlap="1" wp14:anchorId="246250C2" wp14:editId="6AC0E05D">
            <wp:simplePos x="0" y="0"/>
            <wp:positionH relativeFrom="page">
              <wp:posOffset>957915</wp:posOffset>
            </wp:positionH>
            <wp:positionV relativeFrom="paragraph">
              <wp:posOffset>-79047</wp:posOffset>
            </wp:positionV>
            <wp:extent cx="1359245" cy="108884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59245" cy="1088841"/>
                    </a:xfrm>
                    <a:prstGeom prst="rect">
                      <a:avLst/>
                    </a:prstGeom>
                  </pic:spPr>
                </pic:pic>
              </a:graphicData>
            </a:graphic>
          </wp:anchor>
        </w:drawing>
      </w:r>
      <w:r w:rsidRPr="00F80123">
        <w:rPr>
          <w:i/>
          <w:iCs/>
          <w:noProof/>
        </w:rPr>
        <w:drawing>
          <wp:anchor distT="0" distB="0" distL="0" distR="0" simplePos="0" relativeHeight="15729152" behindDoc="0" locked="0" layoutInCell="1" allowOverlap="1" wp14:anchorId="046C5157" wp14:editId="4A792C41">
            <wp:simplePos x="0" y="0"/>
            <wp:positionH relativeFrom="page">
              <wp:posOffset>5505947</wp:posOffset>
            </wp:positionH>
            <wp:positionV relativeFrom="paragraph">
              <wp:posOffset>-215633</wp:posOffset>
            </wp:positionV>
            <wp:extent cx="1242597" cy="117719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42597" cy="1177197"/>
                    </a:xfrm>
                    <a:prstGeom prst="rect">
                      <a:avLst/>
                    </a:prstGeom>
                  </pic:spPr>
                </pic:pic>
              </a:graphicData>
            </a:graphic>
          </wp:anchor>
        </w:drawing>
      </w:r>
      <w:r w:rsidRPr="00F80123">
        <w:rPr>
          <w:i/>
          <w:iCs/>
        </w:rPr>
        <w:t>Université Abdelmalek Essaâdi École</w:t>
      </w:r>
      <w:r w:rsidRPr="00F80123">
        <w:rPr>
          <w:i/>
          <w:iCs/>
          <w:spacing w:val="-9"/>
        </w:rPr>
        <w:t xml:space="preserve"> </w:t>
      </w:r>
      <w:r w:rsidRPr="00F80123">
        <w:rPr>
          <w:i/>
          <w:iCs/>
        </w:rPr>
        <w:t>Nationale</w:t>
      </w:r>
      <w:r w:rsidRPr="00F80123">
        <w:rPr>
          <w:i/>
          <w:iCs/>
          <w:spacing w:val="-11"/>
        </w:rPr>
        <w:t xml:space="preserve"> </w:t>
      </w:r>
      <w:r w:rsidRPr="00F80123">
        <w:rPr>
          <w:i/>
          <w:iCs/>
        </w:rPr>
        <w:t>des</w:t>
      </w:r>
      <w:r w:rsidRPr="00F80123">
        <w:rPr>
          <w:i/>
          <w:iCs/>
          <w:spacing w:val="-10"/>
        </w:rPr>
        <w:t xml:space="preserve"> </w:t>
      </w:r>
      <w:r w:rsidRPr="00F80123">
        <w:rPr>
          <w:i/>
          <w:iCs/>
        </w:rPr>
        <w:t>Sciences</w:t>
      </w:r>
      <w:r w:rsidRPr="00F80123">
        <w:rPr>
          <w:i/>
          <w:iCs/>
          <w:spacing w:val="-10"/>
        </w:rPr>
        <w:t xml:space="preserve"> </w:t>
      </w:r>
      <w:r w:rsidRPr="00F80123">
        <w:rPr>
          <w:i/>
          <w:iCs/>
        </w:rPr>
        <w:t>Appliquées</w:t>
      </w:r>
    </w:p>
    <w:p w14:paraId="77A8408C" w14:textId="77777777" w:rsidR="00F14B86" w:rsidRPr="00F80123" w:rsidRDefault="00000000">
      <w:pPr>
        <w:pStyle w:val="Heading8"/>
        <w:spacing w:line="317" w:lineRule="exact"/>
        <w:ind w:left="4180"/>
        <w:rPr>
          <w:i/>
          <w:iCs/>
        </w:rPr>
      </w:pPr>
      <w:r w:rsidRPr="00F80123">
        <w:rPr>
          <w:i/>
          <w:iCs/>
        </w:rPr>
        <w:t>Al</w:t>
      </w:r>
      <w:r w:rsidRPr="00F80123">
        <w:rPr>
          <w:i/>
          <w:iCs/>
          <w:spacing w:val="-2"/>
        </w:rPr>
        <w:t xml:space="preserve"> Hoceima</w:t>
      </w:r>
    </w:p>
    <w:p w14:paraId="0CC12A0E" w14:textId="77777777" w:rsidR="00F14B86" w:rsidRPr="00F80123" w:rsidRDefault="00F14B86">
      <w:pPr>
        <w:pStyle w:val="BodyText"/>
        <w:rPr>
          <w:i/>
          <w:iCs/>
          <w:sz w:val="28"/>
        </w:rPr>
      </w:pPr>
    </w:p>
    <w:p w14:paraId="697723D7" w14:textId="77777777" w:rsidR="00F14B86" w:rsidRPr="00F80123" w:rsidRDefault="00F14B86">
      <w:pPr>
        <w:pStyle w:val="BodyText"/>
        <w:rPr>
          <w:i/>
          <w:iCs/>
          <w:sz w:val="28"/>
        </w:rPr>
      </w:pPr>
    </w:p>
    <w:p w14:paraId="1AA6D742" w14:textId="77777777" w:rsidR="00F14B86" w:rsidRPr="00F80123" w:rsidRDefault="00F14B86">
      <w:pPr>
        <w:pStyle w:val="BodyText"/>
        <w:rPr>
          <w:i/>
          <w:iCs/>
          <w:sz w:val="28"/>
        </w:rPr>
      </w:pPr>
    </w:p>
    <w:p w14:paraId="0D9CC4E3" w14:textId="77777777" w:rsidR="00F14B86" w:rsidRPr="00F80123" w:rsidRDefault="00F14B86">
      <w:pPr>
        <w:pStyle w:val="BodyText"/>
        <w:spacing w:before="243"/>
        <w:rPr>
          <w:i/>
          <w:iCs/>
          <w:sz w:val="28"/>
        </w:rPr>
      </w:pPr>
    </w:p>
    <w:p w14:paraId="5239FDFF" w14:textId="77777777" w:rsidR="00F14B86" w:rsidRPr="00F80123" w:rsidRDefault="00000000">
      <w:pPr>
        <w:spacing w:before="1"/>
        <w:ind w:left="5896"/>
        <w:rPr>
          <w:b/>
          <w:i/>
          <w:iCs/>
        </w:rPr>
      </w:pPr>
      <w:r w:rsidRPr="00F80123">
        <w:rPr>
          <w:b/>
          <w:i/>
          <w:iCs/>
          <w:color w:val="1F487C"/>
        </w:rPr>
        <w:t>N°</w:t>
      </w:r>
      <w:r w:rsidRPr="00F80123">
        <w:rPr>
          <w:b/>
          <w:i/>
          <w:iCs/>
          <w:color w:val="1F487C"/>
          <w:spacing w:val="-5"/>
        </w:rPr>
        <w:t xml:space="preserve"> </w:t>
      </w:r>
      <w:r w:rsidRPr="00F80123">
        <w:rPr>
          <w:b/>
          <w:i/>
          <w:iCs/>
          <w:color w:val="1F487C"/>
        </w:rPr>
        <w:t>d’ordre</w:t>
      </w:r>
      <w:r w:rsidRPr="00F80123">
        <w:rPr>
          <w:b/>
          <w:i/>
          <w:iCs/>
          <w:color w:val="1F487C"/>
          <w:spacing w:val="-4"/>
        </w:rPr>
        <w:t xml:space="preserve"> </w:t>
      </w:r>
      <w:r w:rsidRPr="00F80123">
        <w:rPr>
          <w:b/>
          <w:i/>
          <w:iCs/>
          <w:color w:val="1F487C"/>
          <w:spacing w:val="-10"/>
        </w:rPr>
        <w:t>:</w:t>
      </w:r>
    </w:p>
    <w:p w14:paraId="15D20F0F" w14:textId="77777777" w:rsidR="00F14B86" w:rsidRPr="00F80123" w:rsidRDefault="00F14B86">
      <w:pPr>
        <w:pStyle w:val="BodyText"/>
        <w:spacing w:before="15"/>
        <w:rPr>
          <w:b/>
          <w:i/>
          <w:iCs/>
          <w:sz w:val="48"/>
        </w:rPr>
      </w:pPr>
    </w:p>
    <w:p w14:paraId="78214654" w14:textId="77777777" w:rsidR="000F65B8" w:rsidRPr="00F80123" w:rsidRDefault="000F65B8" w:rsidP="000F65B8">
      <w:pPr>
        <w:pStyle w:val="Heading6"/>
        <w:rPr>
          <w:bCs w:val="0"/>
          <w:i/>
          <w:iCs/>
          <w:sz w:val="48"/>
          <w:szCs w:val="22"/>
        </w:rPr>
      </w:pPr>
      <w:bookmarkStart w:id="0" w:name="PROJET_DE_FIN_D’ÉTUDES"/>
      <w:bookmarkEnd w:id="0"/>
      <w:r w:rsidRPr="00F80123">
        <w:rPr>
          <w:bCs w:val="0"/>
          <w:i/>
          <w:iCs/>
          <w:sz w:val="48"/>
          <w:szCs w:val="22"/>
        </w:rPr>
        <w:t>Rapport de Projet de Fin d’Année (PFA)</w:t>
      </w:r>
    </w:p>
    <w:p w14:paraId="41ECC801" w14:textId="77777777" w:rsidR="00F14B86" w:rsidRPr="00F80123" w:rsidRDefault="00F14B86">
      <w:pPr>
        <w:pStyle w:val="BodyText"/>
        <w:spacing w:before="184"/>
        <w:rPr>
          <w:b/>
          <w:i/>
          <w:iCs/>
        </w:rPr>
      </w:pPr>
    </w:p>
    <w:p w14:paraId="77CDE987" w14:textId="77777777" w:rsidR="009B2C11" w:rsidRPr="00F80123" w:rsidRDefault="009B2C11">
      <w:pPr>
        <w:pStyle w:val="BodyText"/>
        <w:spacing w:before="184"/>
        <w:rPr>
          <w:b/>
          <w:i/>
          <w:iCs/>
        </w:rPr>
      </w:pPr>
    </w:p>
    <w:p w14:paraId="28C8D445" w14:textId="0F5D3DEE" w:rsidR="00F14B86" w:rsidRPr="00F80123" w:rsidRDefault="00000000" w:rsidP="000F65B8">
      <w:pPr>
        <w:spacing w:before="1" w:line="252" w:lineRule="exact"/>
        <w:ind w:left="3736"/>
        <w:rPr>
          <w:i/>
          <w:iCs/>
        </w:rPr>
      </w:pPr>
      <w:r w:rsidRPr="00F80123">
        <w:rPr>
          <w:b/>
          <w:i/>
          <w:iCs/>
          <w:color w:val="234060"/>
        </w:rPr>
        <w:t>Filière:</w:t>
      </w:r>
      <w:r w:rsidRPr="00F80123">
        <w:rPr>
          <w:b/>
          <w:i/>
          <w:iCs/>
          <w:color w:val="234060"/>
          <w:spacing w:val="-7"/>
        </w:rPr>
        <w:t xml:space="preserve"> </w:t>
      </w:r>
      <w:r w:rsidRPr="00F80123">
        <w:rPr>
          <w:i/>
          <w:iCs/>
        </w:rPr>
        <w:t>Génie</w:t>
      </w:r>
      <w:r w:rsidRPr="00F80123">
        <w:rPr>
          <w:i/>
          <w:iCs/>
          <w:spacing w:val="-5"/>
        </w:rPr>
        <w:t xml:space="preserve"> </w:t>
      </w:r>
      <w:r w:rsidRPr="00F80123">
        <w:rPr>
          <w:i/>
          <w:iCs/>
          <w:spacing w:val="-2"/>
        </w:rPr>
        <w:t>Informatique</w:t>
      </w:r>
    </w:p>
    <w:p w14:paraId="3B841FED" w14:textId="77777777" w:rsidR="00F14B86" w:rsidRPr="00F80123" w:rsidRDefault="00F14B86">
      <w:pPr>
        <w:pStyle w:val="BodyText"/>
        <w:rPr>
          <w:i/>
          <w:iCs/>
          <w:sz w:val="22"/>
        </w:rPr>
      </w:pPr>
    </w:p>
    <w:p w14:paraId="56C99E2A" w14:textId="77777777" w:rsidR="00F14B86" w:rsidRPr="00F80123" w:rsidRDefault="00F14B86">
      <w:pPr>
        <w:pStyle w:val="BodyText"/>
        <w:spacing w:before="144"/>
        <w:rPr>
          <w:i/>
          <w:iCs/>
          <w:sz w:val="22"/>
        </w:rPr>
      </w:pPr>
    </w:p>
    <w:p w14:paraId="33D37C6A" w14:textId="747F7931" w:rsidR="000F65B8" w:rsidRPr="00F80123" w:rsidRDefault="000F65B8" w:rsidP="000F65B8">
      <w:pPr>
        <w:spacing w:before="401"/>
        <w:ind w:left="129" w:right="850"/>
        <w:jc w:val="center"/>
        <w:rPr>
          <w:b/>
          <w:i/>
          <w:iCs/>
          <w:color w:val="1F2023"/>
          <w:sz w:val="44"/>
        </w:rPr>
      </w:pPr>
      <w:r w:rsidRPr="00F80123">
        <w:rPr>
          <w:b/>
          <w:i/>
          <w:iCs/>
          <w:color w:val="1F2023"/>
          <w:sz w:val="44"/>
        </w:rPr>
        <w:t>Développement d’une API REST de Gestion du Parc Automobile du Ministère de l’Économie et des Finances (MEF)</w:t>
      </w:r>
    </w:p>
    <w:p w14:paraId="55F1D04E" w14:textId="77777777" w:rsidR="000F65B8" w:rsidRPr="00F80123" w:rsidRDefault="000F65B8" w:rsidP="000F65B8">
      <w:pPr>
        <w:spacing w:before="401"/>
        <w:ind w:left="129" w:right="850"/>
        <w:jc w:val="center"/>
        <w:rPr>
          <w:b/>
          <w:i/>
          <w:iCs/>
          <w:color w:val="1F2023"/>
          <w:sz w:val="44"/>
        </w:rPr>
      </w:pPr>
    </w:p>
    <w:p w14:paraId="28D7CB5C" w14:textId="08655DFE" w:rsidR="00F14B86" w:rsidRPr="00F80123" w:rsidRDefault="00000000" w:rsidP="000F65B8">
      <w:pPr>
        <w:spacing w:before="401"/>
        <w:ind w:left="129" w:right="850"/>
        <w:jc w:val="center"/>
        <w:rPr>
          <w:b/>
          <w:i/>
          <w:iCs/>
          <w:sz w:val="24"/>
        </w:rPr>
      </w:pPr>
      <w:r w:rsidRPr="00F80123">
        <w:rPr>
          <w:b/>
          <w:i/>
          <w:iCs/>
          <w:color w:val="1F487C"/>
          <w:sz w:val="24"/>
        </w:rPr>
        <w:t>Réalisé</w:t>
      </w:r>
      <w:r w:rsidRPr="00F80123">
        <w:rPr>
          <w:b/>
          <w:i/>
          <w:iCs/>
          <w:color w:val="1F487C"/>
          <w:spacing w:val="21"/>
          <w:sz w:val="24"/>
        </w:rPr>
        <w:t xml:space="preserve"> </w:t>
      </w:r>
      <w:r w:rsidRPr="00F80123">
        <w:rPr>
          <w:b/>
          <w:i/>
          <w:iCs/>
          <w:color w:val="1F487C"/>
          <w:spacing w:val="-5"/>
          <w:sz w:val="24"/>
        </w:rPr>
        <w:t>par</w:t>
      </w:r>
    </w:p>
    <w:p w14:paraId="79A148C8" w14:textId="1D379B65" w:rsidR="00F14B86" w:rsidRPr="00F80123" w:rsidRDefault="000F65B8">
      <w:pPr>
        <w:spacing w:before="124"/>
        <w:ind w:left="3546"/>
        <w:rPr>
          <w:i/>
          <w:iCs/>
        </w:rPr>
      </w:pPr>
      <w:r w:rsidRPr="00F80123">
        <w:rPr>
          <w:i/>
          <w:iCs/>
        </w:rPr>
        <w:t>EL KHATOURY Hassan</w:t>
      </w:r>
    </w:p>
    <w:p w14:paraId="4CF3B355" w14:textId="77777777" w:rsidR="000F65B8" w:rsidRPr="00F80123" w:rsidRDefault="000F65B8">
      <w:pPr>
        <w:spacing w:before="124"/>
        <w:ind w:left="3546"/>
        <w:rPr>
          <w:i/>
          <w:iCs/>
        </w:rPr>
      </w:pPr>
    </w:p>
    <w:p w14:paraId="3B7221FC" w14:textId="77777777" w:rsidR="00F14B86" w:rsidRPr="00F80123" w:rsidRDefault="00F14B86">
      <w:pPr>
        <w:pStyle w:val="BodyText"/>
        <w:spacing w:before="13"/>
        <w:rPr>
          <w:i/>
          <w:iCs/>
          <w:sz w:val="22"/>
        </w:rPr>
      </w:pPr>
    </w:p>
    <w:p w14:paraId="248E87CE" w14:textId="77777777" w:rsidR="00F14B86" w:rsidRPr="00F80123" w:rsidRDefault="00000000">
      <w:pPr>
        <w:ind w:left="129" w:right="854"/>
        <w:jc w:val="center"/>
        <w:rPr>
          <w:b/>
          <w:i/>
          <w:iCs/>
          <w:sz w:val="24"/>
        </w:rPr>
      </w:pPr>
      <w:bookmarkStart w:id="1" w:name="Encadré_par"/>
      <w:bookmarkEnd w:id="1"/>
      <w:r w:rsidRPr="00F80123">
        <w:rPr>
          <w:b/>
          <w:i/>
          <w:iCs/>
          <w:color w:val="1F487C"/>
          <w:sz w:val="24"/>
        </w:rPr>
        <w:t>Encadré</w:t>
      </w:r>
      <w:r w:rsidRPr="00F80123">
        <w:rPr>
          <w:b/>
          <w:i/>
          <w:iCs/>
          <w:color w:val="1F487C"/>
          <w:spacing w:val="23"/>
          <w:sz w:val="24"/>
        </w:rPr>
        <w:t xml:space="preserve"> </w:t>
      </w:r>
      <w:r w:rsidRPr="00F80123">
        <w:rPr>
          <w:b/>
          <w:i/>
          <w:iCs/>
          <w:color w:val="1F487C"/>
          <w:spacing w:val="-5"/>
          <w:sz w:val="24"/>
        </w:rPr>
        <w:t>par</w:t>
      </w:r>
    </w:p>
    <w:p w14:paraId="0AFCB9B7" w14:textId="2642783D" w:rsidR="00F14B86" w:rsidRPr="00F80123" w:rsidRDefault="00000000" w:rsidP="00C40F94">
      <w:pPr>
        <w:pStyle w:val="BodyText"/>
        <w:spacing w:before="175" w:line="391" w:lineRule="auto"/>
        <w:ind w:right="1335"/>
        <w:jc w:val="center"/>
        <w:rPr>
          <w:i/>
          <w:iCs/>
        </w:rPr>
      </w:pPr>
      <w:r w:rsidRPr="00F80123">
        <w:rPr>
          <w:i/>
          <w:iCs/>
        </w:rPr>
        <w:t>M.</w:t>
      </w:r>
      <w:r w:rsidR="000F65B8" w:rsidRPr="00F80123">
        <w:rPr>
          <w:i/>
          <w:iCs/>
          <w:color w:val="212121"/>
        </w:rPr>
        <w:t xml:space="preserve"> </w:t>
      </w:r>
      <w:r w:rsidR="004500F3" w:rsidRPr="00F80123">
        <w:rPr>
          <w:i/>
          <w:iCs/>
        </w:rPr>
        <w:t>ELKAOUMI Aimad</w:t>
      </w:r>
      <w:r w:rsidR="004500F3" w:rsidRPr="00F80123">
        <w:rPr>
          <w:i/>
          <w:iCs/>
          <w:color w:val="212121"/>
        </w:rPr>
        <w:t xml:space="preserve"> </w:t>
      </w:r>
      <w:r w:rsidRPr="00F80123">
        <w:rPr>
          <w:i/>
          <w:iCs/>
        </w:rPr>
        <w:t>(</w:t>
      </w:r>
      <w:r w:rsidR="000F65B8" w:rsidRPr="00F80123">
        <w:rPr>
          <w:i/>
          <w:iCs/>
        </w:rPr>
        <w:t>Direction du Budget — MEF</w:t>
      </w:r>
      <w:r w:rsidRPr="00F80123">
        <w:rPr>
          <w:i/>
          <w:iCs/>
        </w:rPr>
        <w:t>)</w:t>
      </w:r>
    </w:p>
    <w:p w14:paraId="7F646F42" w14:textId="77777777" w:rsidR="000F65B8" w:rsidRPr="00F80123" w:rsidRDefault="000F65B8">
      <w:pPr>
        <w:pStyle w:val="BodyText"/>
        <w:rPr>
          <w:i/>
          <w:iCs/>
          <w:sz w:val="21"/>
        </w:rPr>
      </w:pPr>
    </w:p>
    <w:p w14:paraId="52B7AC27" w14:textId="77777777" w:rsidR="000F65B8" w:rsidRPr="00F80123" w:rsidRDefault="000F65B8">
      <w:pPr>
        <w:pStyle w:val="BodyText"/>
        <w:rPr>
          <w:i/>
          <w:iCs/>
          <w:sz w:val="21"/>
        </w:rPr>
      </w:pPr>
    </w:p>
    <w:p w14:paraId="18C06587" w14:textId="77777777" w:rsidR="000F65B8" w:rsidRPr="00F80123" w:rsidRDefault="000F65B8">
      <w:pPr>
        <w:pStyle w:val="BodyText"/>
        <w:rPr>
          <w:i/>
          <w:iCs/>
          <w:sz w:val="21"/>
        </w:rPr>
      </w:pPr>
    </w:p>
    <w:p w14:paraId="31B498D4" w14:textId="77777777" w:rsidR="000F65B8" w:rsidRPr="00F80123" w:rsidRDefault="000F65B8">
      <w:pPr>
        <w:pStyle w:val="BodyText"/>
        <w:rPr>
          <w:i/>
          <w:iCs/>
          <w:sz w:val="21"/>
        </w:rPr>
      </w:pPr>
    </w:p>
    <w:p w14:paraId="5CAC634C" w14:textId="77777777" w:rsidR="000F65B8" w:rsidRPr="00F80123" w:rsidRDefault="000F65B8">
      <w:pPr>
        <w:pStyle w:val="BodyText"/>
        <w:rPr>
          <w:i/>
          <w:iCs/>
          <w:sz w:val="21"/>
        </w:rPr>
      </w:pPr>
    </w:p>
    <w:p w14:paraId="7581425F" w14:textId="77777777" w:rsidR="000F65B8" w:rsidRPr="00F80123" w:rsidRDefault="000F65B8">
      <w:pPr>
        <w:pStyle w:val="BodyText"/>
        <w:rPr>
          <w:i/>
          <w:iCs/>
          <w:sz w:val="21"/>
        </w:rPr>
      </w:pPr>
    </w:p>
    <w:p w14:paraId="6C8523BA" w14:textId="77777777" w:rsidR="000F65B8" w:rsidRPr="00F80123" w:rsidRDefault="000F65B8">
      <w:pPr>
        <w:pStyle w:val="BodyText"/>
        <w:rPr>
          <w:i/>
          <w:iCs/>
          <w:sz w:val="21"/>
        </w:rPr>
      </w:pPr>
    </w:p>
    <w:p w14:paraId="0BD36951" w14:textId="77777777" w:rsidR="000F65B8" w:rsidRPr="00F80123" w:rsidRDefault="000F65B8">
      <w:pPr>
        <w:pStyle w:val="BodyText"/>
        <w:rPr>
          <w:i/>
          <w:iCs/>
          <w:sz w:val="21"/>
        </w:rPr>
      </w:pPr>
    </w:p>
    <w:p w14:paraId="4817860D" w14:textId="77777777" w:rsidR="00F14B86" w:rsidRPr="00F80123" w:rsidRDefault="00F14B86">
      <w:pPr>
        <w:pStyle w:val="BodyText"/>
        <w:spacing w:before="159"/>
        <w:rPr>
          <w:i/>
          <w:iCs/>
          <w:sz w:val="21"/>
        </w:rPr>
      </w:pPr>
    </w:p>
    <w:p w14:paraId="15758960" w14:textId="07FAF727" w:rsidR="00F14B86" w:rsidRPr="00F80123" w:rsidRDefault="00000000" w:rsidP="004500F3">
      <w:pPr>
        <w:ind w:right="3"/>
        <w:jc w:val="center"/>
        <w:rPr>
          <w:b/>
          <w:i/>
          <w:iCs/>
          <w:sz w:val="21"/>
        </w:rPr>
        <w:sectPr w:rsidR="00F14B86" w:rsidRPr="00F80123">
          <w:type w:val="continuous"/>
          <w:pgSz w:w="11920" w:h="16850"/>
          <w:pgMar w:top="1400" w:right="708" w:bottom="280" w:left="1275" w:header="720" w:footer="720" w:gutter="0"/>
          <w:cols w:space="720"/>
        </w:sectPr>
      </w:pPr>
      <w:r w:rsidRPr="00F80123">
        <w:rPr>
          <w:b/>
          <w:i/>
          <w:iCs/>
          <w:sz w:val="21"/>
        </w:rPr>
        <w:t>Année</w:t>
      </w:r>
      <w:r w:rsidRPr="00F80123">
        <w:rPr>
          <w:b/>
          <w:i/>
          <w:iCs/>
          <w:spacing w:val="-7"/>
          <w:sz w:val="21"/>
        </w:rPr>
        <w:t xml:space="preserve"> </w:t>
      </w:r>
      <w:r w:rsidRPr="00F80123">
        <w:rPr>
          <w:b/>
          <w:i/>
          <w:iCs/>
          <w:sz w:val="21"/>
        </w:rPr>
        <w:t>Universitaire</w:t>
      </w:r>
      <w:r w:rsidRPr="00F80123">
        <w:rPr>
          <w:b/>
          <w:i/>
          <w:iCs/>
          <w:spacing w:val="-4"/>
          <w:sz w:val="21"/>
        </w:rPr>
        <w:t xml:space="preserve"> </w:t>
      </w:r>
      <w:r w:rsidRPr="00F80123">
        <w:rPr>
          <w:b/>
          <w:i/>
          <w:iCs/>
          <w:sz w:val="21"/>
        </w:rPr>
        <w:t>:</w:t>
      </w:r>
      <w:r w:rsidRPr="00F80123">
        <w:rPr>
          <w:b/>
          <w:i/>
          <w:iCs/>
          <w:spacing w:val="-8"/>
          <w:sz w:val="21"/>
        </w:rPr>
        <w:t xml:space="preserve"> </w:t>
      </w:r>
      <w:r w:rsidRPr="00F80123">
        <w:rPr>
          <w:b/>
          <w:i/>
          <w:iCs/>
          <w:spacing w:val="-2"/>
          <w:sz w:val="21"/>
        </w:rPr>
        <w:t>202</w:t>
      </w:r>
      <w:r w:rsidR="006C26EA" w:rsidRPr="00F80123">
        <w:rPr>
          <w:b/>
          <w:i/>
          <w:iCs/>
          <w:spacing w:val="-2"/>
          <w:sz w:val="21"/>
        </w:rPr>
        <w:t>6</w:t>
      </w:r>
      <w:r w:rsidRPr="00F80123">
        <w:rPr>
          <w:b/>
          <w:i/>
          <w:iCs/>
          <w:spacing w:val="-2"/>
          <w:sz w:val="21"/>
        </w:rPr>
        <w:t>/202</w:t>
      </w:r>
      <w:r w:rsidR="006C26EA" w:rsidRPr="00F80123">
        <w:rPr>
          <w:b/>
          <w:i/>
          <w:iCs/>
          <w:spacing w:val="-2"/>
          <w:sz w:val="21"/>
        </w:rPr>
        <w:t>7</w:t>
      </w:r>
    </w:p>
    <w:p w14:paraId="1105E3C4" w14:textId="77777777" w:rsidR="00F14B86" w:rsidRPr="00F80123" w:rsidRDefault="00000000">
      <w:pPr>
        <w:pStyle w:val="Heading2"/>
        <w:rPr>
          <w:i/>
          <w:iCs/>
          <w:color w:val="1F487C"/>
          <w:spacing w:val="-2"/>
        </w:rPr>
      </w:pPr>
      <w:bookmarkStart w:id="2" w:name="Dédicace"/>
      <w:bookmarkStart w:id="3" w:name="_Toc234429226"/>
      <w:bookmarkStart w:id="4" w:name="_Toc235134770"/>
      <w:bookmarkEnd w:id="2"/>
      <w:r w:rsidRPr="00F80123">
        <w:rPr>
          <w:i/>
          <w:iCs/>
          <w:color w:val="1F487C"/>
          <w:spacing w:val="-2"/>
        </w:rPr>
        <w:lastRenderedPageBreak/>
        <w:t>Dédicace</w:t>
      </w:r>
      <w:bookmarkEnd w:id="3"/>
      <w:bookmarkEnd w:id="4"/>
    </w:p>
    <w:p w14:paraId="077C950D" w14:textId="77777777" w:rsidR="004500F3" w:rsidRPr="00F80123" w:rsidRDefault="004500F3">
      <w:pPr>
        <w:pStyle w:val="Heading2"/>
        <w:rPr>
          <w:i/>
          <w:iCs/>
          <w:color w:val="1F487C"/>
          <w:spacing w:val="-2"/>
        </w:rPr>
      </w:pPr>
    </w:p>
    <w:p w14:paraId="239D2D07" w14:textId="77777777" w:rsidR="004500F3" w:rsidRPr="00F80123" w:rsidRDefault="004500F3">
      <w:pPr>
        <w:pStyle w:val="Heading2"/>
        <w:rPr>
          <w:i/>
          <w:iCs/>
          <w:color w:val="1F487C"/>
          <w:spacing w:val="-2"/>
        </w:rPr>
      </w:pPr>
    </w:p>
    <w:p w14:paraId="0E80D73B" w14:textId="77777777" w:rsidR="004500F3" w:rsidRPr="00F80123" w:rsidRDefault="004500F3">
      <w:pPr>
        <w:pStyle w:val="Heading2"/>
        <w:rPr>
          <w:i/>
          <w:iCs/>
          <w:color w:val="1F487C"/>
          <w:spacing w:val="-2"/>
        </w:rPr>
      </w:pPr>
    </w:p>
    <w:p w14:paraId="112E98A1" w14:textId="77777777" w:rsidR="004500F3" w:rsidRPr="00F80123" w:rsidRDefault="004500F3">
      <w:pPr>
        <w:pStyle w:val="Heading2"/>
        <w:rPr>
          <w:i/>
          <w:iCs/>
          <w:color w:val="1F487C"/>
          <w:spacing w:val="-2"/>
        </w:rPr>
      </w:pPr>
    </w:p>
    <w:p w14:paraId="39926156" w14:textId="77777777" w:rsidR="004500F3" w:rsidRPr="00F80123" w:rsidRDefault="004500F3">
      <w:pPr>
        <w:pStyle w:val="Heading2"/>
        <w:rPr>
          <w:i/>
          <w:iCs/>
          <w:color w:val="1F487C"/>
          <w:spacing w:val="-2"/>
        </w:rPr>
      </w:pPr>
    </w:p>
    <w:p w14:paraId="68761B25" w14:textId="77777777" w:rsidR="004500F3" w:rsidRPr="00F80123" w:rsidRDefault="004500F3">
      <w:pPr>
        <w:pStyle w:val="Heading2"/>
        <w:rPr>
          <w:i/>
          <w:iCs/>
          <w:color w:val="1F487C"/>
          <w:spacing w:val="-2"/>
        </w:rPr>
      </w:pPr>
    </w:p>
    <w:p w14:paraId="0C1A4A08" w14:textId="77777777" w:rsidR="004500F3" w:rsidRPr="00F80123" w:rsidRDefault="004500F3">
      <w:pPr>
        <w:pStyle w:val="Heading2"/>
        <w:rPr>
          <w:i/>
          <w:iCs/>
          <w:color w:val="1F487C"/>
          <w:spacing w:val="-2"/>
        </w:rPr>
      </w:pPr>
    </w:p>
    <w:p w14:paraId="204CD55C" w14:textId="77777777" w:rsidR="004500F3" w:rsidRPr="00F80123" w:rsidRDefault="004500F3">
      <w:pPr>
        <w:pStyle w:val="Heading2"/>
        <w:rPr>
          <w:i/>
          <w:iCs/>
          <w:color w:val="1F487C"/>
          <w:spacing w:val="-2"/>
        </w:rPr>
      </w:pPr>
    </w:p>
    <w:p w14:paraId="6559F4BD" w14:textId="77777777" w:rsidR="004500F3" w:rsidRPr="00F80123" w:rsidRDefault="004500F3">
      <w:pPr>
        <w:pStyle w:val="Heading2"/>
        <w:rPr>
          <w:i/>
          <w:iCs/>
          <w:color w:val="1F487C"/>
          <w:spacing w:val="-2"/>
        </w:rPr>
      </w:pPr>
    </w:p>
    <w:p w14:paraId="213BAF53" w14:textId="77777777" w:rsidR="004500F3" w:rsidRPr="00F80123" w:rsidRDefault="004500F3">
      <w:pPr>
        <w:pStyle w:val="Heading2"/>
        <w:rPr>
          <w:i/>
          <w:iCs/>
          <w:color w:val="1F487C"/>
          <w:spacing w:val="-2"/>
        </w:rPr>
      </w:pPr>
    </w:p>
    <w:p w14:paraId="6B92E19A" w14:textId="77777777" w:rsidR="004500F3" w:rsidRPr="00F80123" w:rsidRDefault="004500F3">
      <w:pPr>
        <w:pStyle w:val="Heading2"/>
        <w:rPr>
          <w:i/>
          <w:iCs/>
          <w:color w:val="1F487C"/>
          <w:spacing w:val="-2"/>
        </w:rPr>
      </w:pPr>
    </w:p>
    <w:p w14:paraId="13A75DD2" w14:textId="77777777" w:rsidR="004500F3" w:rsidRPr="00F80123" w:rsidRDefault="004500F3">
      <w:pPr>
        <w:pStyle w:val="Heading2"/>
        <w:rPr>
          <w:i/>
          <w:iCs/>
          <w:color w:val="1F487C"/>
          <w:spacing w:val="-2"/>
        </w:rPr>
      </w:pPr>
    </w:p>
    <w:p w14:paraId="6855A422" w14:textId="77777777" w:rsidR="004500F3" w:rsidRPr="00F80123" w:rsidRDefault="004500F3">
      <w:pPr>
        <w:pStyle w:val="Heading2"/>
        <w:rPr>
          <w:i/>
          <w:iCs/>
          <w:color w:val="1F487C"/>
          <w:spacing w:val="-2"/>
        </w:rPr>
      </w:pPr>
    </w:p>
    <w:p w14:paraId="1FA82B81" w14:textId="77777777" w:rsidR="004500F3" w:rsidRPr="00F80123" w:rsidRDefault="004500F3">
      <w:pPr>
        <w:pStyle w:val="Heading2"/>
        <w:rPr>
          <w:i/>
          <w:iCs/>
          <w:color w:val="1F487C"/>
          <w:spacing w:val="-2"/>
        </w:rPr>
      </w:pPr>
    </w:p>
    <w:p w14:paraId="5161A77F" w14:textId="77777777" w:rsidR="004500F3" w:rsidRPr="00F80123" w:rsidRDefault="004500F3">
      <w:pPr>
        <w:pStyle w:val="Heading2"/>
        <w:rPr>
          <w:i/>
          <w:iCs/>
          <w:color w:val="1F487C"/>
          <w:spacing w:val="-2"/>
        </w:rPr>
      </w:pPr>
    </w:p>
    <w:p w14:paraId="4A91088F" w14:textId="77777777" w:rsidR="004500F3" w:rsidRPr="00F80123" w:rsidRDefault="004500F3">
      <w:pPr>
        <w:pStyle w:val="Heading2"/>
        <w:rPr>
          <w:i/>
          <w:iCs/>
          <w:color w:val="1F487C"/>
          <w:spacing w:val="-2"/>
        </w:rPr>
      </w:pPr>
    </w:p>
    <w:p w14:paraId="22B3F848" w14:textId="77777777" w:rsidR="004500F3" w:rsidRPr="00F80123" w:rsidRDefault="004500F3">
      <w:pPr>
        <w:pStyle w:val="Heading2"/>
        <w:rPr>
          <w:i/>
          <w:iCs/>
          <w:color w:val="1F487C"/>
          <w:spacing w:val="-2"/>
        </w:rPr>
      </w:pPr>
    </w:p>
    <w:p w14:paraId="1941843E" w14:textId="77777777" w:rsidR="004500F3" w:rsidRPr="00F80123" w:rsidRDefault="004500F3">
      <w:pPr>
        <w:pStyle w:val="Heading2"/>
        <w:rPr>
          <w:i/>
          <w:iCs/>
          <w:color w:val="1F487C"/>
          <w:spacing w:val="-2"/>
        </w:rPr>
      </w:pPr>
    </w:p>
    <w:p w14:paraId="68DB8B0B" w14:textId="77777777" w:rsidR="004500F3" w:rsidRPr="00F80123" w:rsidRDefault="004500F3">
      <w:pPr>
        <w:pStyle w:val="Heading2"/>
        <w:rPr>
          <w:i/>
          <w:iCs/>
          <w:color w:val="1F487C"/>
          <w:spacing w:val="-2"/>
        </w:rPr>
      </w:pPr>
    </w:p>
    <w:p w14:paraId="38B9CD4E" w14:textId="77777777" w:rsidR="004500F3" w:rsidRPr="00F80123" w:rsidRDefault="004500F3">
      <w:pPr>
        <w:pStyle w:val="Heading2"/>
        <w:rPr>
          <w:i/>
          <w:iCs/>
          <w:color w:val="1F487C"/>
          <w:spacing w:val="-2"/>
        </w:rPr>
      </w:pPr>
    </w:p>
    <w:p w14:paraId="402D8D19" w14:textId="77777777" w:rsidR="004500F3" w:rsidRPr="00F80123" w:rsidRDefault="004500F3">
      <w:pPr>
        <w:pStyle w:val="Heading2"/>
        <w:rPr>
          <w:i/>
          <w:iCs/>
          <w:color w:val="1F487C"/>
          <w:spacing w:val="-2"/>
        </w:rPr>
      </w:pPr>
    </w:p>
    <w:p w14:paraId="1EDAB9F4" w14:textId="77777777" w:rsidR="004500F3" w:rsidRPr="00F80123" w:rsidRDefault="004500F3">
      <w:pPr>
        <w:pStyle w:val="Heading2"/>
        <w:rPr>
          <w:i/>
          <w:iCs/>
          <w:color w:val="1F487C"/>
          <w:spacing w:val="-2"/>
        </w:rPr>
      </w:pPr>
    </w:p>
    <w:p w14:paraId="0711A911" w14:textId="77777777" w:rsidR="004500F3" w:rsidRPr="00F80123" w:rsidRDefault="004500F3">
      <w:pPr>
        <w:pStyle w:val="Heading2"/>
        <w:rPr>
          <w:i/>
          <w:iCs/>
        </w:rPr>
      </w:pPr>
    </w:p>
    <w:p w14:paraId="1FCE8FFC" w14:textId="77777777" w:rsidR="00F14B86" w:rsidRPr="00F80123" w:rsidRDefault="00F14B86">
      <w:pPr>
        <w:pStyle w:val="BodyText"/>
        <w:spacing w:before="106"/>
        <w:rPr>
          <w:rFonts w:ascii="Monotype Corsiva"/>
          <w:i/>
          <w:iCs/>
          <w:sz w:val="32"/>
        </w:rPr>
      </w:pPr>
    </w:p>
    <w:p w14:paraId="282F476B" w14:textId="77777777" w:rsidR="00F14B86" w:rsidRPr="00F80123" w:rsidRDefault="00F14B86">
      <w:pPr>
        <w:pStyle w:val="Heading5"/>
        <w:jc w:val="left"/>
        <w:sectPr w:rsidR="00F14B86" w:rsidRPr="00F80123">
          <w:footerReference w:type="default" r:id="rId10"/>
          <w:pgSz w:w="11920" w:h="16850"/>
          <w:pgMar w:top="1280" w:right="708" w:bottom="980" w:left="1275" w:header="0" w:footer="782" w:gutter="0"/>
          <w:cols w:space="720"/>
        </w:sectPr>
      </w:pPr>
    </w:p>
    <w:p w14:paraId="38D38AF2" w14:textId="77777777" w:rsidR="00F14B86" w:rsidRPr="00F80123" w:rsidRDefault="00000000">
      <w:pPr>
        <w:pStyle w:val="Heading2"/>
        <w:ind w:right="7"/>
        <w:rPr>
          <w:i/>
          <w:iCs/>
        </w:rPr>
      </w:pPr>
      <w:bookmarkStart w:id="5" w:name="Remerciement"/>
      <w:bookmarkStart w:id="6" w:name="_bookmark1"/>
      <w:bookmarkStart w:id="7" w:name="_Toc234429227"/>
      <w:bookmarkStart w:id="8" w:name="_Toc235134771"/>
      <w:bookmarkEnd w:id="5"/>
      <w:bookmarkEnd w:id="6"/>
      <w:r w:rsidRPr="00F80123">
        <w:rPr>
          <w:i/>
          <w:iCs/>
          <w:color w:val="1F487C"/>
          <w:spacing w:val="-2"/>
        </w:rPr>
        <w:lastRenderedPageBreak/>
        <w:t>Remerciement</w:t>
      </w:r>
      <w:bookmarkEnd w:id="7"/>
      <w:bookmarkEnd w:id="8"/>
    </w:p>
    <w:p w14:paraId="26862CCC" w14:textId="77777777" w:rsidR="00F14B86" w:rsidRPr="00F80123" w:rsidRDefault="00F14B86">
      <w:pPr>
        <w:pStyle w:val="BodyText"/>
        <w:spacing w:before="384"/>
        <w:rPr>
          <w:b/>
          <w:i/>
          <w:iCs/>
          <w:sz w:val="44"/>
        </w:rPr>
      </w:pPr>
    </w:p>
    <w:p w14:paraId="3A4050F9" w14:textId="77777777" w:rsidR="00F14B86" w:rsidRPr="00F80123" w:rsidRDefault="00F14B86">
      <w:pPr>
        <w:pStyle w:val="BodyText"/>
        <w:spacing w:line="360" w:lineRule="auto"/>
        <w:jc w:val="both"/>
        <w:rPr>
          <w:i/>
          <w:iCs/>
        </w:rPr>
        <w:sectPr w:rsidR="00F14B86" w:rsidRPr="00F80123">
          <w:pgSz w:w="11920" w:h="16850"/>
          <w:pgMar w:top="1280" w:right="708" w:bottom="980" w:left="1275" w:header="0" w:footer="782" w:gutter="0"/>
          <w:cols w:space="720"/>
        </w:sectPr>
      </w:pPr>
    </w:p>
    <w:p w14:paraId="289BCFF3" w14:textId="44B63DDF" w:rsidR="00F14B86" w:rsidRPr="004075F6" w:rsidRDefault="00000000" w:rsidP="004075F6">
      <w:pPr>
        <w:pStyle w:val="Heading2"/>
        <w:ind w:right="7"/>
        <w:rPr>
          <w:i/>
          <w:iCs/>
          <w:color w:val="1F487C"/>
          <w:spacing w:val="-2"/>
        </w:rPr>
        <w:sectPr w:rsidR="00F14B86" w:rsidRPr="004075F6">
          <w:pgSz w:w="11920" w:h="16850"/>
          <w:pgMar w:top="1280" w:right="708" w:bottom="980" w:left="1275" w:header="0" w:footer="782" w:gutter="0"/>
          <w:cols w:space="720"/>
        </w:sectPr>
      </w:pPr>
      <w:bookmarkStart w:id="9" w:name="Résumé"/>
      <w:bookmarkStart w:id="10" w:name="_bookmark2"/>
      <w:bookmarkStart w:id="11" w:name="_Toc234429228"/>
      <w:bookmarkStart w:id="12" w:name="_Toc235134772"/>
      <w:bookmarkEnd w:id="9"/>
      <w:bookmarkEnd w:id="10"/>
      <w:r w:rsidRPr="004075F6">
        <w:rPr>
          <w:i/>
          <w:iCs/>
          <w:color w:val="1F487C"/>
          <w:spacing w:val="-2"/>
        </w:rPr>
        <w:lastRenderedPageBreak/>
        <w:t>Résumé</w:t>
      </w:r>
      <w:bookmarkEnd w:id="11"/>
      <w:bookmarkEnd w:id="12"/>
    </w:p>
    <w:bookmarkStart w:id="13" w:name="_Toc235134773" w:displacedByCustomXml="next"/>
    <w:sdt>
      <w:sdtPr>
        <w:rPr>
          <w:b w:val="0"/>
          <w:bCs w:val="0"/>
          <w:sz w:val="22"/>
          <w:szCs w:val="22"/>
        </w:rPr>
        <w:id w:val="782386613"/>
        <w:docPartObj>
          <w:docPartGallery w:val="Table of Contents"/>
          <w:docPartUnique/>
        </w:docPartObj>
      </w:sdtPr>
      <w:sdtEndPr>
        <w:rPr>
          <w:noProof/>
        </w:rPr>
      </w:sdtEndPr>
      <w:sdtContent>
        <w:p w14:paraId="1CDC150E" w14:textId="155D5CD7" w:rsidR="000C0EB6" w:rsidRPr="004075F6" w:rsidRDefault="004075F6" w:rsidP="004075F6">
          <w:pPr>
            <w:pStyle w:val="Heading2"/>
            <w:spacing w:before="68"/>
            <w:rPr>
              <w:i/>
              <w:iCs/>
              <w:color w:val="1F487C"/>
            </w:rPr>
          </w:pPr>
          <w:r w:rsidRPr="00F80123">
            <w:rPr>
              <w:i/>
              <w:iCs/>
              <w:color w:val="1F487C"/>
            </w:rPr>
            <w:t>Table des matières</w:t>
          </w:r>
          <w:bookmarkEnd w:id="13"/>
        </w:p>
        <w:p w14:paraId="66BD68E1" w14:textId="49B3AAA6" w:rsidR="004E637C" w:rsidRDefault="00AA11FB">
          <w:pPr>
            <w:pStyle w:val="TOC2"/>
            <w:tabs>
              <w:tab w:val="right" w:leader="dot" w:pos="9927"/>
            </w:tabs>
            <w:rPr>
              <w:rFonts w:asciiTheme="minorHAnsi" w:eastAsiaTheme="minorEastAsia" w:hAnsiTheme="minorHAnsi" w:cstheme="minorBidi"/>
              <w:b w:val="0"/>
              <w:bCs w:val="0"/>
              <w:noProof/>
              <w:kern w:val="2"/>
              <w:lang w:val="en-US"/>
              <w14:ligatures w14:val="standardContextual"/>
            </w:rPr>
          </w:pPr>
          <w:r>
            <w:fldChar w:fldCharType="begin"/>
          </w:r>
          <w:r>
            <w:instrText xml:space="preserve"> TOC \o "1-4" \h \z \u </w:instrText>
          </w:r>
          <w:r>
            <w:fldChar w:fldCharType="separate"/>
          </w:r>
          <w:hyperlink w:anchor="_Toc235134770" w:history="1">
            <w:r w:rsidR="004E637C" w:rsidRPr="00421A29">
              <w:rPr>
                <w:rStyle w:val="Hyperlink"/>
                <w:i/>
                <w:iCs/>
                <w:noProof/>
                <w:spacing w:val="-2"/>
              </w:rPr>
              <w:t>Dédicace</w:t>
            </w:r>
            <w:r w:rsidR="004E637C">
              <w:rPr>
                <w:noProof/>
                <w:webHidden/>
              </w:rPr>
              <w:tab/>
            </w:r>
            <w:r w:rsidR="004E637C">
              <w:rPr>
                <w:noProof/>
                <w:webHidden/>
              </w:rPr>
              <w:fldChar w:fldCharType="begin"/>
            </w:r>
            <w:r w:rsidR="004E637C">
              <w:rPr>
                <w:noProof/>
                <w:webHidden/>
              </w:rPr>
              <w:instrText xml:space="preserve"> PAGEREF _Toc235134770 \h </w:instrText>
            </w:r>
            <w:r w:rsidR="004E637C">
              <w:rPr>
                <w:noProof/>
                <w:webHidden/>
              </w:rPr>
            </w:r>
            <w:r w:rsidR="004E637C">
              <w:rPr>
                <w:noProof/>
                <w:webHidden/>
              </w:rPr>
              <w:fldChar w:fldCharType="separate"/>
            </w:r>
            <w:r w:rsidR="004E637C">
              <w:rPr>
                <w:noProof/>
                <w:webHidden/>
              </w:rPr>
              <w:t>2</w:t>
            </w:r>
            <w:r w:rsidR="004E637C">
              <w:rPr>
                <w:noProof/>
                <w:webHidden/>
              </w:rPr>
              <w:fldChar w:fldCharType="end"/>
            </w:r>
          </w:hyperlink>
        </w:p>
        <w:p w14:paraId="0B6D6A5D" w14:textId="6CC6E8A6" w:rsidR="004E637C" w:rsidRDefault="004E637C">
          <w:pPr>
            <w:pStyle w:val="TOC2"/>
            <w:tabs>
              <w:tab w:val="right" w:leader="dot" w:pos="9927"/>
            </w:tabs>
            <w:rPr>
              <w:rFonts w:asciiTheme="minorHAnsi" w:eastAsiaTheme="minorEastAsia" w:hAnsiTheme="minorHAnsi" w:cstheme="minorBidi"/>
              <w:b w:val="0"/>
              <w:bCs w:val="0"/>
              <w:noProof/>
              <w:kern w:val="2"/>
              <w:lang w:val="en-US"/>
              <w14:ligatures w14:val="standardContextual"/>
            </w:rPr>
          </w:pPr>
          <w:hyperlink w:anchor="_Toc235134771" w:history="1">
            <w:r w:rsidRPr="00421A29">
              <w:rPr>
                <w:rStyle w:val="Hyperlink"/>
                <w:i/>
                <w:iCs/>
                <w:noProof/>
                <w:spacing w:val="-2"/>
              </w:rPr>
              <w:t>Remerciement</w:t>
            </w:r>
            <w:r>
              <w:rPr>
                <w:noProof/>
                <w:webHidden/>
              </w:rPr>
              <w:tab/>
            </w:r>
            <w:r>
              <w:rPr>
                <w:noProof/>
                <w:webHidden/>
              </w:rPr>
              <w:fldChar w:fldCharType="begin"/>
            </w:r>
            <w:r>
              <w:rPr>
                <w:noProof/>
                <w:webHidden/>
              </w:rPr>
              <w:instrText xml:space="preserve"> PAGEREF _Toc235134771 \h </w:instrText>
            </w:r>
            <w:r>
              <w:rPr>
                <w:noProof/>
                <w:webHidden/>
              </w:rPr>
            </w:r>
            <w:r>
              <w:rPr>
                <w:noProof/>
                <w:webHidden/>
              </w:rPr>
              <w:fldChar w:fldCharType="separate"/>
            </w:r>
            <w:r>
              <w:rPr>
                <w:noProof/>
                <w:webHidden/>
              </w:rPr>
              <w:t>3</w:t>
            </w:r>
            <w:r>
              <w:rPr>
                <w:noProof/>
                <w:webHidden/>
              </w:rPr>
              <w:fldChar w:fldCharType="end"/>
            </w:r>
          </w:hyperlink>
        </w:p>
        <w:p w14:paraId="7F963777" w14:textId="70BC3337" w:rsidR="004E637C" w:rsidRDefault="004E637C">
          <w:pPr>
            <w:pStyle w:val="TOC2"/>
            <w:tabs>
              <w:tab w:val="right" w:leader="dot" w:pos="9927"/>
            </w:tabs>
            <w:rPr>
              <w:rFonts w:asciiTheme="minorHAnsi" w:eastAsiaTheme="minorEastAsia" w:hAnsiTheme="minorHAnsi" w:cstheme="minorBidi"/>
              <w:b w:val="0"/>
              <w:bCs w:val="0"/>
              <w:noProof/>
              <w:kern w:val="2"/>
              <w:lang w:val="en-US"/>
              <w14:ligatures w14:val="standardContextual"/>
            </w:rPr>
          </w:pPr>
          <w:hyperlink w:anchor="_Toc235134772" w:history="1">
            <w:r w:rsidRPr="00421A29">
              <w:rPr>
                <w:rStyle w:val="Hyperlink"/>
                <w:i/>
                <w:iCs/>
                <w:noProof/>
                <w:spacing w:val="-2"/>
              </w:rPr>
              <w:t>Résumé</w:t>
            </w:r>
            <w:r>
              <w:rPr>
                <w:noProof/>
                <w:webHidden/>
              </w:rPr>
              <w:tab/>
            </w:r>
            <w:r>
              <w:rPr>
                <w:noProof/>
                <w:webHidden/>
              </w:rPr>
              <w:fldChar w:fldCharType="begin"/>
            </w:r>
            <w:r>
              <w:rPr>
                <w:noProof/>
                <w:webHidden/>
              </w:rPr>
              <w:instrText xml:space="preserve"> PAGEREF _Toc235134772 \h </w:instrText>
            </w:r>
            <w:r>
              <w:rPr>
                <w:noProof/>
                <w:webHidden/>
              </w:rPr>
            </w:r>
            <w:r>
              <w:rPr>
                <w:noProof/>
                <w:webHidden/>
              </w:rPr>
              <w:fldChar w:fldCharType="separate"/>
            </w:r>
            <w:r>
              <w:rPr>
                <w:noProof/>
                <w:webHidden/>
              </w:rPr>
              <w:t>4</w:t>
            </w:r>
            <w:r>
              <w:rPr>
                <w:noProof/>
                <w:webHidden/>
              </w:rPr>
              <w:fldChar w:fldCharType="end"/>
            </w:r>
          </w:hyperlink>
        </w:p>
        <w:p w14:paraId="40DACD96" w14:textId="1911A8ED" w:rsidR="004E637C" w:rsidRDefault="004E637C">
          <w:pPr>
            <w:pStyle w:val="TOC2"/>
            <w:tabs>
              <w:tab w:val="right" w:leader="dot" w:pos="9927"/>
            </w:tabs>
            <w:rPr>
              <w:rFonts w:asciiTheme="minorHAnsi" w:eastAsiaTheme="minorEastAsia" w:hAnsiTheme="minorHAnsi" w:cstheme="minorBidi"/>
              <w:b w:val="0"/>
              <w:bCs w:val="0"/>
              <w:noProof/>
              <w:kern w:val="2"/>
              <w:lang w:val="en-US"/>
              <w14:ligatures w14:val="standardContextual"/>
            </w:rPr>
          </w:pPr>
          <w:hyperlink w:anchor="_Toc235134773" w:history="1">
            <w:r w:rsidRPr="00421A29">
              <w:rPr>
                <w:rStyle w:val="Hyperlink"/>
                <w:i/>
                <w:iCs/>
                <w:noProof/>
              </w:rPr>
              <w:t>Table des matières</w:t>
            </w:r>
            <w:r>
              <w:rPr>
                <w:noProof/>
                <w:webHidden/>
              </w:rPr>
              <w:tab/>
            </w:r>
            <w:r>
              <w:rPr>
                <w:noProof/>
                <w:webHidden/>
              </w:rPr>
              <w:fldChar w:fldCharType="begin"/>
            </w:r>
            <w:r>
              <w:rPr>
                <w:noProof/>
                <w:webHidden/>
              </w:rPr>
              <w:instrText xml:space="preserve"> PAGEREF _Toc235134773 \h </w:instrText>
            </w:r>
            <w:r>
              <w:rPr>
                <w:noProof/>
                <w:webHidden/>
              </w:rPr>
            </w:r>
            <w:r>
              <w:rPr>
                <w:noProof/>
                <w:webHidden/>
              </w:rPr>
              <w:fldChar w:fldCharType="separate"/>
            </w:r>
            <w:r>
              <w:rPr>
                <w:noProof/>
                <w:webHidden/>
              </w:rPr>
              <w:t>5</w:t>
            </w:r>
            <w:r>
              <w:rPr>
                <w:noProof/>
                <w:webHidden/>
              </w:rPr>
              <w:fldChar w:fldCharType="end"/>
            </w:r>
          </w:hyperlink>
        </w:p>
        <w:p w14:paraId="250DC8FD" w14:textId="385606CB" w:rsidR="004E637C" w:rsidRDefault="004E637C">
          <w:pPr>
            <w:pStyle w:val="TOC2"/>
            <w:tabs>
              <w:tab w:val="right" w:leader="dot" w:pos="9927"/>
            </w:tabs>
            <w:rPr>
              <w:rFonts w:asciiTheme="minorHAnsi" w:eastAsiaTheme="minorEastAsia" w:hAnsiTheme="minorHAnsi" w:cstheme="minorBidi"/>
              <w:b w:val="0"/>
              <w:bCs w:val="0"/>
              <w:noProof/>
              <w:kern w:val="2"/>
              <w:lang w:val="en-US"/>
              <w14:ligatures w14:val="standardContextual"/>
            </w:rPr>
          </w:pPr>
          <w:hyperlink w:anchor="_Toc235134774" w:history="1">
            <w:r w:rsidRPr="00421A29">
              <w:rPr>
                <w:rStyle w:val="Hyperlink"/>
                <w:i/>
                <w:iCs/>
                <w:noProof/>
              </w:rPr>
              <w:t>Liste</w:t>
            </w:r>
            <w:r w:rsidRPr="00421A29">
              <w:rPr>
                <w:rStyle w:val="Hyperlink"/>
                <w:i/>
                <w:iCs/>
                <w:noProof/>
                <w:spacing w:val="-7"/>
              </w:rPr>
              <w:t xml:space="preserve"> </w:t>
            </w:r>
            <w:r w:rsidRPr="00421A29">
              <w:rPr>
                <w:rStyle w:val="Hyperlink"/>
                <w:i/>
                <w:iCs/>
                <w:noProof/>
              </w:rPr>
              <w:t>des</w:t>
            </w:r>
            <w:r w:rsidRPr="00421A29">
              <w:rPr>
                <w:rStyle w:val="Hyperlink"/>
                <w:i/>
                <w:iCs/>
                <w:noProof/>
                <w:spacing w:val="-10"/>
              </w:rPr>
              <w:t xml:space="preserve"> </w:t>
            </w:r>
            <w:r w:rsidRPr="00421A29">
              <w:rPr>
                <w:rStyle w:val="Hyperlink"/>
                <w:i/>
                <w:iCs/>
                <w:noProof/>
                <w:spacing w:val="-2"/>
              </w:rPr>
              <w:t>tableaux</w:t>
            </w:r>
            <w:r>
              <w:rPr>
                <w:noProof/>
                <w:webHidden/>
              </w:rPr>
              <w:tab/>
            </w:r>
            <w:r>
              <w:rPr>
                <w:noProof/>
                <w:webHidden/>
              </w:rPr>
              <w:fldChar w:fldCharType="begin"/>
            </w:r>
            <w:r>
              <w:rPr>
                <w:noProof/>
                <w:webHidden/>
              </w:rPr>
              <w:instrText xml:space="preserve"> PAGEREF _Toc235134774 \h </w:instrText>
            </w:r>
            <w:r>
              <w:rPr>
                <w:noProof/>
                <w:webHidden/>
              </w:rPr>
            </w:r>
            <w:r>
              <w:rPr>
                <w:noProof/>
                <w:webHidden/>
              </w:rPr>
              <w:fldChar w:fldCharType="separate"/>
            </w:r>
            <w:r>
              <w:rPr>
                <w:noProof/>
                <w:webHidden/>
              </w:rPr>
              <w:t>8</w:t>
            </w:r>
            <w:r>
              <w:rPr>
                <w:noProof/>
                <w:webHidden/>
              </w:rPr>
              <w:fldChar w:fldCharType="end"/>
            </w:r>
          </w:hyperlink>
        </w:p>
        <w:p w14:paraId="1CE44F0E" w14:textId="1C856503" w:rsidR="004E637C" w:rsidRDefault="004E637C">
          <w:pPr>
            <w:pStyle w:val="TOC2"/>
            <w:tabs>
              <w:tab w:val="right" w:leader="dot" w:pos="9927"/>
            </w:tabs>
            <w:rPr>
              <w:rFonts w:asciiTheme="minorHAnsi" w:eastAsiaTheme="minorEastAsia" w:hAnsiTheme="minorHAnsi" w:cstheme="minorBidi"/>
              <w:b w:val="0"/>
              <w:bCs w:val="0"/>
              <w:noProof/>
              <w:kern w:val="2"/>
              <w:lang w:val="en-US"/>
              <w14:ligatures w14:val="standardContextual"/>
            </w:rPr>
          </w:pPr>
          <w:hyperlink w:anchor="_Toc235134775" w:history="1">
            <w:r w:rsidRPr="00421A29">
              <w:rPr>
                <w:rStyle w:val="Hyperlink"/>
                <w:i/>
                <w:iCs/>
                <w:noProof/>
              </w:rPr>
              <w:t>Liste</w:t>
            </w:r>
            <w:r w:rsidRPr="00421A29">
              <w:rPr>
                <w:rStyle w:val="Hyperlink"/>
                <w:i/>
                <w:iCs/>
                <w:noProof/>
                <w:spacing w:val="-7"/>
              </w:rPr>
              <w:t xml:space="preserve"> </w:t>
            </w:r>
            <w:r w:rsidRPr="00421A29">
              <w:rPr>
                <w:rStyle w:val="Hyperlink"/>
                <w:i/>
                <w:iCs/>
                <w:noProof/>
              </w:rPr>
              <w:t>des</w:t>
            </w:r>
            <w:r w:rsidRPr="00421A29">
              <w:rPr>
                <w:rStyle w:val="Hyperlink"/>
                <w:i/>
                <w:iCs/>
                <w:noProof/>
                <w:spacing w:val="-7"/>
              </w:rPr>
              <w:t xml:space="preserve"> </w:t>
            </w:r>
            <w:r w:rsidRPr="00421A29">
              <w:rPr>
                <w:rStyle w:val="Hyperlink"/>
                <w:i/>
                <w:iCs/>
                <w:noProof/>
                <w:spacing w:val="-2"/>
              </w:rPr>
              <w:t>figures</w:t>
            </w:r>
            <w:r>
              <w:rPr>
                <w:noProof/>
                <w:webHidden/>
              </w:rPr>
              <w:tab/>
            </w:r>
            <w:r>
              <w:rPr>
                <w:noProof/>
                <w:webHidden/>
              </w:rPr>
              <w:fldChar w:fldCharType="begin"/>
            </w:r>
            <w:r>
              <w:rPr>
                <w:noProof/>
                <w:webHidden/>
              </w:rPr>
              <w:instrText xml:space="preserve"> PAGEREF _Toc235134775 \h </w:instrText>
            </w:r>
            <w:r>
              <w:rPr>
                <w:noProof/>
                <w:webHidden/>
              </w:rPr>
            </w:r>
            <w:r>
              <w:rPr>
                <w:noProof/>
                <w:webHidden/>
              </w:rPr>
              <w:fldChar w:fldCharType="separate"/>
            </w:r>
            <w:r>
              <w:rPr>
                <w:noProof/>
                <w:webHidden/>
              </w:rPr>
              <w:t>9</w:t>
            </w:r>
            <w:r>
              <w:rPr>
                <w:noProof/>
                <w:webHidden/>
              </w:rPr>
              <w:fldChar w:fldCharType="end"/>
            </w:r>
          </w:hyperlink>
        </w:p>
        <w:p w14:paraId="7DB987F3" w14:textId="2286718D" w:rsidR="004E637C" w:rsidRDefault="004E637C">
          <w:pPr>
            <w:pStyle w:val="TOC2"/>
            <w:tabs>
              <w:tab w:val="right" w:leader="dot" w:pos="9927"/>
            </w:tabs>
            <w:rPr>
              <w:rFonts w:asciiTheme="minorHAnsi" w:eastAsiaTheme="minorEastAsia" w:hAnsiTheme="minorHAnsi" w:cstheme="minorBidi"/>
              <w:b w:val="0"/>
              <w:bCs w:val="0"/>
              <w:noProof/>
              <w:kern w:val="2"/>
              <w:lang w:val="en-US"/>
              <w14:ligatures w14:val="standardContextual"/>
            </w:rPr>
          </w:pPr>
          <w:hyperlink w:anchor="_Toc235134776" w:history="1">
            <w:r w:rsidRPr="00421A29">
              <w:rPr>
                <w:rStyle w:val="Hyperlink"/>
                <w:i/>
                <w:iCs/>
                <w:noProof/>
              </w:rPr>
              <w:t>Liste des abréviations</w:t>
            </w:r>
            <w:r>
              <w:rPr>
                <w:noProof/>
                <w:webHidden/>
              </w:rPr>
              <w:tab/>
            </w:r>
            <w:r>
              <w:rPr>
                <w:noProof/>
                <w:webHidden/>
              </w:rPr>
              <w:fldChar w:fldCharType="begin"/>
            </w:r>
            <w:r>
              <w:rPr>
                <w:noProof/>
                <w:webHidden/>
              </w:rPr>
              <w:instrText xml:space="preserve"> PAGEREF _Toc235134776 \h </w:instrText>
            </w:r>
            <w:r>
              <w:rPr>
                <w:noProof/>
                <w:webHidden/>
              </w:rPr>
            </w:r>
            <w:r>
              <w:rPr>
                <w:noProof/>
                <w:webHidden/>
              </w:rPr>
              <w:fldChar w:fldCharType="separate"/>
            </w:r>
            <w:r>
              <w:rPr>
                <w:noProof/>
                <w:webHidden/>
              </w:rPr>
              <w:t>10</w:t>
            </w:r>
            <w:r>
              <w:rPr>
                <w:noProof/>
                <w:webHidden/>
              </w:rPr>
              <w:fldChar w:fldCharType="end"/>
            </w:r>
          </w:hyperlink>
        </w:p>
        <w:p w14:paraId="51A17A80" w14:textId="29A00DC9" w:rsidR="004E637C" w:rsidRDefault="004E637C">
          <w:pPr>
            <w:pStyle w:val="TOC2"/>
            <w:tabs>
              <w:tab w:val="right" w:leader="dot" w:pos="9927"/>
            </w:tabs>
            <w:rPr>
              <w:rFonts w:asciiTheme="minorHAnsi" w:eastAsiaTheme="minorEastAsia" w:hAnsiTheme="minorHAnsi" w:cstheme="minorBidi"/>
              <w:b w:val="0"/>
              <w:bCs w:val="0"/>
              <w:noProof/>
              <w:kern w:val="2"/>
              <w:lang w:val="en-US"/>
              <w14:ligatures w14:val="standardContextual"/>
            </w:rPr>
          </w:pPr>
          <w:hyperlink w:anchor="_Toc235134777" w:history="1">
            <w:r w:rsidRPr="00421A29">
              <w:rPr>
                <w:rStyle w:val="Hyperlink"/>
                <w:i/>
                <w:iCs/>
                <w:noProof/>
              </w:rPr>
              <w:t>Introduction</w:t>
            </w:r>
            <w:r w:rsidRPr="00421A29">
              <w:rPr>
                <w:rStyle w:val="Hyperlink"/>
                <w:i/>
                <w:iCs/>
                <w:noProof/>
                <w:spacing w:val="-24"/>
              </w:rPr>
              <w:t xml:space="preserve"> </w:t>
            </w:r>
            <w:r w:rsidRPr="00421A29">
              <w:rPr>
                <w:rStyle w:val="Hyperlink"/>
                <w:i/>
                <w:iCs/>
                <w:noProof/>
                <w:spacing w:val="-2"/>
              </w:rPr>
              <w:t>générale</w:t>
            </w:r>
            <w:r>
              <w:rPr>
                <w:noProof/>
                <w:webHidden/>
              </w:rPr>
              <w:tab/>
            </w:r>
            <w:r>
              <w:rPr>
                <w:noProof/>
                <w:webHidden/>
              </w:rPr>
              <w:fldChar w:fldCharType="begin"/>
            </w:r>
            <w:r>
              <w:rPr>
                <w:noProof/>
                <w:webHidden/>
              </w:rPr>
              <w:instrText xml:space="preserve"> PAGEREF _Toc235134777 \h </w:instrText>
            </w:r>
            <w:r>
              <w:rPr>
                <w:noProof/>
                <w:webHidden/>
              </w:rPr>
            </w:r>
            <w:r>
              <w:rPr>
                <w:noProof/>
                <w:webHidden/>
              </w:rPr>
              <w:fldChar w:fldCharType="separate"/>
            </w:r>
            <w:r>
              <w:rPr>
                <w:noProof/>
                <w:webHidden/>
              </w:rPr>
              <w:t>11</w:t>
            </w:r>
            <w:r>
              <w:rPr>
                <w:noProof/>
                <w:webHidden/>
              </w:rPr>
              <w:fldChar w:fldCharType="end"/>
            </w:r>
          </w:hyperlink>
        </w:p>
        <w:p w14:paraId="3AE558D7" w14:textId="62ACBB52" w:rsidR="004E637C" w:rsidRDefault="004E637C">
          <w:pPr>
            <w:pStyle w:val="TOC2"/>
            <w:tabs>
              <w:tab w:val="right" w:leader="dot" w:pos="9927"/>
            </w:tabs>
            <w:rPr>
              <w:rFonts w:asciiTheme="minorHAnsi" w:eastAsiaTheme="minorEastAsia" w:hAnsiTheme="minorHAnsi" w:cstheme="minorBidi"/>
              <w:b w:val="0"/>
              <w:bCs w:val="0"/>
              <w:noProof/>
              <w:kern w:val="2"/>
              <w:lang w:val="en-US"/>
              <w14:ligatures w14:val="standardContextual"/>
            </w:rPr>
          </w:pPr>
          <w:hyperlink w:anchor="_Toc235134778" w:history="1">
            <w:r w:rsidRPr="00421A29">
              <w:rPr>
                <w:rStyle w:val="Hyperlink"/>
                <w:i/>
                <w:iCs/>
                <w:noProof/>
              </w:rPr>
              <w:t>Chapitre</w:t>
            </w:r>
            <w:r w:rsidRPr="00421A29">
              <w:rPr>
                <w:rStyle w:val="Hyperlink"/>
                <w:i/>
                <w:iCs/>
                <w:noProof/>
                <w:spacing w:val="-11"/>
              </w:rPr>
              <w:t xml:space="preserve"> </w:t>
            </w:r>
            <w:r w:rsidRPr="00421A29">
              <w:rPr>
                <w:rStyle w:val="Hyperlink"/>
                <w:i/>
                <w:iCs/>
                <w:noProof/>
              </w:rPr>
              <w:t>1:</w:t>
            </w:r>
            <w:r w:rsidRPr="00421A29">
              <w:rPr>
                <w:rStyle w:val="Hyperlink"/>
                <w:i/>
                <w:iCs/>
                <w:noProof/>
                <w:spacing w:val="-10"/>
              </w:rPr>
              <w:t xml:space="preserve"> </w:t>
            </w:r>
            <w:r w:rsidRPr="00421A29">
              <w:rPr>
                <w:rStyle w:val="Hyperlink"/>
                <w:i/>
                <w:iCs/>
                <w:noProof/>
              </w:rPr>
              <w:t>Contexte</w:t>
            </w:r>
            <w:r w:rsidRPr="00421A29">
              <w:rPr>
                <w:rStyle w:val="Hyperlink"/>
                <w:i/>
                <w:iCs/>
                <w:noProof/>
                <w:spacing w:val="-11"/>
              </w:rPr>
              <w:t xml:space="preserve"> </w:t>
            </w:r>
            <w:r w:rsidRPr="00421A29">
              <w:rPr>
                <w:rStyle w:val="Hyperlink"/>
                <w:i/>
                <w:iCs/>
                <w:noProof/>
              </w:rPr>
              <w:t>général</w:t>
            </w:r>
            <w:r w:rsidRPr="00421A29">
              <w:rPr>
                <w:rStyle w:val="Hyperlink"/>
                <w:i/>
                <w:iCs/>
                <w:noProof/>
                <w:spacing w:val="-10"/>
              </w:rPr>
              <w:t xml:space="preserve"> </w:t>
            </w:r>
            <w:r w:rsidRPr="00421A29">
              <w:rPr>
                <w:rStyle w:val="Hyperlink"/>
                <w:i/>
                <w:iCs/>
                <w:noProof/>
              </w:rPr>
              <w:t>et</w:t>
            </w:r>
            <w:r w:rsidRPr="00421A29">
              <w:rPr>
                <w:rStyle w:val="Hyperlink"/>
                <w:i/>
                <w:iCs/>
                <w:noProof/>
                <w:spacing w:val="-10"/>
              </w:rPr>
              <w:t xml:space="preserve"> </w:t>
            </w:r>
            <w:r w:rsidRPr="00421A29">
              <w:rPr>
                <w:rStyle w:val="Hyperlink"/>
                <w:i/>
                <w:iCs/>
                <w:noProof/>
              </w:rPr>
              <w:t>cadre</w:t>
            </w:r>
            <w:r w:rsidRPr="00421A29">
              <w:rPr>
                <w:rStyle w:val="Hyperlink"/>
                <w:i/>
                <w:iCs/>
                <w:noProof/>
                <w:spacing w:val="-9"/>
              </w:rPr>
              <w:t xml:space="preserve"> </w:t>
            </w:r>
            <w:r w:rsidRPr="00421A29">
              <w:rPr>
                <w:rStyle w:val="Hyperlink"/>
                <w:i/>
                <w:iCs/>
                <w:noProof/>
              </w:rPr>
              <w:t>de</w:t>
            </w:r>
            <w:r w:rsidRPr="00421A29">
              <w:rPr>
                <w:rStyle w:val="Hyperlink"/>
                <w:i/>
                <w:iCs/>
                <w:noProof/>
                <w:spacing w:val="-11"/>
              </w:rPr>
              <w:t xml:space="preserve"> </w:t>
            </w:r>
            <w:r w:rsidRPr="00421A29">
              <w:rPr>
                <w:rStyle w:val="Hyperlink"/>
                <w:i/>
                <w:iCs/>
                <w:noProof/>
                <w:spacing w:val="-2"/>
              </w:rPr>
              <w:t>projet</w:t>
            </w:r>
            <w:r>
              <w:rPr>
                <w:noProof/>
                <w:webHidden/>
              </w:rPr>
              <w:tab/>
            </w:r>
            <w:r>
              <w:rPr>
                <w:noProof/>
                <w:webHidden/>
              </w:rPr>
              <w:fldChar w:fldCharType="begin"/>
            </w:r>
            <w:r>
              <w:rPr>
                <w:noProof/>
                <w:webHidden/>
              </w:rPr>
              <w:instrText xml:space="preserve"> PAGEREF _Toc235134778 \h </w:instrText>
            </w:r>
            <w:r>
              <w:rPr>
                <w:noProof/>
                <w:webHidden/>
              </w:rPr>
            </w:r>
            <w:r>
              <w:rPr>
                <w:noProof/>
                <w:webHidden/>
              </w:rPr>
              <w:fldChar w:fldCharType="separate"/>
            </w:r>
            <w:r>
              <w:rPr>
                <w:noProof/>
                <w:webHidden/>
              </w:rPr>
              <w:t>12</w:t>
            </w:r>
            <w:r>
              <w:rPr>
                <w:noProof/>
                <w:webHidden/>
              </w:rPr>
              <w:fldChar w:fldCharType="end"/>
            </w:r>
          </w:hyperlink>
        </w:p>
        <w:p w14:paraId="0B8E0FDE" w14:textId="36065B0E" w:rsidR="004E637C" w:rsidRDefault="004E637C">
          <w:pPr>
            <w:pStyle w:val="TOC3"/>
            <w:tabs>
              <w:tab w:val="left" w:pos="1016"/>
              <w:tab w:val="right" w:leader="dot" w:pos="9927"/>
            </w:tabs>
            <w:rPr>
              <w:rFonts w:asciiTheme="minorHAnsi" w:eastAsiaTheme="minorEastAsia" w:hAnsiTheme="minorHAnsi" w:cstheme="minorBidi"/>
              <w:noProof/>
              <w:kern w:val="2"/>
              <w:lang w:val="en-US"/>
              <w14:ligatures w14:val="standardContextual"/>
            </w:rPr>
          </w:pPr>
          <w:hyperlink w:anchor="_Toc235134779" w:history="1">
            <w:r w:rsidRPr="00421A29">
              <w:rPr>
                <w:rStyle w:val="Hyperlink"/>
                <w:noProof/>
              </w:rPr>
              <w:t>1.</w:t>
            </w:r>
            <w:r>
              <w:rPr>
                <w:rFonts w:asciiTheme="minorHAnsi" w:eastAsiaTheme="minorEastAsia" w:hAnsiTheme="minorHAnsi" w:cstheme="minorBidi"/>
                <w:noProof/>
                <w:kern w:val="2"/>
                <w:lang w:val="en-US"/>
                <w14:ligatures w14:val="standardContextual"/>
              </w:rPr>
              <w:tab/>
            </w:r>
            <w:r w:rsidRPr="00421A29">
              <w:rPr>
                <w:rStyle w:val="Hyperlink"/>
                <w:noProof/>
                <w:spacing w:val="-2"/>
              </w:rPr>
              <w:t>Introduction</w:t>
            </w:r>
            <w:r>
              <w:rPr>
                <w:noProof/>
                <w:webHidden/>
              </w:rPr>
              <w:tab/>
            </w:r>
            <w:r>
              <w:rPr>
                <w:noProof/>
                <w:webHidden/>
              </w:rPr>
              <w:fldChar w:fldCharType="begin"/>
            </w:r>
            <w:r>
              <w:rPr>
                <w:noProof/>
                <w:webHidden/>
              </w:rPr>
              <w:instrText xml:space="preserve"> PAGEREF _Toc235134779 \h </w:instrText>
            </w:r>
            <w:r>
              <w:rPr>
                <w:noProof/>
                <w:webHidden/>
              </w:rPr>
            </w:r>
            <w:r>
              <w:rPr>
                <w:noProof/>
                <w:webHidden/>
              </w:rPr>
              <w:fldChar w:fldCharType="separate"/>
            </w:r>
            <w:r>
              <w:rPr>
                <w:noProof/>
                <w:webHidden/>
              </w:rPr>
              <w:t>12</w:t>
            </w:r>
            <w:r>
              <w:rPr>
                <w:noProof/>
                <w:webHidden/>
              </w:rPr>
              <w:fldChar w:fldCharType="end"/>
            </w:r>
          </w:hyperlink>
        </w:p>
        <w:p w14:paraId="6403705E" w14:textId="25C594A8" w:rsidR="004E637C" w:rsidRDefault="004E637C">
          <w:pPr>
            <w:pStyle w:val="TOC3"/>
            <w:tabs>
              <w:tab w:val="left" w:pos="1016"/>
              <w:tab w:val="right" w:leader="dot" w:pos="9927"/>
            </w:tabs>
            <w:rPr>
              <w:rFonts w:asciiTheme="minorHAnsi" w:eastAsiaTheme="minorEastAsia" w:hAnsiTheme="minorHAnsi" w:cstheme="minorBidi"/>
              <w:noProof/>
              <w:kern w:val="2"/>
              <w:lang w:val="en-US"/>
              <w14:ligatures w14:val="standardContextual"/>
            </w:rPr>
          </w:pPr>
          <w:hyperlink w:anchor="_Toc235134780" w:history="1">
            <w:r w:rsidRPr="00421A29">
              <w:rPr>
                <w:rStyle w:val="Hyperlink"/>
                <w:noProof/>
              </w:rPr>
              <w:t>2.</w:t>
            </w:r>
            <w:r>
              <w:rPr>
                <w:rFonts w:asciiTheme="minorHAnsi" w:eastAsiaTheme="minorEastAsia" w:hAnsiTheme="minorHAnsi" w:cstheme="minorBidi"/>
                <w:noProof/>
                <w:kern w:val="2"/>
                <w:lang w:val="en-US"/>
                <w14:ligatures w14:val="standardContextual"/>
              </w:rPr>
              <w:tab/>
            </w:r>
            <w:r w:rsidRPr="00421A29">
              <w:rPr>
                <w:rStyle w:val="Hyperlink"/>
                <w:i/>
                <w:iCs/>
                <w:noProof/>
                <w:spacing w:val="-2"/>
              </w:rPr>
              <w:t>Présentation de l'organisme d'accueil</w:t>
            </w:r>
            <w:r>
              <w:rPr>
                <w:noProof/>
                <w:webHidden/>
              </w:rPr>
              <w:tab/>
            </w:r>
            <w:r>
              <w:rPr>
                <w:noProof/>
                <w:webHidden/>
              </w:rPr>
              <w:fldChar w:fldCharType="begin"/>
            </w:r>
            <w:r>
              <w:rPr>
                <w:noProof/>
                <w:webHidden/>
              </w:rPr>
              <w:instrText xml:space="preserve"> PAGEREF _Toc235134780 \h </w:instrText>
            </w:r>
            <w:r>
              <w:rPr>
                <w:noProof/>
                <w:webHidden/>
              </w:rPr>
            </w:r>
            <w:r>
              <w:rPr>
                <w:noProof/>
                <w:webHidden/>
              </w:rPr>
              <w:fldChar w:fldCharType="separate"/>
            </w:r>
            <w:r>
              <w:rPr>
                <w:noProof/>
                <w:webHidden/>
              </w:rPr>
              <w:t>12</w:t>
            </w:r>
            <w:r>
              <w:rPr>
                <w:noProof/>
                <w:webHidden/>
              </w:rPr>
              <w:fldChar w:fldCharType="end"/>
            </w:r>
          </w:hyperlink>
        </w:p>
        <w:p w14:paraId="72FAB33E" w14:textId="0A4B581C"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781" w:history="1">
            <w:r w:rsidRPr="00421A29">
              <w:rPr>
                <w:rStyle w:val="Hyperlink"/>
                <w:noProof/>
                <w:spacing w:val="-1"/>
                <w:w w:val="99"/>
              </w:rPr>
              <w:t>2.1.</w:t>
            </w:r>
            <w:r>
              <w:rPr>
                <w:rFonts w:asciiTheme="minorHAnsi" w:eastAsiaTheme="minorEastAsia" w:hAnsiTheme="minorHAnsi" w:cstheme="minorBidi"/>
                <w:noProof/>
                <w:kern w:val="2"/>
                <w:lang w:val="en-US"/>
                <w14:ligatures w14:val="standardContextual"/>
              </w:rPr>
              <w:tab/>
            </w:r>
            <w:r w:rsidRPr="00421A29">
              <w:rPr>
                <w:rStyle w:val="Hyperlink"/>
                <w:noProof/>
              </w:rPr>
              <w:t>Présentation de l’entreprise</w:t>
            </w:r>
            <w:r>
              <w:rPr>
                <w:noProof/>
                <w:webHidden/>
              </w:rPr>
              <w:tab/>
            </w:r>
            <w:r>
              <w:rPr>
                <w:noProof/>
                <w:webHidden/>
              </w:rPr>
              <w:fldChar w:fldCharType="begin"/>
            </w:r>
            <w:r>
              <w:rPr>
                <w:noProof/>
                <w:webHidden/>
              </w:rPr>
              <w:instrText xml:space="preserve"> PAGEREF _Toc235134781 \h </w:instrText>
            </w:r>
            <w:r>
              <w:rPr>
                <w:noProof/>
                <w:webHidden/>
              </w:rPr>
            </w:r>
            <w:r>
              <w:rPr>
                <w:noProof/>
                <w:webHidden/>
              </w:rPr>
              <w:fldChar w:fldCharType="separate"/>
            </w:r>
            <w:r>
              <w:rPr>
                <w:noProof/>
                <w:webHidden/>
              </w:rPr>
              <w:t>12</w:t>
            </w:r>
            <w:r>
              <w:rPr>
                <w:noProof/>
                <w:webHidden/>
              </w:rPr>
              <w:fldChar w:fldCharType="end"/>
            </w:r>
          </w:hyperlink>
        </w:p>
        <w:p w14:paraId="16BB3D59" w14:textId="4D954FED"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782" w:history="1">
            <w:r w:rsidRPr="00421A29">
              <w:rPr>
                <w:rStyle w:val="Hyperlink"/>
                <w:noProof/>
                <w:spacing w:val="-1"/>
                <w:w w:val="99"/>
              </w:rPr>
              <w:t>2.2.</w:t>
            </w:r>
            <w:r>
              <w:rPr>
                <w:rFonts w:asciiTheme="minorHAnsi" w:eastAsiaTheme="minorEastAsia" w:hAnsiTheme="minorHAnsi" w:cstheme="minorBidi"/>
                <w:noProof/>
                <w:kern w:val="2"/>
                <w:lang w:val="en-US"/>
                <w14:ligatures w14:val="standardContextual"/>
              </w:rPr>
              <w:tab/>
            </w:r>
            <w:r w:rsidRPr="00421A29">
              <w:rPr>
                <w:rStyle w:val="Hyperlink"/>
                <w:noProof/>
              </w:rPr>
              <w:t>Historique</w:t>
            </w:r>
            <w:r>
              <w:rPr>
                <w:noProof/>
                <w:webHidden/>
              </w:rPr>
              <w:tab/>
            </w:r>
            <w:r>
              <w:rPr>
                <w:noProof/>
                <w:webHidden/>
              </w:rPr>
              <w:fldChar w:fldCharType="begin"/>
            </w:r>
            <w:r>
              <w:rPr>
                <w:noProof/>
                <w:webHidden/>
              </w:rPr>
              <w:instrText xml:space="preserve"> PAGEREF _Toc235134782 \h </w:instrText>
            </w:r>
            <w:r>
              <w:rPr>
                <w:noProof/>
                <w:webHidden/>
              </w:rPr>
            </w:r>
            <w:r>
              <w:rPr>
                <w:noProof/>
                <w:webHidden/>
              </w:rPr>
              <w:fldChar w:fldCharType="separate"/>
            </w:r>
            <w:r>
              <w:rPr>
                <w:noProof/>
                <w:webHidden/>
              </w:rPr>
              <w:t>13</w:t>
            </w:r>
            <w:r>
              <w:rPr>
                <w:noProof/>
                <w:webHidden/>
              </w:rPr>
              <w:fldChar w:fldCharType="end"/>
            </w:r>
          </w:hyperlink>
        </w:p>
        <w:p w14:paraId="282D417F" w14:textId="425D7EFF"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783" w:history="1">
            <w:r w:rsidRPr="00421A29">
              <w:rPr>
                <w:rStyle w:val="Hyperlink"/>
                <w:noProof/>
                <w:spacing w:val="-1"/>
                <w:w w:val="99"/>
              </w:rPr>
              <w:t>2.3.</w:t>
            </w:r>
            <w:r>
              <w:rPr>
                <w:rFonts w:asciiTheme="minorHAnsi" w:eastAsiaTheme="minorEastAsia" w:hAnsiTheme="minorHAnsi" w:cstheme="minorBidi"/>
                <w:noProof/>
                <w:kern w:val="2"/>
                <w:lang w:val="en-US"/>
                <w14:ligatures w14:val="standardContextual"/>
              </w:rPr>
              <w:tab/>
            </w:r>
            <w:r w:rsidRPr="00421A29">
              <w:rPr>
                <w:rStyle w:val="Hyperlink"/>
                <w:noProof/>
              </w:rPr>
              <w:t>Missions du Ministère</w:t>
            </w:r>
            <w:r>
              <w:rPr>
                <w:noProof/>
                <w:webHidden/>
              </w:rPr>
              <w:tab/>
            </w:r>
            <w:r>
              <w:rPr>
                <w:noProof/>
                <w:webHidden/>
              </w:rPr>
              <w:fldChar w:fldCharType="begin"/>
            </w:r>
            <w:r>
              <w:rPr>
                <w:noProof/>
                <w:webHidden/>
              </w:rPr>
              <w:instrText xml:space="preserve"> PAGEREF _Toc235134783 \h </w:instrText>
            </w:r>
            <w:r>
              <w:rPr>
                <w:noProof/>
                <w:webHidden/>
              </w:rPr>
            </w:r>
            <w:r>
              <w:rPr>
                <w:noProof/>
                <w:webHidden/>
              </w:rPr>
              <w:fldChar w:fldCharType="separate"/>
            </w:r>
            <w:r>
              <w:rPr>
                <w:noProof/>
                <w:webHidden/>
              </w:rPr>
              <w:t>13</w:t>
            </w:r>
            <w:r>
              <w:rPr>
                <w:noProof/>
                <w:webHidden/>
              </w:rPr>
              <w:fldChar w:fldCharType="end"/>
            </w:r>
          </w:hyperlink>
        </w:p>
        <w:p w14:paraId="6B366785" w14:textId="31A57895"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784" w:history="1">
            <w:r w:rsidRPr="00421A29">
              <w:rPr>
                <w:rStyle w:val="Hyperlink"/>
                <w:noProof/>
                <w:spacing w:val="-1"/>
                <w:w w:val="99"/>
              </w:rPr>
              <w:t>2.4.</w:t>
            </w:r>
            <w:r>
              <w:rPr>
                <w:rFonts w:asciiTheme="minorHAnsi" w:eastAsiaTheme="minorEastAsia" w:hAnsiTheme="minorHAnsi" w:cstheme="minorBidi"/>
                <w:noProof/>
                <w:kern w:val="2"/>
                <w:lang w:val="en-US"/>
                <w14:ligatures w14:val="standardContextual"/>
              </w:rPr>
              <w:tab/>
            </w:r>
            <w:r w:rsidRPr="00421A29">
              <w:rPr>
                <w:rStyle w:val="Hyperlink"/>
                <w:noProof/>
              </w:rPr>
              <w:t>Organisation du Ministère</w:t>
            </w:r>
            <w:r>
              <w:rPr>
                <w:noProof/>
                <w:webHidden/>
              </w:rPr>
              <w:tab/>
            </w:r>
            <w:r>
              <w:rPr>
                <w:noProof/>
                <w:webHidden/>
              </w:rPr>
              <w:fldChar w:fldCharType="begin"/>
            </w:r>
            <w:r>
              <w:rPr>
                <w:noProof/>
                <w:webHidden/>
              </w:rPr>
              <w:instrText xml:space="preserve"> PAGEREF _Toc235134784 \h </w:instrText>
            </w:r>
            <w:r>
              <w:rPr>
                <w:noProof/>
                <w:webHidden/>
              </w:rPr>
            </w:r>
            <w:r>
              <w:rPr>
                <w:noProof/>
                <w:webHidden/>
              </w:rPr>
              <w:fldChar w:fldCharType="separate"/>
            </w:r>
            <w:r>
              <w:rPr>
                <w:noProof/>
                <w:webHidden/>
              </w:rPr>
              <w:t>14</w:t>
            </w:r>
            <w:r>
              <w:rPr>
                <w:noProof/>
                <w:webHidden/>
              </w:rPr>
              <w:fldChar w:fldCharType="end"/>
            </w:r>
          </w:hyperlink>
        </w:p>
        <w:p w14:paraId="212E56F9" w14:textId="5C80C8E2"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785" w:history="1">
            <w:r w:rsidRPr="00421A29">
              <w:rPr>
                <w:rStyle w:val="Hyperlink"/>
                <w:noProof/>
                <w:spacing w:val="-1"/>
                <w:w w:val="99"/>
              </w:rPr>
              <w:t>2.5.</w:t>
            </w:r>
            <w:r>
              <w:rPr>
                <w:rFonts w:asciiTheme="minorHAnsi" w:eastAsiaTheme="minorEastAsia" w:hAnsiTheme="minorHAnsi" w:cstheme="minorBidi"/>
                <w:noProof/>
                <w:kern w:val="2"/>
                <w:lang w:val="en-US"/>
                <w14:ligatures w14:val="standardContextual"/>
              </w:rPr>
              <w:tab/>
            </w:r>
            <w:r w:rsidRPr="00421A29">
              <w:rPr>
                <w:rStyle w:val="Hyperlink"/>
                <w:noProof/>
              </w:rPr>
              <w:t>Présentation du Stage</w:t>
            </w:r>
            <w:r>
              <w:rPr>
                <w:noProof/>
                <w:webHidden/>
              </w:rPr>
              <w:tab/>
            </w:r>
            <w:r>
              <w:rPr>
                <w:noProof/>
                <w:webHidden/>
              </w:rPr>
              <w:fldChar w:fldCharType="begin"/>
            </w:r>
            <w:r>
              <w:rPr>
                <w:noProof/>
                <w:webHidden/>
              </w:rPr>
              <w:instrText xml:space="preserve"> PAGEREF _Toc235134785 \h </w:instrText>
            </w:r>
            <w:r>
              <w:rPr>
                <w:noProof/>
                <w:webHidden/>
              </w:rPr>
            </w:r>
            <w:r>
              <w:rPr>
                <w:noProof/>
                <w:webHidden/>
              </w:rPr>
              <w:fldChar w:fldCharType="separate"/>
            </w:r>
            <w:r>
              <w:rPr>
                <w:noProof/>
                <w:webHidden/>
              </w:rPr>
              <w:t>14</w:t>
            </w:r>
            <w:r>
              <w:rPr>
                <w:noProof/>
                <w:webHidden/>
              </w:rPr>
              <w:fldChar w:fldCharType="end"/>
            </w:r>
          </w:hyperlink>
        </w:p>
        <w:p w14:paraId="09CB5977" w14:textId="5B7F3F87"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786" w:history="1">
            <w:r w:rsidRPr="00421A29">
              <w:rPr>
                <w:rStyle w:val="Hyperlink"/>
                <w:noProof/>
                <w:spacing w:val="-1"/>
                <w:w w:val="99"/>
              </w:rPr>
              <w:t>2.6.</w:t>
            </w:r>
            <w:r>
              <w:rPr>
                <w:rFonts w:asciiTheme="minorHAnsi" w:eastAsiaTheme="minorEastAsia" w:hAnsiTheme="minorHAnsi" w:cstheme="minorBidi"/>
                <w:noProof/>
                <w:kern w:val="2"/>
                <w:lang w:val="en-US"/>
                <w14:ligatures w14:val="standardContextual"/>
              </w:rPr>
              <w:tab/>
            </w:r>
            <w:r w:rsidRPr="00421A29">
              <w:rPr>
                <w:rStyle w:val="Hyperlink"/>
                <w:noProof/>
              </w:rPr>
              <w:t>Conduite de Projet et Planning Prévisionnel</w:t>
            </w:r>
            <w:r>
              <w:rPr>
                <w:noProof/>
                <w:webHidden/>
              </w:rPr>
              <w:tab/>
            </w:r>
            <w:r>
              <w:rPr>
                <w:noProof/>
                <w:webHidden/>
              </w:rPr>
              <w:fldChar w:fldCharType="begin"/>
            </w:r>
            <w:r>
              <w:rPr>
                <w:noProof/>
                <w:webHidden/>
              </w:rPr>
              <w:instrText xml:space="preserve"> PAGEREF _Toc235134786 \h </w:instrText>
            </w:r>
            <w:r>
              <w:rPr>
                <w:noProof/>
                <w:webHidden/>
              </w:rPr>
            </w:r>
            <w:r>
              <w:rPr>
                <w:noProof/>
                <w:webHidden/>
              </w:rPr>
              <w:fldChar w:fldCharType="separate"/>
            </w:r>
            <w:r>
              <w:rPr>
                <w:noProof/>
                <w:webHidden/>
              </w:rPr>
              <w:t>15</w:t>
            </w:r>
            <w:r>
              <w:rPr>
                <w:noProof/>
                <w:webHidden/>
              </w:rPr>
              <w:fldChar w:fldCharType="end"/>
            </w:r>
          </w:hyperlink>
        </w:p>
        <w:p w14:paraId="5933D6E3" w14:textId="27E432CB" w:rsidR="004E637C" w:rsidRDefault="004E637C">
          <w:pPr>
            <w:pStyle w:val="TOC2"/>
            <w:tabs>
              <w:tab w:val="right" w:leader="dot" w:pos="9927"/>
            </w:tabs>
            <w:rPr>
              <w:rFonts w:asciiTheme="minorHAnsi" w:eastAsiaTheme="minorEastAsia" w:hAnsiTheme="minorHAnsi" w:cstheme="minorBidi"/>
              <w:b w:val="0"/>
              <w:bCs w:val="0"/>
              <w:noProof/>
              <w:kern w:val="2"/>
              <w:lang w:val="en-US"/>
              <w14:ligatures w14:val="standardContextual"/>
            </w:rPr>
          </w:pPr>
          <w:hyperlink w:anchor="_Toc235134787" w:history="1">
            <w:r w:rsidRPr="00421A29">
              <w:rPr>
                <w:rStyle w:val="Hyperlink"/>
                <w:i/>
                <w:iCs/>
                <w:noProof/>
              </w:rPr>
              <w:t>Chapitre 2: Rappel Théorique et Concepts de Génie Logiciel</w:t>
            </w:r>
            <w:r>
              <w:rPr>
                <w:noProof/>
                <w:webHidden/>
              </w:rPr>
              <w:tab/>
            </w:r>
            <w:r>
              <w:rPr>
                <w:noProof/>
                <w:webHidden/>
              </w:rPr>
              <w:fldChar w:fldCharType="begin"/>
            </w:r>
            <w:r>
              <w:rPr>
                <w:noProof/>
                <w:webHidden/>
              </w:rPr>
              <w:instrText xml:space="preserve"> PAGEREF _Toc235134787 \h </w:instrText>
            </w:r>
            <w:r>
              <w:rPr>
                <w:noProof/>
                <w:webHidden/>
              </w:rPr>
            </w:r>
            <w:r>
              <w:rPr>
                <w:noProof/>
                <w:webHidden/>
              </w:rPr>
              <w:fldChar w:fldCharType="separate"/>
            </w:r>
            <w:r>
              <w:rPr>
                <w:noProof/>
                <w:webHidden/>
              </w:rPr>
              <w:t>16</w:t>
            </w:r>
            <w:r>
              <w:rPr>
                <w:noProof/>
                <w:webHidden/>
              </w:rPr>
              <w:fldChar w:fldCharType="end"/>
            </w:r>
          </w:hyperlink>
        </w:p>
        <w:p w14:paraId="34C7A632" w14:textId="7D293670" w:rsidR="004E637C" w:rsidRDefault="004E637C">
          <w:pPr>
            <w:pStyle w:val="TOC3"/>
            <w:tabs>
              <w:tab w:val="left" w:pos="1016"/>
              <w:tab w:val="right" w:leader="dot" w:pos="9927"/>
            </w:tabs>
            <w:rPr>
              <w:rFonts w:asciiTheme="minorHAnsi" w:eastAsiaTheme="minorEastAsia" w:hAnsiTheme="minorHAnsi" w:cstheme="minorBidi"/>
              <w:noProof/>
              <w:kern w:val="2"/>
              <w:lang w:val="en-US"/>
              <w14:ligatures w14:val="standardContextual"/>
            </w:rPr>
          </w:pPr>
          <w:hyperlink w:anchor="_Toc235134788" w:history="1">
            <w:r w:rsidRPr="00421A29">
              <w:rPr>
                <w:rStyle w:val="Hyperlink"/>
                <w:noProof/>
              </w:rPr>
              <w:t>1.</w:t>
            </w:r>
            <w:r>
              <w:rPr>
                <w:rFonts w:asciiTheme="minorHAnsi" w:eastAsiaTheme="minorEastAsia" w:hAnsiTheme="minorHAnsi" w:cstheme="minorBidi"/>
                <w:noProof/>
                <w:kern w:val="2"/>
                <w:lang w:val="en-US"/>
                <w14:ligatures w14:val="standardContextual"/>
              </w:rPr>
              <w:tab/>
            </w:r>
            <w:r w:rsidRPr="00421A29">
              <w:rPr>
                <w:rStyle w:val="Hyperlink"/>
                <w:noProof/>
                <w:spacing w:val="-2"/>
              </w:rPr>
              <w:t>Introduction</w:t>
            </w:r>
            <w:r>
              <w:rPr>
                <w:noProof/>
                <w:webHidden/>
              </w:rPr>
              <w:tab/>
            </w:r>
            <w:r>
              <w:rPr>
                <w:noProof/>
                <w:webHidden/>
              </w:rPr>
              <w:fldChar w:fldCharType="begin"/>
            </w:r>
            <w:r>
              <w:rPr>
                <w:noProof/>
                <w:webHidden/>
              </w:rPr>
              <w:instrText xml:space="preserve"> PAGEREF _Toc235134788 \h </w:instrText>
            </w:r>
            <w:r>
              <w:rPr>
                <w:noProof/>
                <w:webHidden/>
              </w:rPr>
            </w:r>
            <w:r>
              <w:rPr>
                <w:noProof/>
                <w:webHidden/>
              </w:rPr>
              <w:fldChar w:fldCharType="separate"/>
            </w:r>
            <w:r>
              <w:rPr>
                <w:noProof/>
                <w:webHidden/>
              </w:rPr>
              <w:t>16</w:t>
            </w:r>
            <w:r>
              <w:rPr>
                <w:noProof/>
                <w:webHidden/>
              </w:rPr>
              <w:fldChar w:fldCharType="end"/>
            </w:r>
          </w:hyperlink>
        </w:p>
        <w:p w14:paraId="6A3F9CEF" w14:textId="5ECCF4D9" w:rsidR="004E637C" w:rsidRDefault="004E637C">
          <w:pPr>
            <w:pStyle w:val="TOC3"/>
            <w:tabs>
              <w:tab w:val="left" w:pos="1016"/>
              <w:tab w:val="right" w:leader="dot" w:pos="9927"/>
            </w:tabs>
            <w:rPr>
              <w:rFonts w:asciiTheme="minorHAnsi" w:eastAsiaTheme="minorEastAsia" w:hAnsiTheme="minorHAnsi" w:cstheme="minorBidi"/>
              <w:noProof/>
              <w:kern w:val="2"/>
              <w:lang w:val="en-US"/>
              <w14:ligatures w14:val="standardContextual"/>
            </w:rPr>
          </w:pPr>
          <w:hyperlink w:anchor="_Toc235134789" w:history="1">
            <w:r w:rsidRPr="00421A29">
              <w:rPr>
                <w:rStyle w:val="Hyperlink"/>
                <w:noProof/>
              </w:rPr>
              <w:t>2.</w:t>
            </w:r>
            <w:r>
              <w:rPr>
                <w:rFonts w:asciiTheme="minorHAnsi" w:eastAsiaTheme="minorEastAsia" w:hAnsiTheme="minorHAnsi" w:cstheme="minorBidi"/>
                <w:noProof/>
                <w:kern w:val="2"/>
                <w:lang w:val="en-US"/>
                <w14:ligatures w14:val="standardContextual"/>
              </w:rPr>
              <w:tab/>
            </w:r>
            <w:r w:rsidRPr="00421A29">
              <w:rPr>
                <w:rStyle w:val="Hyperlink"/>
                <w:noProof/>
                <w:spacing w:val="-2"/>
              </w:rPr>
              <w:t>Architectures Logicielles : Monolithe vs Microservices</w:t>
            </w:r>
            <w:r>
              <w:rPr>
                <w:noProof/>
                <w:webHidden/>
              </w:rPr>
              <w:tab/>
            </w:r>
            <w:r>
              <w:rPr>
                <w:noProof/>
                <w:webHidden/>
              </w:rPr>
              <w:fldChar w:fldCharType="begin"/>
            </w:r>
            <w:r>
              <w:rPr>
                <w:noProof/>
                <w:webHidden/>
              </w:rPr>
              <w:instrText xml:space="preserve"> PAGEREF _Toc235134789 \h </w:instrText>
            </w:r>
            <w:r>
              <w:rPr>
                <w:noProof/>
                <w:webHidden/>
              </w:rPr>
            </w:r>
            <w:r>
              <w:rPr>
                <w:noProof/>
                <w:webHidden/>
              </w:rPr>
              <w:fldChar w:fldCharType="separate"/>
            </w:r>
            <w:r>
              <w:rPr>
                <w:noProof/>
                <w:webHidden/>
              </w:rPr>
              <w:t>16</w:t>
            </w:r>
            <w:r>
              <w:rPr>
                <w:noProof/>
                <w:webHidden/>
              </w:rPr>
              <w:fldChar w:fldCharType="end"/>
            </w:r>
          </w:hyperlink>
        </w:p>
        <w:p w14:paraId="257475AF" w14:textId="025A6A03"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790" w:history="1">
            <w:r w:rsidRPr="00421A29">
              <w:rPr>
                <w:rStyle w:val="Hyperlink"/>
                <w:noProof/>
                <w:spacing w:val="-1"/>
                <w:w w:val="99"/>
              </w:rPr>
              <w:t>2.1.</w:t>
            </w:r>
            <w:r>
              <w:rPr>
                <w:rFonts w:asciiTheme="minorHAnsi" w:eastAsiaTheme="minorEastAsia" w:hAnsiTheme="minorHAnsi" w:cstheme="minorBidi"/>
                <w:noProof/>
                <w:kern w:val="2"/>
                <w:lang w:val="en-US"/>
                <w14:ligatures w14:val="standardContextual"/>
              </w:rPr>
              <w:tab/>
            </w:r>
            <w:r w:rsidRPr="00421A29">
              <w:rPr>
                <w:rStyle w:val="Hyperlink"/>
                <w:noProof/>
              </w:rPr>
              <w:t>Explication Simple</w:t>
            </w:r>
            <w:r>
              <w:rPr>
                <w:noProof/>
                <w:webHidden/>
              </w:rPr>
              <w:tab/>
            </w:r>
            <w:r>
              <w:rPr>
                <w:noProof/>
                <w:webHidden/>
              </w:rPr>
              <w:fldChar w:fldCharType="begin"/>
            </w:r>
            <w:r>
              <w:rPr>
                <w:noProof/>
                <w:webHidden/>
              </w:rPr>
              <w:instrText xml:space="preserve"> PAGEREF _Toc235134790 \h </w:instrText>
            </w:r>
            <w:r>
              <w:rPr>
                <w:noProof/>
                <w:webHidden/>
              </w:rPr>
            </w:r>
            <w:r>
              <w:rPr>
                <w:noProof/>
                <w:webHidden/>
              </w:rPr>
              <w:fldChar w:fldCharType="separate"/>
            </w:r>
            <w:r>
              <w:rPr>
                <w:noProof/>
                <w:webHidden/>
              </w:rPr>
              <w:t>16</w:t>
            </w:r>
            <w:r>
              <w:rPr>
                <w:noProof/>
                <w:webHidden/>
              </w:rPr>
              <w:fldChar w:fldCharType="end"/>
            </w:r>
          </w:hyperlink>
        </w:p>
        <w:p w14:paraId="7FD393E3" w14:textId="1314459C"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791" w:history="1">
            <w:r w:rsidRPr="00421A29">
              <w:rPr>
                <w:rStyle w:val="Hyperlink"/>
                <w:noProof/>
                <w:spacing w:val="-1"/>
                <w:w w:val="99"/>
              </w:rPr>
              <w:t>2.2.</w:t>
            </w:r>
            <w:r>
              <w:rPr>
                <w:rFonts w:asciiTheme="minorHAnsi" w:eastAsiaTheme="minorEastAsia" w:hAnsiTheme="minorHAnsi" w:cstheme="minorBidi"/>
                <w:noProof/>
                <w:kern w:val="2"/>
                <w:lang w:val="en-US"/>
                <w14:ligatures w14:val="standardContextual"/>
              </w:rPr>
              <w:tab/>
            </w:r>
            <w:r w:rsidRPr="00421A29">
              <w:rPr>
                <w:rStyle w:val="Hyperlink"/>
                <w:noProof/>
              </w:rPr>
              <w:t>Schéma de Comparaison</w:t>
            </w:r>
            <w:r>
              <w:rPr>
                <w:noProof/>
                <w:webHidden/>
              </w:rPr>
              <w:tab/>
            </w:r>
            <w:r>
              <w:rPr>
                <w:noProof/>
                <w:webHidden/>
              </w:rPr>
              <w:fldChar w:fldCharType="begin"/>
            </w:r>
            <w:r>
              <w:rPr>
                <w:noProof/>
                <w:webHidden/>
              </w:rPr>
              <w:instrText xml:space="preserve"> PAGEREF _Toc235134791 \h </w:instrText>
            </w:r>
            <w:r>
              <w:rPr>
                <w:noProof/>
                <w:webHidden/>
              </w:rPr>
            </w:r>
            <w:r>
              <w:rPr>
                <w:noProof/>
                <w:webHidden/>
              </w:rPr>
              <w:fldChar w:fldCharType="separate"/>
            </w:r>
            <w:r>
              <w:rPr>
                <w:noProof/>
                <w:webHidden/>
              </w:rPr>
              <w:t>16</w:t>
            </w:r>
            <w:r>
              <w:rPr>
                <w:noProof/>
                <w:webHidden/>
              </w:rPr>
              <w:fldChar w:fldCharType="end"/>
            </w:r>
          </w:hyperlink>
        </w:p>
        <w:p w14:paraId="72DD5915" w14:textId="40F7FDD8"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792" w:history="1">
            <w:r w:rsidRPr="00421A29">
              <w:rPr>
                <w:rStyle w:val="Hyperlink"/>
                <w:noProof/>
                <w:spacing w:val="-1"/>
                <w:w w:val="99"/>
              </w:rPr>
              <w:t>2.3.</w:t>
            </w:r>
            <w:r>
              <w:rPr>
                <w:rFonts w:asciiTheme="minorHAnsi" w:eastAsiaTheme="minorEastAsia" w:hAnsiTheme="minorHAnsi" w:cstheme="minorBidi"/>
                <w:noProof/>
                <w:kern w:val="2"/>
                <w:lang w:val="en-US"/>
                <w14:ligatures w14:val="standardContextual"/>
              </w:rPr>
              <w:tab/>
            </w:r>
            <w:r w:rsidRPr="00421A29">
              <w:rPr>
                <w:rStyle w:val="Hyperlink"/>
                <w:noProof/>
              </w:rPr>
              <w:t>Avantages et Inconvénients</w:t>
            </w:r>
            <w:r>
              <w:rPr>
                <w:noProof/>
                <w:webHidden/>
              </w:rPr>
              <w:tab/>
            </w:r>
            <w:r>
              <w:rPr>
                <w:noProof/>
                <w:webHidden/>
              </w:rPr>
              <w:fldChar w:fldCharType="begin"/>
            </w:r>
            <w:r>
              <w:rPr>
                <w:noProof/>
                <w:webHidden/>
              </w:rPr>
              <w:instrText xml:space="preserve"> PAGEREF _Toc235134792 \h </w:instrText>
            </w:r>
            <w:r>
              <w:rPr>
                <w:noProof/>
                <w:webHidden/>
              </w:rPr>
            </w:r>
            <w:r>
              <w:rPr>
                <w:noProof/>
                <w:webHidden/>
              </w:rPr>
              <w:fldChar w:fldCharType="separate"/>
            </w:r>
            <w:r>
              <w:rPr>
                <w:noProof/>
                <w:webHidden/>
              </w:rPr>
              <w:t>17</w:t>
            </w:r>
            <w:r>
              <w:rPr>
                <w:noProof/>
                <w:webHidden/>
              </w:rPr>
              <w:fldChar w:fldCharType="end"/>
            </w:r>
          </w:hyperlink>
        </w:p>
        <w:p w14:paraId="30AF70F1" w14:textId="0D6B78D4"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793" w:history="1">
            <w:r w:rsidRPr="00421A29">
              <w:rPr>
                <w:rStyle w:val="Hyperlink"/>
                <w:noProof/>
                <w:spacing w:val="-1"/>
                <w:w w:val="99"/>
              </w:rPr>
              <w:t>2.4.</w:t>
            </w:r>
            <w:r>
              <w:rPr>
                <w:rFonts w:asciiTheme="minorHAnsi" w:eastAsiaTheme="minorEastAsia" w:hAnsiTheme="minorHAnsi" w:cstheme="minorBidi"/>
                <w:noProof/>
                <w:kern w:val="2"/>
                <w:lang w:val="en-US"/>
                <w14:ligatures w14:val="standardContextual"/>
              </w:rPr>
              <w:tab/>
            </w:r>
            <w:r w:rsidRPr="00421A29">
              <w:rPr>
                <w:rStyle w:val="Hyperlink"/>
                <w:noProof/>
              </w:rPr>
              <w:t>Quand l’utiliser (Cas d’usage)</w:t>
            </w:r>
            <w:r>
              <w:rPr>
                <w:noProof/>
                <w:webHidden/>
              </w:rPr>
              <w:tab/>
            </w:r>
            <w:r>
              <w:rPr>
                <w:noProof/>
                <w:webHidden/>
              </w:rPr>
              <w:fldChar w:fldCharType="begin"/>
            </w:r>
            <w:r>
              <w:rPr>
                <w:noProof/>
                <w:webHidden/>
              </w:rPr>
              <w:instrText xml:space="preserve"> PAGEREF _Toc235134793 \h </w:instrText>
            </w:r>
            <w:r>
              <w:rPr>
                <w:noProof/>
                <w:webHidden/>
              </w:rPr>
            </w:r>
            <w:r>
              <w:rPr>
                <w:noProof/>
                <w:webHidden/>
              </w:rPr>
              <w:fldChar w:fldCharType="separate"/>
            </w:r>
            <w:r>
              <w:rPr>
                <w:noProof/>
                <w:webHidden/>
              </w:rPr>
              <w:t>17</w:t>
            </w:r>
            <w:r>
              <w:rPr>
                <w:noProof/>
                <w:webHidden/>
              </w:rPr>
              <w:fldChar w:fldCharType="end"/>
            </w:r>
          </w:hyperlink>
        </w:p>
        <w:p w14:paraId="558CA032" w14:textId="0054FDD1" w:rsidR="004E637C" w:rsidRDefault="004E637C">
          <w:pPr>
            <w:pStyle w:val="TOC3"/>
            <w:tabs>
              <w:tab w:val="left" w:pos="1016"/>
              <w:tab w:val="right" w:leader="dot" w:pos="9927"/>
            </w:tabs>
            <w:rPr>
              <w:rFonts w:asciiTheme="minorHAnsi" w:eastAsiaTheme="minorEastAsia" w:hAnsiTheme="minorHAnsi" w:cstheme="minorBidi"/>
              <w:noProof/>
              <w:kern w:val="2"/>
              <w:lang w:val="en-US"/>
              <w14:ligatures w14:val="standardContextual"/>
            </w:rPr>
          </w:pPr>
          <w:hyperlink w:anchor="_Toc235134794" w:history="1">
            <w:r w:rsidRPr="00421A29">
              <w:rPr>
                <w:rStyle w:val="Hyperlink"/>
                <w:noProof/>
              </w:rPr>
              <w:t>3.</w:t>
            </w:r>
            <w:r>
              <w:rPr>
                <w:rFonts w:asciiTheme="minorHAnsi" w:eastAsiaTheme="minorEastAsia" w:hAnsiTheme="minorHAnsi" w:cstheme="minorBidi"/>
                <w:noProof/>
                <w:kern w:val="2"/>
                <w:lang w:val="en-US"/>
                <w14:ligatures w14:val="standardContextual"/>
              </w:rPr>
              <w:tab/>
            </w:r>
            <w:r w:rsidRPr="00421A29">
              <w:rPr>
                <w:rStyle w:val="Hyperlink"/>
                <w:noProof/>
                <w:spacing w:val="-2"/>
              </w:rPr>
              <w:t>Méthodes de Développement : Agile (Scrum) vs Cycle en V</w:t>
            </w:r>
            <w:r>
              <w:rPr>
                <w:noProof/>
                <w:webHidden/>
              </w:rPr>
              <w:tab/>
            </w:r>
            <w:r>
              <w:rPr>
                <w:noProof/>
                <w:webHidden/>
              </w:rPr>
              <w:fldChar w:fldCharType="begin"/>
            </w:r>
            <w:r>
              <w:rPr>
                <w:noProof/>
                <w:webHidden/>
              </w:rPr>
              <w:instrText xml:space="preserve"> PAGEREF _Toc235134794 \h </w:instrText>
            </w:r>
            <w:r>
              <w:rPr>
                <w:noProof/>
                <w:webHidden/>
              </w:rPr>
            </w:r>
            <w:r>
              <w:rPr>
                <w:noProof/>
                <w:webHidden/>
              </w:rPr>
              <w:fldChar w:fldCharType="separate"/>
            </w:r>
            <w:r>
              <w:rPr>
                <w:noProof/>
                <w:webHidden/>
              </w:rPr>
              <w:t>17</w:t>
            </w:r>
            <w:r>
              <w:rPr>
                <w:noProof/>
                <w:webHidden/>
              </w:rPr>
              <w:fldChar w:fldCharType="end"/>
            </w:r>
          </w:hyperlink>
        </w:p>
        <w:p w14:paraId="0EEA856B" w14:textId="45CF08F0"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795" w:history="1">
            <w:r w:rsidRPr="00421A29">
              <w:rPr>
                <w:rStyle w:val="Hyperlink"/>
                <w:noProof/>
                <w:spacing w:val="-1"/>
                <w:w w:val="99"/>
              </w:rPr>
              <w:t>3.1.</w:t>
            </w:r>
            <w:r>
              <w:rPr>
                <w:rFonts w:asciiTheme="minorHAnsi" w:eastAsiaTheme="minorEastAsia" w:hAnsiTheme="minorHAnsi" w:cstheme="minorBidi"/>
                <w:noProof/>
                <w:kern w:val="2"/>
                <w:lang w:val="en-US"/>
                <w14:ligatures w14:val="standardContextual"/>
              </w:rPr>
              <w:tab/>
            </w:r>
            <w:r w:rsidRPr="00421A29">
              <w:rPr>
                <w:rStyle w:val="Hyperlink"/>
                <w:noProof/>
              </w:rPr>
              <w:t>Explication Simple</w:t>
            </w:r>
            <w:r>
              <w:rPr>
                <w:noProof/>
                <w:webHidden/>
              </w:rPr>
              <w:tab/>
            </w:r>
            <w:r>
              <w:rPr>
                <w:noProof/>
                <w:webHidden/>
              </w:rPr>
              <w:fldChar w:fldCharType="begin"/>
            </w:r>
            <w:r>
              <w:rPr>
                <w:noProof/>
                <w:webHidden/>
              </w:rPr>
              <w:instrText xml:space="preserve"> PAGEREF _Toc235134795 \h </w:instrText>
            </w:r>
            <w:r>
              <w:rPr>
                <w:noProof/>
                <w:webHidden/>
              </w:rPr>
            </w:r>
            <w:r>
              <w:rPr>
                <w:noProof/>
                <w:webHidden/>
              </w:rPr>
              <w:fldChar w:fldCharType="separate"/>
            </w:r>
            <w:r>
              <w:rPr>
                <w:noProof/>
                <w:webHidden/>
              </w:rPr>
              <w:t>17</w:t>
            </w:r>
            <w:r>
              <w:rPr>
                <w:noProof/>
                <w:webHidden/>
              </w:rPr>
              <w:fldChar w:fldCharType="end"/>
            </w:r>
          </w:hyperlink>
        </w:p>
        <w:p w14:paraId="560D18E3" w14:textId="5C5906CC"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796" w:history="1">
            <w:r w:rsidRPr="00421A29">
              <w:rPr>
                <w:rStyle w:val="Hyperlink"/>
                <w:noProof/>
                <w:spacing w:val="-1"/>
                <w:w w:val="99"/>
              </w:rPr>
              <w:t>3.2.</w:t>
            </w:r>
            <w:r>
              <w:rPr>
                <w:rFonts w:asciiTheme="minorHAnsi" w:eastAsiaTheme="minorEastAsia" w:hAnsiTheme="minorHAnsi" w:cstheme="minorBidi"/>
                <w:noProof/>
                <w:kern w:val="2"/>
                <w:lang w:val="en-US"/>
                <w14:ligatures w14:val="standardContextual"/>
              </w:rPr>
              <w:tab/>
            </w:r>
            <w:r w:rsidRPr="00421A29">
              <w:rPr>
                <w:rStyle w:val="Hyperlink"/>
                <w:noProof/>
              </w:rPr>
              <w:t>Schéma de la Méthode Scrum</w:t>
            </w:r>
            <w:r>
              <w:rPr>
                <w:noProof/>
                <w:webHidden/>
              </w:rPr>
              <w:tab/>
            </w:r>
            <w:r>
              <w:rPr>
                <w:noProof/>
                <w:webHidden/>
              </w:rPr>
              <w:fldChar w:fldCharType="begin"/>
            </w:r>
            <w:r>
              <w:rPr>
                <w:noProof/>
                <w:webHidden/>
              </w:rPr>
              <w:instrText xml:space="preserve"> PAGEREF _Toc235134796 \h </w:instrText>
            </w:r>
            <w:r>
              <w:rPr>
                <w:noProof/>
                <w:webHidden/>
              </w:rPr>
            </w:r>
            <w:r>
              <w:rPr>
                <w:noProof/>
                <w:webHidden/>
              </w:rPr>
              <w:fldChar w:fldCharType="separate"/>
            </w:r>
            <w:r>
              <w:rPr>
                <w:noProof/>
                <w:webHidden/>
              </w:rPr>
              <w:t>18</w:t>
            </w:r>
            <w:r>
              <w:rPr>
                <w:noProof/>
                <w:webHidden/>
              </w:rPr>
              <w:fldChar w:fldCharType="end"/>
            </w:r>
          </w:hyperlink>
        </w:p>
        <w:p w14:paraId="4F808D16" w14:textId="250F6434"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797" w:history="1">
            <w:r w:rsidRPr="00421A29">
              <w:rPr>
                <w:rStyle w:val="Hyperlink"/>
                <w:noProof/>
                <w:spacing w:val="-1"/>
                <w:w w:val="99"/>
              </w:rPr>
              <w:t>3.3.</w:t>
            </w:r>
            <w:r>
              <w:rPr>
                <w:rFonts w:asciiTheme="minorHAnsi" w:eastAsiaTheme="minorEastAsia" w:hAnsiTheme="minorHAnsi" w:cstheme="minorBidi"/>
                <w:noProof/>
                <w:kern w:val="2"/>
                <w:lang w:val="en-US"/>
                <w14:ligatures w14:val="standardContextual"/>
              </w:rPr>
              <w:tab/>
            </w:r>
            <w:r w:rsidRPr="00421A29">
              <w:rPr>
                <w:rStyle w:val="Hyperlink"/>
                <w:noProof/>
              </w:rPr>
              <w:t>Schéma de Cycle en V</w:t>
            </w:r>
            <w:r>
              <w:rPr>
                <w:noProof/>
                <w:webHidden/>
              </w:rPr>
              <w:tab/>
            </w:r>
            <w:r>
              <w:rPr>
                <w:noProof/>
                <w:webHidden/>
              </w:rPr>
              <w:fldChar w:fldCharType="begin"/>
            </w:r>
            <w:r>
              <w:rPr>
                <w:noProof/>
                <w:webHidden/>
              </w:rPr>
              <w:instrText xml:space="preserve"> PAGEREF _Toc235134797 \h </w:instrText>
            </w:r>
            <w:r>
              <w:rPr>
                <w:noProof/>
                <w:webHidden/>
              </w:rPr>
            </w:r>
            <w:r>
              <w:rPr>
                <w:noProof/>
                <w:webHidden/>
              </w:rPr>
              <w:fldChar w:fldCharType="separate"/>
            </w:r>
            <w:r>
              <w:rPr>
                <w:noProof/>
                <w:webHidden/>
              </w:rPr>
              <w:t>18</w:t>
            </w:r>
            <w:r>
              <w:rPr>
                <w:noProof/>
                <w:webHidden/>
              </w:rPr>
              <w:fldChar w:fldCharType="end"/>
            </w:r>
          </w:hyperlink>
        </w:p>
        <w:p w14:paraId="11B16FEB" w14:textId="12E17B82"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798" w:history="1">
            <w:r w:rsidRPr="00421A29">
              <w:rPr>
                <w:rStyle w:val="Hyperlink"/>
                <w:noProof/>
                <w:spacing w:val="-1"/>
                <w:w w:val="99"/>
              </w:rPr>
              <w:t>3.4.</w:t>
            </w:r>
            <w:r>
              <w:rPr>
                <w:rFonts w:asciiTheme="minorHAnsi" w:eastAsiaTheme="minorEastAsia" w:hAnsiTheme="minorHAnsi" w:cstheme="minorBidi"/>
                <w:noProof/>
                <w:kern w:val="2"/>
                <w:lang w:val="en-US"/>
                <w14:ligatures w14:val="standardContextual"/>
              </w:rPr>
              <w:tab/>
            </w:r>
            <w:r w:rsidRPr="00421A29">
              <w:rPr>
                <w:rStyle w:val="Hyperlink"/>
                <w:noProof/>
              </w:rPr>
              <w:t>Tableau Comparatif</w:t>
            </w:r>
            <w:r>
              <w:rPr>
                <w:noProof/>
                <w:webHidden/>
              </w:rPr>
              <w:tab/>
            </w:r>
            <w:r>
              <w:rPr>
                <w:noProof/>
                <w:webHidden/>
              </w:rPr>
              <w:fldChar w:fldCharType="begin"/>
            </w:r>
            <w:r>
              <w:rPr>
                <w:noProof/>
                <w:webHidden/>
              </w:rPr>
              <w:instrText xml:space="preserve"> PAGEREF _Toc235134798 \h </w:instrText>
            </w:r>
            <w:r>
              <w:rPr>
                <w:noProof/>
                <w:webHidden/>
              </w:rPr>
            </w:r>
            <w:r>
              <w:rPr>
                <w:noProof/>
                <w:webHidden/>
              </w:rPr>
              <w:fldChar w:fldCharType="separate"/>
            </w:r>
            <w:r>
              <w:rPr>
                <w:noProof/>
                <w:webHidden/>
              </w:rPr>
              <w:t>18</w:t>
            </w:r>
            <w:r>
              <w:rPr>
                <w:noProof/>
                <w:webHidden/>
              </w:rPr>
              <w:fldChar w:fldCharType="end"/>
            </w:r>
          </w:hyperlink>
        </w:p>
        <w:p w14:paraId="5F1F4590" w14:textId="4BC75C99"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799" w:history="1">
            <w:r w:rsidRPr="00421A29">
              <w:rPr>
                <w:rStyle w:val="Hyperlink"/>
                <w:noProof/>
                <w:spacing w:val="-1"/>
                <w:w w:val="99"/>
              </w:rPr>
              <w:t>3.5.</w:t>
            </w:r>
            <w:r>
              <w:rPr>
                <w:rFonts w:asciiTheme="minorHAnsi" w:eastAsiaTheme="minorEastAsia" w:hAnsiTheme="minorHAnsi" w:cstheme="minorBidi"/>
                <w:noProof/>
                <w:kern w:val="2"/>
                <w:lang w:val="en-US"/>
                <w14:ligatures w14:val="standardContextual"/>
              </w:rPr>
              <w:tab/>
            </w:r>
            <w:r w:rsidRPr="00421A29">
              <w:rPr>
                <w:rStyle w:val="Hyperlink"/>
                <w:noProof/>
              </w:rPr>
              <w:t>Avantages et Inconvénients</w:t>
            </w:r>
            <w:r>
              <w:rPr>
                <w:noProof/>
                <w:webHidden/>
              </w:rPr>
              <w:tab/>
            </w:r>
            <w:r>
              <w:rPr>
                <w:noProof/>
                <w:webHidden/>
              </w:rPr>
              <w:fldChar w:fldCharType="begin"/>
            </w:r>
            <w:r>
              <w:rPr>
                <w:noProof/>
                <w:webHidden/>
              </w:rPr>
              <w:instrText xml:space="preserve"> PAGEREF _Toc235134799 \h </w:instrText>
            </w:r>
            <w:r>
              <w:rPr>
                <w:noProof/>
                <w:webHidden/>
              </w:rPr>
            </w:r>
            <w:r>
              <w:rPr>
                <w:noProof/>
                <w:webHidden/>
              </w:rPr>
              <w:fldChar w:fldCharType="separate"/>
            </w:r>
            <w:r>
              <w:rPr>
                <w:noProof/>
                <w:webHidden/>
              </w:rPr>
              <w:t>19</w:t>
            </w:r>
            <w:r>
              <w:rPr>
                <w:noProof/>
                <w:webHidden/>
              </w:rPr>
              <w:fldChar w:fldCharType="end"/>
            </w:r>
          </w:hyperlink>
        </w:p>
        <w:p w14:paraId="4DBC922F" w14:textId="198C82BC"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00" w:history="1">
            <w:r w:rsidRPr="00421A29">
              <w:rPr>
                <w:rStyle w:val="Hyperlink"/>
                <w:noProof/>
                <w:spacing w:val="-1"/>
                <w:w w:val="99"/>
              </w:rPr>
              <w:t>3.6.</w:t>
            </w:r>
            <w:r>
              <w:rPr>
                <w:rFonts w:asciiTheme="minorHAnsi" w:eastAsiaTheme="minorEastAsia" w:hAnsiTheme="minorHAnsi" w:cstheme="minorBidi"/>
                <w:noProof/>
                <w:kern w:val="2"/>
                <w:lang w:val="en-US"/>
                <w14:ligatures w14:val="standardContextual"/>
              </w:rPr>
              <w:tab/>
            </w:r>
            <w:r w:rsidRPr="00421A29">
              <w:rPr>
                <w:rStyle w:val="Hyperlink"/>
                <w:noProof/>
              </w:rPr>
              <w:t>Quand l’utiliser (Cas d’usage)</w:t>
            </w:r>
            <w:r>
              <w:rPr>
                <w:noProof/>
                <w:webHidden/>
              </w:rPr>
              <w:tab/>
            </w:r>
            <w:r>
              <w:rPr>
                <w:noProof/>
                <w:webHidden/>
              </w:rPr>
              <w:fldChar w:fldCharType="begin"/>
            </w:r>
            <w:r>
              <w:rPr>
                <w:noProof/>
                <w:webHidden/>
              </w:rPr>
              <w:instrText xml:space="preserve"> PAGEREF _Toc235134800 \h </w:instrText>
            </w:r>
            <w:r>
              <w:rPr>
                <w:noProof/>
                <w:webHidden/>
              </w:rPr>
            </w:r>
            <w:r>
              <w:rPr>
                <w:noProof/>
                <w:webHidden/>
              </w:rPr>
              <w:fldChar w:fldCharType="separate"/>
            </w:r>
            <w:r>
              <w:rPr>
                <w:noProof/>
                <w:webHidden/>
              </w:rPr>
              <w:t>19</w:t>
            </w:r>
            <w:r>
              <w:rPr>
                <w:noProof/>
                <w:webHidden/>
              </w:rPr>
              <w:fldChar w:fldCharType="end"/>
            </w:r>
          </w:hyperlink>
        </w:p>
        <w:p w14:paraId="5640EBFD" w14:textId="576324D2" w:rsidR="004E637C" w:rsidRDefault="004E637C">
          <w:pPr>
            <w:pStyle w:val="TOC3"/>
            <w:tabs>
              <w:tab w:val="left" w:pos="1016"/>
              <w:tab w:val="right" w:leader="dot" w:pos="9927"/>
            </w:tabs>
            <w:rPr>
              <w:rFonts w:asciiTheme="minorHAnsi" w:eastAsiaTheme="minorEastAsia" w:hAnsiTheme="minorHAnsi" w:cstheme="minorBidi"/>
              <w:noProof/>
              <w:kern w:val="2"/>
              <w:lang w:val="en-US"/>
              <w14:ligatures w14:val="standardContextual"/>
            </w:rPr>
          </w:pPr>
          <w:hyperlink w:anchor="_Toc235134801" w:history="1">
            <w:r w:rsidRPr="00421A29">
              <w:rPr>
                <w:rStyle w:val="Hyperlink"/>
                <w:noProof/>
              </w:rPr>
              <w:t>4.</w:t>
            </w:r>
            <w:r>
              <w:rPr>
                <w:rFonts w:asciiTheme="minorHAnsi" w:eastAsiaTheme="minorEastAsia" w:hAnsiTheme="minorHAnsi" w:cstheme="minorBidi"/>
                <w:noProof/>
                <w:kern w:val="2"/>
                <w:lang w:val="en-US"/>
                <w14:ligatures w14:val="standardContextual"/>
              </w:rPr>
              <w:tab/>
            </w:r>
            <w:r w:rsidRPr="00421A29">
              <w:rPr>
                <w:rStyle w:val="Hyperlink"/>
                <w:noProof/>
                <w:spacing w:val="-2"/>
              </w:rPr>
              <w:t>Persistance des Données : Code First vs Database First et ORM</w:t>
            </w:r>
            <w:r>
              <w:rPr>
                <w:noProof/>
                <w:webHidden/>
              </w:rPr>
              <w:tab/>
            </w:r>
            <w:r>
              <w:rPr>
                <w:noProof/>
                <w:webHidden/>
              </w:rPr>
              <w:fldChar w:fldCharType="begin"/>
            </w:r>
            <w:r>
              <w:rPr>
                <w:noProof/>
                <w:webHidden/>
              </w:rPr>
              <w:instrText xml:space="preserve"> PAGEREF _Toc235134801 \h </w:instrText>
            </w:r>
            <w:r>
              <w:rPr>
                <w:noProof/>
                <w:webHidden/>
              </w:rPr>
            </w:r>
            <w:r>
              <w:rPr>
                <w:noProof/>
                <w:webHidden/>
              </w:rPr>
              <w:fldChar w:fldCharType="separate"/>
            </w:r>
            <w:r>
              <w:rPr>
                <w:noProof/>
                <w:webHidden/>
              </w:rPr>
              <w:t>19</w:t>
            </w:r>
            <w:r>
              <w:rPr>
                <w:noProof/>
                <w:webHidden/>
              </w:rPr>
              <w:fldChar w:fldCharType="end"/>
            </w:r>
          </w:hyperlink>
        </w:p>
        <w:p w14:paraId="13AA3DBA" w14:textId="3889543F"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02" w:history="1">
            <w:r w:rsidRPr="00421A29">
              <w:rPr>
                <w:rStyle w:val="Hyperlink"/>
                <w:noProof/>
                <w:spacing w:val="-1"/>
                <w:w w:val="99"/>
              </w:rPr>
              <w:t>4.1.</w:t>
            </w:r>
            <w:r>
              <w:rPr>
                <w:rFonts w:asciiTheme="minorHAnsi" w:eastAsiaTheme="minorEastAsia" w:hAnsiTheme="minorHAnsi" w:cstheme="minorBidi"/>
                <w:noProof/>
                <w:kern w:val="2"/>
                <w:lang w:val="en-US"/>
                <w14:ligatures w14:val="standardContextual"/>
              </w:rPr>
              <w:tab/>
            </w:r>
            <w:r w:rsidRPr="00421A29">
              <w:rPr>
                <w:rStyle w:val="Hyperlink"/>
                <w:noProof/>
              </w:rPr>
              <w:t>Explication Simple</w:t>
            </w:r>
            <w:r>
              <w:rPr>
                <w:noProof/>
                <w:webHidden/>
              </w:rPr>
              <w:tab/>
            </w:r>
            <w:r>
              <w:rPr>
                <w:noProof/>
                <w:webHidden/>
              </w:rPr>
              <w:fldChar w:fldCharType="begin"/>
            </w:r>
            <w:r>
              <w:rPr>
                <w:noProof/>
                <w:webHidden/>
              </w:rPr>
              <w:instrText xml:space="preserve"> PAGEREF _Toc235134802 \h </w:instrText>
            </w:r>
            <w:r>
              <w:rPr>
                <w:noProof/>
                <w:webHidden/>
              </w:rPr>
            </w:r>
            <w:r>
              <w:rPr>
                <w:noProof/>
                <w:webHidden/>
              </w:rPr>
              <w:fldChar w:fldCharType="separate"/>
            </w:r>
            <w:r>
              <w:rPr>
                <w:noProof/>
                <w:webHidden/>
              </w:rPr>
              <w:t>19</w:t>
            </w:r>
            <w:r>
              <w:rPr>
                <w:noProof/>
                <w:webHidden/>
              </w:rPr>
              <w:fldChar w:fldCharType="end"/>
            </w:r>
          </w:hyperlink>
        </w:p>
        <w:p w14:paraId="050EC2DE" w14:textId="34DDBE31"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03" w:history="1">
            <w:r w:rsidRPr="00421A29">
              <w:rPr>
                <w:rStyle w:val="Hyperlink"/>
                <w:noProof/>
                <w:spacing w:val="-1"/>
                <w:w w:val="99"/>
              </w:rPr>
              <w:t>4.2.</w:t>
            </w:r>
            <w:r>
              <w:rPr>
                <w:rFonts w:asciiTheme="minorHAnsi" w:eastAsiaTheme="minorEastAsia" w:hAnsiTheme="minorHAnsi" w:cstheme="minorBidi"/>
                <w:noProof/>
                <w:kern w:val="2"/>
                <w:lang w:val="en-US"/>
                <w14:ligatures w14:val="standardContextual"/>
              </w:rPr>
              <w:tab/>
            </w:r>
            <w:r w:rsidRPr="00421A29">
              <w:rPr>
                <w:rStyle w:val="Hyperlink"/>
                <w:noProof/>
              </w:rPr>
              <w:t>Schéma des Flux de Travail</w:t>
            </w:r>
            <w:r>
              <w:rPr>
                <w:noProof/>
                <w:webHidden/>
              </w:rPr>
              <w:tab/>
            </w:r>
            <w:r>
              <w:rPr>
                <w:noProof/>
                <w:webHidden/>
              </w:rPr>
              <w:fldChar w:fldCharType="begin"/>
            </w:r>
            <w:r>
              <w:rPr>
                <w:noProof/>
                <w:webHidden/>
              </w:rPr>
              <w:instrText xml:space="preserve"> PAGEREF _Toc235134803 \h </w:instrText>
            </w:r>
            <w:r>
              <w:rPr>
                <w:noProof/>
                <w:webHidden/>
              </w:rPr>
            </w:r>
            <w:r>
              <w:rPr>
                <w:noProof/>
                <w:webHidden/>
              </w:rPr>
              <w:fldChar w:fldCharType="separate"/>
            </w:r>
            <w:r>
              <w:rPr>
                <w:noProof/>
                <w:webHidden/>
              </w:rPr>
              <w:t>20</w:t>
            </w:r>
            <w:r>
              <w:rPr>
                <w:noProof/>
                <w:webHidden/>
              </w:rPr>
              <w:fldChar w:fldCharType="end"/>
            </w:r>
          </w:hyperlink>
        </w:p>
        <w:p w14:paraId="22567E44" w14:textId="6713836D"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04" w:history="1">
            <w:r w:rsidRPr="00421A29">
              <w:rPr>
                <w:rStyle w:val="Hyperlink"/>
                <w:noProof/>
                <w:spacing w:val="-1"/>
                <w:w w:val="99"/>
              </w:rPr>
              <w:t>4.3.</w:t>
            </w:r>
            <w:r>
              <w:rPr>
                <w:rFonts w:asciiTheme="minorHAnsi" w:eastAsiaTheme="minorEastAsia" w:hAnsiTheme="minorHAnsi" w:cstheme="minorBidi"/>
                <w:noProof/>
                <w:kern w:val="2"/>
                <w:lang w:val="en-US"/>
                <w14:ligatures w14:val="standardContextual"/>
              </w:rPr>
              <w:tab/>
            </w:r>
            <w:r w:rsidRPr="00421A29">
              <w:rPr>
                <w:rStyle w:val="Hyperlink"/>
                <w:noProof/>
              </w:rPr>
              <w:t>Tableau Comparatif</w:t>
            </w:r>
            <w:r>
              <w:rPr>
                <w:noProof/>
                <w:webHidden/>
              </w:rPr>
              <w:tab/>
            </w:r>
            <w:r>
              <w:rPr>
                <w:noProof/>
                <w:webHidden/>
              </w:rPr>
              <w:fldChar w:fldCharType="begin"/>
            </w:r>
            <w:r>
              <w:rPr>
                <w:noProof/>
                <w:webHidden/>
              </w:rPr>
              <w:instrText xml:space="preserve"> PAGEREF _Toc235134804 \h </w:instrText>
            </w:r>
            <w:r>
              <w:rPr>
                <w:noProof/>
                <w:webHidden/>
              </w:rPr>
            </w:r>
            <w:r>
              <w:rPr>
                <w:noProof/>
                <w:webHidden/>
              </w:rPr>
              <w:fldChar w:fldCharType="separate"/>
            </w:r>
            <w:r>
              <w:rPr>
                <w:noProof/>
                <w:webHidden/>
              </w:rPr>
              <w:t>20</w:t>
            </w:r>
            <w:r>
              <w:rPr>
                <w:noProof/>
                <w:webHidden/>
              </w:rPr>
              <w:fldChar w:fldCharType="end"/>
            </w:r>
          </w:hyperlink>
        </w:p>
        <w:p w14:paraId="6B36B258" w14:textId="5DEB3AA6"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05" w:history="1">
            <w:r w:rsidRPr="00421A29">
              <w:rPr>
                <w:rStyle w:val="Hyperlink"/>
                <w:noProof/>
                <w:spacing w:val="-1"/>
                <w:w w:val="99"/>
              </w:rPr>
              <w:t>4.4.</w:t>
            </w:r>
            <w:r>
              <w:rPr>
                <w:rFonts w:asciiTheme="minorHAnsi" w:eastAsiaTheme="minorEastAsia" w:hAnsiTheme="minorHAnsi" w:cstheme="minorBidi"/>
                <w:noProof/>
                <w:kern w:val="2"/>
                <w:lang w:val="en-US"/>
                <w14:ligatures w14:val="standardContextual"/>
              </w:rPr>
              <w:tab/>
            </w:r>
            <w:r w:rsidRPr="00421A29">
              <w:rPr>
                <w:rStyle w:val="Hyperlink"/>
                <w:noProof/>
              </w:rPr>
              <w:t>Avantages et Inconvénients</w:t>
            </w:r>
            <w:r>
              <w:rPr>
                <w:noProof/>
                <w:webHidden/>
              </w:rPr>
              <w:tab/>
            </w:r>
            <w:r>
              <w:rPr>
                <w:noProof/>
                <w:webHidden/>
              </w:rPr>
              <w:fldChar w:fldCharType="begin"/>
            </w:r>
            <w:r>
              <w:rPr>
                <w:noProof/>
                <w:webHidden/>
              </w:rPr>
              <w:instrText xml:space="preserve"> PAGEREF _Toc235134805 \h </w:instrText>
            </w:r>
            <w:r>
              <w:rPr>
                <w:noProof/>
                <w:webHidden/>
              </w:rPr>
            </w:r>
            <w:r>
              <w:rPr>
                <w:noProof/>
                <w:webHidden/>
              </w:rPr>
              <w:fldChar w:fldCharType="separate"/>
            </w:r>
            <w:r>
              <w:rPr>
                <w:noProof/>
                <w:webHidden/>
              </w:rPr>
              <w:t>21</w:t>
            </w:r>
            <w:r>
              <w:rPr>
                <w:noProof/>
                <w:webHidden/>
              </w:rPr>
              <w:fldChar w:fldCharType="end"/>
            </w:r>
          </w:hyperlink>
        </w:p>
        <w:p w14:paraId="2C64CA4A" w14:textId="425AD148"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06" w:history="1">
            <w:r w:rsidRPr="00421A29">
              <w:rPr>
                <w:rStyle w:val="Hyperlink"/>
                <w:noProof/>
                <w:spacing w:val="-1"/>
                <w:w w:val="99"/>
              </w:rPr>
              <w:t>4.5.</w:t>
            </w:r>
            <w:r>
              <w:rPr>
                <w:rFonts w:asciiTheme="minorHAnsi" w:eastAsiaTheme="minorEastAsia" w:hAnsiTheme="minorHAnsi" w:cstheme="minorBidi"/>
                <w:noProof/>
                <w:kern w:val="2"/>
                <w:lang w:val="en-US"/>
                <w14:ligatures w14:val="standardContextual"/>
              </w:rPr>
              <w:tab/>
            </w:r>
            <w:r w:rsidRPr="00421A29">
              <w:rPr>
                <w:rStyle w:val="Hyperlink"/>
                <w:noProof/>
              </w:rPr>
              <w:t>Quand l’utiliser (Cas d’usage)</w:t>
            </w:r>
            <w:r>
              <w:rPr>
                <w:noProof/>
                <w:webHidden/>
              </w:rPr>
              <w:tab/>
            </w:r>
            <w:r>
              <w:rPr>
                <w:noProof/>
                <w:webHidden/>
              </w:rPr>
              <w:fldChar w:fldCharType="begin"/>
            </w:r>
            <w:r>
              <w:rPr>
                <w:noProof/>
                <w:webHidden/>
              </w:rPr>
              <w:instrText xml:space="preserve"> PAGEREF _Toc235134806 \h </w:instrText>
            </w:r>
            <w:r>
              <w:rPr>
                <w:noProof/>
                <w:webHidden/>
              </w:rPr>
            </w:r>
            <w:r>
              <w:rPr>
                <w:noProof/>
                <w:webHidden/>
              </w:rPr>
              <w:fldChar w:fldCharType="separate"/>
            </w:r>
            <w:r>
              <w:rPr>
                <w:noProof/>
                <w:webHidden/>
              </w:rPr>
              <w:t>21</w:t>
            </w:r>
            <w:r>
              <w:rPr>
                <w:noProof/>
                <w:webHidden/>
              </w:rPr>
              <w:fldChar w:fldCharType="end"/>
            </w:r>
          </w:hyperlink>
        </w:p>
        <w:p w14:paraId="31B13726" w14:textId="09069EC7" w:rsidR="004E637C" w:rsidRDefault="004E637C">
          <w:pPr>
            <w:pStyle w:val="TOC3"/>
            <w:tabs>
              <w:tab w:val="left" w:pos="1016"/>
              <w:tab w:val="right" w:leader="dot" w:pos="9927"/>
            </w:tabs>
            <w:rPr>
              <w:rFonts w:asciiTheme="minorHAnsi" w:eastAsiaTheme="minorEastAsia" w:hAnsiTheme="minorHAnsi" w:cstheme="minorBidi"/>
              <w:noProof/>
              <w:kern w:val="2"/>
              <w:lang w:val="en-US"/>
              <w14:ligatures w14:val="standardContextual"/>
            </w:rPr>
          </w:pPr>
          <w:hyperlink w:anchor="_Toc235134807" w:history="1">
            <w:r w:rsidRPr="00421A29">
              <w:rPr>
                <w:rStyle w:val="Hyperlink"/>
                <w:noProof/>
              </w:rPr>
              <w:t>5.</w:t>
            </w:r>
            <w:r>
              <w:rPr>
                <w:rFonts w:asciiTheme="minorHAnsi" w:eastAsiaTheme="minorEastAsia" w:hAnsiTheme="minorHAnsi" w:cstheme="minorBidi"/>
                <w:noProof/>
                <w:kern w:val="2"/>
                <w:lang w:val="en-US"/>
                <w14:ligatures w14:val="standardContextual"/>
              </w:rPr>
              <w:tab/>
            </w:r>
            <w:r w:rsidRPr="00421A29">
              <w:rPr>
                <w:rStyle w:val="Hyperlink"/>
                <w:noProof/>
                <w:spacing w:val="-2"/>
              </w:rPr>
              <w:t>Bases de Données : Relationnel vs NoSQL</w:t>
            </w:r>
            <w:r>
              <w:rPr>
                <w:noProof/>
                <w:webHidden/>
              </w:rPr>
              <w:tab/>
            </w:r>
            <w:r>
              <w:rPr>
                <w:noProof/>
                <w:webHidden/>
              </w:rPr>
              <w:fldChar w:fldCharType="begin"/>
            </w:r>
            <w:r>
              <w:rPr>
                <w:noProof/>
                <w:webHidden/>
              </w:rPr>
              <w:instrText xml:space="preserve"> PAGEREF _Toc235134807 \h </w:instrText>
            </w:r>
            <w:r>
              <w:rPr>
                <w:noProof/>
                <w:webHidden/>
              </w:rPr>
            </w:r>
            <w:r>
              <w:rPr>
                <w:noProof/>
                <w:webHidden/>
              </w:rPr>
              <w:fldChar w:fldCharType="separate"/>
            </w:r>
            <w:r>
              <w:rPr>
                <w:noProof/>
                <w:webHidden/>
              </w:rPr>
              <w:t>21</w:t>
            </w:r>
            <w:r>
              <w:rPr>
                <w:noProof/>
                <w:webHidden/>
              </w:rPr>
              <w:fldChar w:fldCharType="end"/>
            </w:r>
          </w:hyperlink>
        </w:p>
        <w:p w14:paraId="769D8478" w14:textId="26439E72"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08" w:history="1">
            <w:r w:rsidRPr="00421A29">
              <w:rPr>
                <w:rStyle w:val="Hyperlink"/>
                <w:noProof/>
                <w:spacing w:val="-1"/>
                <w:w w:val="99"/>
              </w:rPr>
              <w:t>5.1.</w:t>
            </w:r>
            <w:r>
              <w:rPr>
                <w:rFonts w:asciiTheme="minorHAnsi" w:eastAsiaTheme="minorEastAsia" w:hAnsiTheme="minorHAnsi" w:cstheme="minorBidi"/>
                <w:noProof/>
                <w:kern w:val="2"/>
                <w:lang w:val="en-US"/>
                <w14:ligatures w14:val="standardContextual"/>
              </w:rPr>
              <w:tab/>
            </w:r>
            <w:r w:rsidRPr="00421A29">
              <w:rPr>
                <w:rStyle w:val="Hyperlink"/>
                <w:noProof/>
              </w:rPr>
              <w:t>Explication Simple</w:t>
            </w:r>
            <w:r>
              <w:rPr>
                <w:noProof/>
                <w:webHidden/>
              </w:rPr>
              <w:tab/>
            </w:r>
            <w:r>
              <w:rPr>
                <w:noProof/>
                <w:webHidden/>
              </w:rPr>
              <w:fldChar w:fldCharType="begin"/>
            </w:r>
            <w:r>
              <w:rPr>
                <w:noProof/>
                <w:webHidden/>
              </w:rPr>
              <w:instrText xml:space="preserve"> PAGEREF _Toc235134808 \h </w:instrText>
            </w:r>
            <w:r>
              <w:rPr>
                <w:noProof/>
                <w:webHidden/>
              </w:rPr>
            </w:r>
            <w:r>
              <w:rPr>
                <w:noProof/>
                <w:webHidden/>
              </w:rPr>
              <w:fldChar w:fldCharType="separate"/>
            </w:r>
            <w:r>
              <w:rPr>
                <w:noProof/>
                <w:webHidden/>
              </w:rPr>
              <w:t>21</w:t>
            </w:r>
            <w:r>
              <w:rPr>
                <w:noProof/>
                <w:webHidden/>
              </w:rPr>
              <w:fldChar w:fldCharType="end"/>
            </w:r>
          </w:hyperlink>
        </w:p>
        <w:p w14:paraId="13EFDD5E" w14:textId="3AB563C2"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09" w:history="1">
            <w:r w:rsidRPr="00421A29">
              <w:rPr>
                <w:rStyle w:val="Hyperlink"/>
                <w:noProof/>
                <w:spacing w:val="-1"/>
                <w:w w:val="99"/>
              </w:rPr>
              <w:t>5.2.</w:t>
            </w:r>
            <w:r>
              <w:rPr>
                <w:rFonts w:asciiTheme="minorHAnsi" w:eastAsiaTheme="minorEastAsia" w:hAnsiTheme="minorHAnsi" w:cstheme="minorBidi"/>
                <w:noProof/>
                <w:kern w:val="2"/>
                <w:lang w:val="en-US"/>
                <w14:ligatures w14:val="standardContextual"/>
              </w:rPr>
              <w:tab/>
            </w:r>
            <w:r w:rsidRPr="00421A29">
              <w:rPr>
                <w:rStyle w:val="Hyperlink"/>
                <w:noProof/>
              </w:rPr>
              <w:t>Schéma du Théorème CAP</w:t>
            </w:r>
            <w:r>
              <w:rPr>
                <w:noProof/>
                <w:webHidden/>
              </w:rPr>
              <w:tab/>
            </w:r>
            <w:r>
              <w:rPr>
                <w:noProof/>
                <w:webHidden/>
              </w:rPr>
              <w:fldChar w:fldCharType="begin"/>
            </w:r>
            <w:r>
              <w:rPr>
                <w:noProof/>
                <w:webHidden/>
              </w:rPr>
              <w:instrText xml:space="preserve"> PAGEREF _Toc235134809 \h </w:instrText>
            </w:r>
            <w:r>
              <w:rPr>
                <w:noProof/>
                <w:webHidden/>
              </w:rPr>
            </w:r>
            <w:r>
              <w:rPr>
                <w:noProof/>
                <w:webHidden/>
              </w:rPr>
              <w:fldChar w:fldCharType="separate"/>
            </w:r>
            <w:r>
              <w:rPr>
                <w:noProof/>
                <w:webHidden/>
              </w:rPr>
              <w:t>22</w:t>
            </w:r>
            <w:r>
              <w:rPr>
                <w:noProof/>
                <w:webHidden/>
              </w:rPr>
              <w:fldChar w:fldCharType="end"/>
            </w:r>
          </w:hyperlink>
        </w:p>
        <w:p w14:paraId="740C16AB" w14:textId="1061FD2C"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10" w:history="1">
            <w:r w:rsidRPr="00421A29">
              <w:rPr>
                <w:rStyle w:val="Hyperlink"/>
                <w:noProof/>
                <w:spacing w:val="-1"/>
                <w:w w:val="99"/>
              </w:rPr>
              <w:t>5.3.</w:t>
            </w:r>
            <w:r>
              <w:rPr>
                <w:rFonts w:asciiTheme="minorHAnsi" w:eastAsiaTheme="minorEastAsia" w:hAnsiTheme="minorHAnsi" w:cstheme="minorBidi"/>
                <w:noProof/>
                <w:kern w:val="2"/>
                <w:lang w:val="en-US"/>
                <w14:ligatures w14:val="standardContextual"/>
              </w:rPr>
              <w:tab/>
            </w:r>
            <w:r w:rsidRPr="00421A29">
              <w:rPr>
                <w:rStyle w:val="Hyperlink"/>
                <w:noProof/>
              </w:rPr>
              <w:t>Tableau Comparatif</w:t>
            </w:r>
            <w:r>
              <w:rPr>
                <w:noProof/>
                <w:webHidden/>
              </w:rPr>
              <w:tab/>
            </w:r>
            <w:r>
              <w:rPr>
                <w:noProof/>
                <w:webHidden/>
              </w:rPr>
              <w:fldChar w:fldCharType="begin"/>
            </w:r>
            <w:r>
              <w:rPr>
                <w:noProof/>
                <w:webHidden/>
              </w:rPr>
              <w:instrText xml:space="preserve"> PAGEREF _Toc235134810 \h </w:instrText>
            </w:r>
            <w:r>
              <w:rPr>
                <w:noProof/>
                <w:webHidden/>
              </w:rPr>
            </w:r>
            <w:r>
              <w:rPr>
                <w:noProof/>
                <w:webHidden/>
              </w:rPr>
              <w:fldChar w:fldCharType="separate"/>
            </w:r>
            <w:r>
              <w:rPr>
                <w:noProof/>
                <w:webHidden/>
              </w:rPr>
              <w:t>22</w:t>
            </w:r>
            <w:r>
              <w:rPr>
                <w:noProof/>
                <w:webHidden/>
              </w:rPr>
              <w:fldChar w:fldCharType="end"/>
            </w:r>
          </w:hyperlink>
        </w:p>
        <w:p w14:paraId="0ECE8ED1" w14:textId="46F2996B"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11" w:history="1">
            <w:r w:rsidRPr="00421A29">
              <w:rPr>
                <w:rStyle w:val="Hyperlink"/>
                <w:noProof/>
                <w:spacing w:val="-1"/>
                <w:w w:val="99"/>
              </w:rPr>
              <w:t>5.4.</w:t>
            </w:r>
            <w:r>
              <w:rPr>
                <w:rFonts w:asciiTheme="minorHAnsi" w:eastAsiaTheme="minorEastAsia" w:hAnsiTheme="minorHAnsi" w:cstheme="minorBidi"/>
                <w:noProof/>
                <w:kern w:val="2"/>
                <w:lang w:val="en-US"/>
                <w14:ligatures w14:val="standardContextual"/>
              </w:rPr>
              <w:tab/>
            </w:r>
            <w:r w:rsidRPr="00421A29">
              <w:rPr>
                <w:rStyle w:val="Hyperlink"/>
                <w:noProof/>
              </w:rPr>
              <w:t>Avantages et Inconvénients</w:t>
            </w:r>
            <w:r>
              <w:rPr>
                <w:noProof/>
                <w:webHidden/>
              </w:rPr>
              <w:tab/>
            </w:r>
            <w:r>
              <w:rPr>
                <w:noProof/>
                <w:webHidden/>
              </w:rPr>
              <w:fldChar w:fldCharType="begin"/>
            </w:r>
            <w:r>
              <w:rPr>
                <w:noProof/>
                <w:webHidden/>
              </w:rPr>
              <w:instrText xml:space="preserve"> PAGEREF _Toc235134811 \h </w:instrText>
            </w:r>
            <w:r>
              <w:rPr>
                <w:noProof/>
                <w:webHidden/>
              </w:rPr>
            </w:r>
            <w:r>
              <w:rPr>
                <w:noProof/>
                <w:webHidden/>
              </w:rPr>
              <w:fldChar w:fldCharType="separate"/>
            </w:r>
            <w:r>
              <w:rPr>
                <w:noProof/>
                <w:webHidden/>
              </w:rPr>
              <w:t>22</w:t>
            </w:r>
            <w:r>
              <w:rPr>
                <w:noProof/>
                <w:webHidden/>
              </w:rPr>
              <w:fldChar w:fldCharType="end"/>
            </w:r>
          </w:hyperlink>
        </w:p>
        <w:p w14:paraId="2549A299" w14:textId="33316358"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12" w:history="1">
            <w:r w:rsidRPr="00421A29">
              <w:rPr>
                <w:rStyle w:val="Hyperlink"/>
                <w:noProof/>
                <w:spacing w:val="-1"/>
                <w:w w:val="99"/>
              </w:rPr>
              <w:t>5.5.</w:t>
            </w:r>
            <w:r>
              <w:rPr>
                <w:rFonts w:asciiTheme="minorHAnsi" w:eastAsiaTheme="minorEastAsia" w:hAnsiTheme="minorHAnsi" w:cstheme="minorBidi"/>
                <w:noProof/>
                <w:kern w:val="2"/>
                <w:lang w:val="en-US"/>
                <w14:ligatures w14:val="standardContextual"/>
              </w:rPr>
              <w:tab/>
            </w:r>
            <w:r w:rsidRPr="00421A29">
              <w:rPr>
                <w:rStyle w:val="Hyperlink"/>
                <w:noProof/>
              </w:rPr>
              <w:t>Quand l’utiliser (Cas d’usage)</w:t>
            </w:r>
            <w:r>
              <w:rPr>
                <w:noProof/>
                <w:webHidden/>
              </w:rPr>
              <w:tab/>
            </w:r>
            <w:r>
              <w:rPr>
                <w:noProof/>
                <w:webHidden/>
              </w:rPr>
              <w:fldChar w:fldCharType="begin"/>
            </w:r>
            <w:r>
              <w:rPr>
                <w:noProof/>
                <w:webHidden/>
              </w:rPr>
              <w:instrText xml:space="preserve"> PAGEREF _Toc235134812 \h </w:instrText>
            </w:r>
            <w:r>
              <w:rPr>
                <w:noProof/>
                <w:webHidden/>
              </w:rPr>
            </w:r>
            <w:r>
              <w:rPr>
                <w:noProof/>
                <w:webHidden/>
              </w:rPr>
              <w:fldChar w:fldCharType="separate"/>
            </w:r>
            <w:r>
              <w:rPr>
                <w:noProof/>
                <w:webHidden/>
              </w:rPr>
              <w:t>23</w:t>
            </w:r>
            <w:r>
              <w:rPr>
                <w:noProof/>
                <w:webHidden/>
              </w:rPr>
              <w:fldChar w:fldCharType="end"/>
            </w:r>
          </w:hyperlink>
        </w:p>
        <w:p w14:paraId="14EF83AD" w14:textId="5453A833" w:rsidR="004E637C" w:rsidRDefault="004E637C">
          <w:pPr>
            <w:pStyle w:val="TOC3"/>
            <w:tabs>
              <w:tab w:val="left" w:pos="1016"/>
              <w:tab w:val="right" w:leader="dot" w:pos="9927"/>
            </w:tabs>
            <w:rPr>
              <w:rFonts w:asciiTheme="minorHAnsi" w:eastAsiaTheme="minorEastAsia" w:hAnsiTheme="minorHAnsi" w:cstheme="minorBidi"/>
              <w:noProof/>
              <w:kern w:val="2"/>
              <w:lang w:val="en-US"/>
              <w14:ligatures w14:val="standardContextual"/>
            </w:rPr>
          </w:pPr>
          <w:hyperlink w:anchor="_Toc235134813" w:history="1">
            <w:r w:rsidRPr="00421A29">
              <w:rPr>
                <w:rStyle w:val="Hyperlink"/>
                <w:noProof/>
              </w:rPr>
              <w:t>6.</w:t>
            </w:r>
            <w:r>
              <w:rPr>
                <w:rFonts w:asciiTheme="minorHAnsi" w:eastAsiaTheme="minorEastAsia" w:hAnsiTheme="minorHAnsi" w:cstheme="minorBidi"/>
                <w:noProof/>
                <w:kern w:val="2"/>
                <w:lang w:val="en-US"/>
                <w14:ligatures w14:val="standardContextual"/>
              </w:rPr>
              <w:tab/>
            </w:r>
            <w:r w:rsidRPr="00421A29">
              <w:rPr>
                <w:rStyle w:val="Hyperlink"/>
                <w:noProof/>
                <w:spacing w:val="-2"/>
              </w:rPr>
              <w:t>La Culture DevOps et la chaîne CI/CD</w:t>
            </w:r>
            <w:r>
              <w:rPr>
                <w:noProof/>
                <w:webHidden/>
              </w:rPr>
              <w:tab/>
            </w:r>
            <w:r>
              <w:rPr>
                <w:noProof/>
                <w:webHidden/>
              </w:rPr>
              <w:fldChar w:fldCharType="begin"/>
            </w:r>
            <w:r>
              <w:rPr>
                <w:noProof/>
                <w:webHidden/>
              </w:rPr>
              <w:instrText xml:space="preserve"> PAGEREF _Toc235134813 \h </w:instrText>
            </w:r>
            <w:r>
              <w:rPr>
                <w:noProof/>
                <w:webHidden/>
              </w:rPr>
            </w:r>
            <w:r>
              <w:rPr>
                <w:noProof/>
                <w:webHidden/>
              </w:rPr>
              <w:fldChar w:fldCharType="separate"/>
            </w:r>
            <w:r>
              <w:rPr>
                <w:noProof/>
                <w:webHidden/>
              </w:rPr>
              <w:t>23</w:t>
            </w:r>
            <w:r>
              <w:rPr>
                <w:noProof/>
                <w:webHidden/>
              </w:rPr>
              <w:fldChar w:fldCharType="end"/>
            </w:r>
          </w:hyperlink>
        </w:p>
        <w:p w14:paraId="439B5140" w14:textId="4F2AFC79"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14" w:history="1">
            <w:r w:rsidRPr="00421A29">
              <w:rPr>
                <w:rStyle w:val="Hyperlink"/>
                <w:noProof/>
                <w:spacing w:val="-1"/>
                <w:w w:val="99"/>
              </w:rPr>
              <w:t>6.1.</w:t>
            </w:r>
            <w:r>
              <w:rPr>
                <w:rFonts w:asciiTheme="minorHAnsi" w:eastAsiaTheme="minorEastAsia" w:hAnsiTheme="minorHAnsi" w:cstheme="minorBidi"/>
                <w:noProof/>
                <w:kern w:val="2"/>
                <w:lang w:val="en-US"/>
                <w14:ligatures w14:val="standardContextual"/>
              </w:rPr>
              <w:tab/>
            </w:r>
            <w:r w:rsidRPr="00421A29">
              <w:rPr>
                <w:rStyle w:val="Hyperlink"/>
                <w:noProof/>
              </w:rPr>
              <w:t>Explication Simple</w:t>
            </w:r>
            <w:r>
              <w:rPr>
                <w:noProof/>
                <w:webHidden/>
              </w:rPr>
              <w:tab/>
            </w:r>
            <w:r>
              <w:rPr>
                <w:noProof/>
                <w:webHidden/>
              </w:rPr>
              <w:fldChar w:fldCharType="begin"/>
            </w:r>
            <w:r>
              <w:rPr>
                <w:noProof/>
                <w:webHidden/>
              </w:rPr>
              <w:instrText xml:space="preserve"> PAGEREF _Toc235134814 \h </w:instrText>
            </w:r>
            <w:r>
              <w:rPr>
                <w:noProof/>
                <w:webHidden/>
              </w:rPr>
            </w:r>
            <w:r>
              <w:rPr>
                <w:noProof/>
                <w:webHidden/>
              </w:rPr>
              <w:fldChar w:fldCharType="separate"/>
            </w:r>
            <w:r>
              <w:rPr>
                <w:noProof/>
                <w:webHidden/>
              </w:rPr>
              <w:t>23</w:t>
            </w:r>
            <w:r>
              <w:rPr>
                <w:noProof/>
                <w:webHidden/>
              </w:rPr>
              <w:fldChar w:fldCharType="end"/>
            </w:r>
          </w:hyperlink>
        </w:p>
        <w:p w14:paraId="3888D014" w14:textId="7718B32D"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15" w:history="1">
            <w:r w:rsidRPr="00421A29">
              <w:rPr>
                <w:rStyle w:val="Hyperlink"/>
                <w:noProof/>
                <w:spacing w:val="-1"/>
                <w:w w:val="99"/>
              </w:rPr>
              <w:t>6.2.</w:t>
            </w:r>
            <w:r>
              <w:rPr>
                <w:rFonts w:asciiTheme="minorHAnsi" w:eastAsiaTheme="minorEastAsia" w:hAnsiTheme="minorHAnsi" w:cstheme="minorBidi"/>
                <w:noProof/>
                <w:kern w:val="2"/>
                <w:lang w:val="en-US"/>
                <w14:ligatures w14:val="standardContextual"/>
              </w:rPr>
              <w:tab/>
            </w:r>
            <w:r w:rsidRPr="00421A29">
              <w:rPr>
                <w:rStyle w:val="Hyperlink"/>
                <w:noProof/>
              </w:rPr>
              <w:t>Schéma de la Pipeline CI/CD</w:t>
            </w:r>
            <w:r>
              <w:rPr>
                <w:noProof/>
                <w:webHidden/>
              </w:rPr>
              <w:tab/>
            </w:r>
            <w:r>
              <w:rPr>
                <w:noProof/>
                <w:webHidden/>
              </w:rPr>
              <w:fldChar w:fldCharType="begin"/>
            </w:r>
            <w:r>
              <w:rPr>
                <w:noProof/>
                <w:webHidden/>
              </w:rPr>
              <w:instrText xml:space="preserve"> PAGEREF _Toc235134815 \h </w:instrText>
            </w:r>
            <w:r>
              <w:rPr>
                <w:noProof/>
                <w:webHidden/>
              </w:rPr>
            </w:r>
            <w:r>
              <w:rPr>
                <w:noProof/>
                <w:webHidden/>
              </w:rPr>
              <w:fldChar w:fldCharType="separate"/>
            </w:r>
            <w:r>
              <w:rPr>
                <w:noProof/>
                <w:webHidden/>
              </w:rPr>
              <w:t>23</w:t>
            </w:r>
            <w:r>
              <w:rPr>
                <w:noProof/>
                <w:webHidden/>
              </w:rPr>
              <w:fldChar w:fldCharType="end"/>
            </w:r>
          </w:hyperlink>
        </w:p>
        <w:p w14:paraId="73A36235" w14:textId="28FC9BC4"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16" w:history="1">
            <w:r w:rsidRPr="00421A29">
              <w:rPr>
                <w:rStyle w:val="Hyperlink"/>
                <w:noProof/>
                <w:spacing w:val="-1"/>
                <w:w w:val="99"/>
              </w:rPr>
              <w:t>6.3.</w:t>
            </w:r>
            <w:r>
              <w:rPr>
                <w:rFonts w:asciiTheme="minorHAnsi" w:eastAsiaTheme="minorEastAsia" w:hAnsiTheme="minorHAnsi" w:cstheme="minorBidi"/>
                <w:noProof/>
                <w:kern w:val="2"/>
                <w:lang w:val="en-US"/>
                <w14:ligatures w14:val="standardContextual"/>
              </w:rPr>
              <w:tab/>
            </w:r>
            <w:r w:rsidRPr="00421A29">
              <w:rPr>
                <w:rStyle w:val="Hyperlink"/>
                <w:noProof/>
              </w:rPr>
              <w:t>Tableau des Phases et Outils</w:t>
            </w:r>
            <w:r>
              <w:rPr>
                <w:noProof/>
                <w:webHidden/>
              </w:rPr>
              <w:tab/>
            </w:r>
            <w:r>
              <w:rPr>
                <w:noProof/>
                <w:webHidden/>
              </w:rPr>
              <w:fldChar w:fldCharType="begin"/>
            </w:r>
            <w:r>
              <w:rPr>
                <w:noProof/>
                <w:webHidden/>
              </w:rPr>
              <w:instrText xml:space="preserve"> PAGEREF _Toc235134816 \h </w:instrText>
            </w:r>
            <w:r>
              <w:rPr>
                <w:noProof/>
                <w:webHidden/>
              </w:rPr>
            </w:r>
            <w:r>
              <w:rPr>
                <w:noProof/>
                <w:webHidden/>
              </w:rPr>
              <w:fldChar w:fldCharType="separate"/>
            </w:r>
            <w:r>
              <w:rPr>
                <w:noProof/>
                <w:webHidden/>
              </w:rPr>
              <w:t>24</w:t>
            </w:r>
            <w:r>
              <w:rPr>
                <w:noProof/>
                <w:webHidden/>
              </w:rPr>
              <w:fldChar w:fldCharType="end"/>
            </w:r>
          </w:hyperlink>
        </w:p>
        <w:p w14:paraId="5DFB8E60" w14:textId="0F4103F0" w:rsidR="004E637C" w:rsidRDefault="004E637C">
          <w:pPr>
            <w:pStyle w:val="TOC3"/>
            <w:tabs>
              <w:tab w:val="left" w:pos="1016"/>
              <w:tab w:val="right" w:leader="dot" w:pos="9927"/>
            </w:tabs>
            <w:rPr>
              <w:rFonts w:asciiTheme="minorHAnsi" w:eastAsiaTheme="minorEastAsia" w:hAnsiTheme="minorHAnsi" w:cstheme="minorBidi"/>
              <w:noProof/>
              <w:kern w:val="2"/>
              <w:lang w:val="en-US"/>
              <w14:ligatures w14:val="standardContextual"/>
            </w:rPr>
          </w:pPr>
          <w:hyperlink w:anchor="_Toc235134817" w:history="1">
            <w:r w:rsidRPr="00421A29">
              <w:rPr>
                <w:rStyle w:val="Hyperlink"/>
                <w:noProof/>
              </w:rPr>
              <w:t>7.</w:t>
            </w:r>
            <w:r>
              <w:rPr>
                <w:rFonts w:asciiTheme="minorHAnsi" w:eastAsiaTheme="minorEastAsia" w:hAnsiTheme="minorHAnsi" w:cstheme="minorBidi"/>
                <w:noProof/>
                <w:kern w:val="2"/>
                <w:lang w:val="en-US"/>
                <w14:ligatures w14:val="standardContextual"/>
              </w:rPr>
              <w:tab/>
            </w:r>
            <w:r w:rsidRPr="00421A29">
              <w:rPr>
                <w:rStyle w:val="Hyperlink"/>
                <w:noProof/>
                <w:spacing w:val="-2"/>
              </w:rPr>
              <w:t>Stratégie de Test et Qualité Logicielle</w:t>
            </w:r>
            <w:r>
              <w:rPr>
                <w:noProof/>
                <w:webHidden/>
              </w:rPr>
              <w:tab/>
            </w:r>
            <w:r>
              <w:rPr>
                <w:noProof/>
                <w:webHidden/>
              </w:rPr>
              <w:fldChar w:fldCharType="begin"/>
            </w:r>
            <w:r>
              <w:rPr>
                <w:noProof/>
                <w:webHidden/>
              </w:rPr>
              <w:instrText xml:space="preserve"> PAGEREF _Toc235134817 \h </w:instrText>
            </w:r>
            <w:r>
              <w:rPr>
                <w:noProof/>
                <w:webHidden/>
              </w:rPr>
            </w:r>
            <w:r>
              <w:rPr>
                <w:noProof/>
                <w:webHidden/>
              </w:rPr>
              <w:fldChar w:fldCharType="separate"/>
            </w:r>
            <w:r>
              <w:rPr>
                <w:noProof/>
                <w:webHidden/>
              </w:rPr>
              <w:t>24</w:t>
            </w:r>
            <w:r>
              <w:rPr>
                <w:noProof/>
                <w:webHidden/>
              </w:rPr>
              <w:fldChar w:fldCharType="end"/>
            </w:r>
          </w:hyperlink>
        </w:p>
        <w:p w14:paraId="1691F449" w14:textId="6E6604FE"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18" w:history="1">
            <w:r w:rsidRPr="00421A29">
              <w:rPr>
                <w:rStyle w:val="Hyperlink"/>
                <w:noProof/>
                <w:spacing w:val="-1"/>
                <w:w w:val="99"/>
              </w:rPr>
              <w:t>7.1.</w:t>
            </w:r>
            <w:r>
              <w:rPr>
                <w:rFonts w:asciiTheme="minorHAnsi" w:eastAsiaTheme="minorEastAsia" w:hAnsiTheme="minorHAnsi" w:cstheme="minorBidi"/>
                <w:noProof/>
                <w:kern w:val="2"/>
                <w:lang w:val="en-US"/>
                <w14:ligatures w14:val="standardContextual"/>
              </w:rPr>
              <w:tab/>
            </w:r>
            <w:r w:rsidRPr="00421A29">
              <w:rPr>
                <w:rStyle w:val="Hyperlink"/>
                <w:noProof/>
              </w:rPr>
              <w:t>Explication Simple</w:t>
            </w:r>
            <w:r>
              <w:rPr>
                <w:noProof/>
                <w:webHidden/>
              </w:rPr>
              <w:tab/>
            </w:r>
            <w:r>
              <w:rPr>
                <w:noProof/>
                <w:webHidden/>
              </w:rPr>
              <w:fldChar w:fldCharType="begin"/>
            </w:r>
            <w:r>
              <w:rPr>
                <w:noProof/>
                <w:webHidden/>
              </w:rPr>
              <w:instrText xml:space="preserve"> PAGEREF _Toc235134818 \h </w:instrText>
            </w:r>
            <w:r>
              <w:rPr>
                <w:noProof/>
                <w:webHidden/>
              </w:rPr>
            </w:r>
            <w:r>
              <w:rPr>
                <w:noProof/>
                <w:webHidden/>
              </w:rPr>
              <w:fldChar w:fldCharType="separate"/>
            </w:r>
            <w:r>
              <w:rPr>
                <w:noProof/>
                <w:webHidden/>
              </w:rPr>
              <w:t>24</w:t>
            </w:r>
            <w:r>
              <w:rPr>
                <w:noProof/>
                <w:webHidden/>
              </w:rPr>
              <w:fldChar w:fldCharType="end"/>
            </w:r>
          </w:hyperlink>
        </w:p>
        <w:p w14:paraId="78554E36" w14:textId="0989AB8F"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19" w:history="1">
            <w:r w:rsidRPr="00421A29">
              <w:rPr>
                <w:rStyle w:val="Hyperlink"/>
                <w:noProof/>
                <w:spacing w:val="-1"/>
                <w:w w:val="99"/>
              </w:rPr>
              <w:t>7.2.</w:t>
            </w:r>
            <w:r>
              <w:rPr>
                <w:rFonts w:asciiTheme="minorHAnsi" w:eastAsiaTheme="minorEastAsia" w:hAnsiTheme="minorHAnsi" w:cstheme="minorBidi"/>
                <w:noProof/>
                <w:kern w:val="2"/>
                <w:lang w:val="en-US"/>
                <w14:ligatures w14:val="standardContextual"/>
              </w:rPr>
              <w:tab/>
            </w:r>
            <w:r w:rsidRPr="00421A29">
              <w:rPr>
                <w:rStyle w:val="Hyperlink"/>
                <w:noProof/>
              </w:rPr>
              <w:t>Schéma de la Pyramide des Tests</w:t>
            </w:r>
            <w:r>
              <w:rPr>
                <w:noProof/>
                <w:webHidden/>
              </w:rPr>
              <w:tab/>
            </w:r>
            <w:r>
              <w:rPr>
                <w:noProof/>
                <w:webHidden/>
              </w:rPr>
              <w:fldChar w:fldCharType="begin"/>
            </w:r>
            <w:r>
              <w:rPr>
                <w:noProof/>
                <w:webHidden/>
              </w:rPr>
              <w:instrText xml:space="preserve"> PAGEREF _Toc235134819 \h </w:instrText>
            </w:r>
            <w:r>
              <w:rPr>
                <w:noProof/>
                <w:webHidden/>
              </w:rPr>
            </w:r>
            <w:r>
              <w:rPr>
                <w:noProof/>
                <w:webHidden/>
              </w:rPr>
              <w:fldChar w:fldCharType="separate"/>
            </w:r>
            <w:r>
              <w:rPr>
                <w:noProof/>
                <w:webHidden/>
              </w:rPr>
              <w:t>24</w:t>
            </w:r>
            <w:r>
              <w:rPr>
                <w:noProof/>
                <w:webHidden/>
              </w:rPr>
              <w:fldChar w:fldCharType="end"/>
            </w:r>
          </w:hyperlink>
        </w:p>
        <w:p w14:paraId="7BA66892" w14:textId="3ACE1DA5"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20" w:history="1">
            <w:r w:rsidRPr="00421A29">
              <w:rPr>
                <w:rStyle w:val="Hyperlink"/>
                <w:noProof/>
                <w:spacing w:val="-1"/>
                <w:w w:val="99"/>
              </w:rPr>
              <w:t>7.3.</w:t>
            </w:r>
            <w:r>
              <w:rPr>
                <w:rFonts w:asciiTheme="minorHAnsi" w:eastAsiaTheme="minorEastAsia" w:hAnsiTheme="minorHAnsi" w:cstheme="minorBidi"/>
                <w:noProof/>
                <w:kern w:val="2"/>
                <w:lang w:val="en-US"/>
                <w14:ligatures w14:val="standardContextual"/>
              </w:rPr>
              <w:tab/>
            </w:r>
            <w:r w:rsidRPr="00421A29">
              <w:rPr>
                <w:rStyle w:val="Hyperlink"/>
                <w:noProof/>
              </w:rPr>
              <w:t>Tableau Comparatif des Types de Tests</w:t>
            </w:r>
            <w:r>
              <w:rPr>
                <w:noProof/>
                <w:webHidden/>
              </w:rPr>
              <w:tab/>
            </w:r>
            <w:r>
              <w:rPr>
                <w:noProof/>
                <w:webHidden/>
              </w:rPr>
              <w:fldChar w:fldCharType="begin"/>
            </w:r>
            <w:r>
              <w:rPr>
                <w:noProof/>
                <w:webHidden/>
              </w:rPr>
              <w:instrText xml:space="preserve"> PAGEREF _Toc235134820 \h </w:instrText>
            </w:r>
            <w:r>
              <w:rPr>
                <w:noProof/>
                <w:webHidden/>
              </w:rPr>
            </w:r>
            <w:r>
              <w:rPr>
                <w:noProof/>
                <w:webHidden/>
              </w:rPr>
              <w:fldChar w:fldCharType="separate"/>
            </w:r>
            <w:r>
              <w:rPr>
                <w:noProof/>
                <w:webHidden/>
              </w:rPr>
              <w:t>25</w:t>
            </w:r>
            <w:r>
              <w:rPr>
                <w:noProof/>
                <w:webHidden/>
              </w:rPr>
              <w:fldChar w:fldCharType="end"/>
            </w:r>
          </w:hyperlink>
        </w:p>
        <w:p w14:paraId="3A06AC17" w14:textId="036B7E1E" w:rsidR="004E637C" w:rsidRDefault="004E637C">
          <w:pPr>
            <w:pStyle w:val="TOC3"/>
            <w:tabs>
              <w:tab w:val="left" w:pos="1016"/>
              <w:tab w:val="right" w:leader="dot" w:pos="9927"/>
            </w:tabs>
            <w:rPr>
              <w:rFonts w:asciiTheme="minorHAnsi" w:eastAsiaTheme="minorEastAsia" w:hAnsiTheme="minorHAnsi" w:cstheme="minorBidi"/>
              <w:noProof/>
              <w:kern w:val="2"/>
              <w:lang w:val="en-US"/>
              <w14:ligatures w14:val="standardContextual"/>
            </w:rPr>
          </w:pPr>
          <w:hyperlink w:anchor="_Toc235134821" w:history="1">
            <w:r w:rsidRPr="00421A29">
              <w:rPr>
                <w:rStyle w:val="Hyperlink"/>
                <w:noProof/>
              </w:rPr>
              <w:t>8.</w:t>
            </w:r>
            <w:r>
              <w:rPr>
                <w:rFonts w:asciiTheme="minorHAnsi" w:eastAsiaTheme="minorEastAsia" w:hAnsiTheme="minorHAnsi" w:cstheme="minorBidi"/>
                <w:noProof/>
                <w:kern w:val="2"/>
                <w:lang w:val="en-US"/>
                <w14:ligatures w14:val="standardContextual"/>
              </w:rPr>
              <w:tab/>
            </w:r>
            <w:r w:rsidRPr="00421A29">
              <w:rPr>
                <w:rStyle w:val="Hyperlink"/>
                <w:noProof/>
                <w:spacing w:val="-2"/>
              </w:rPr>
              <w:t>Cycle de Vie du Développement Logiciel (SDLC)</w:t>
            </w:r>
            <w:r>
              <w:rPr>
                <w:noProof/>
                <w:webHidden/>
              </w:rPr>
              <w:tab/>
            </w:r>
            <w:r>
              <w:rPr>
                <w:noProof/>
                <w:webHidden/>
              </w:rPr>
              <w:fldChar w:fldCharType="begin"/>
            </w:r>
            <w:r>
              <w:rPr>
                <w:noProof/>
                <w:webHidden/>
              </w:rPr>
              <w:instrText xml:space="preserve"> PAGEREF _Toc235134821 \h </w:instrText>
            </w:r>
            <w:r>
              <w:rPr>
                <w:noProof/>
                <w:webHidden/>
              </w:rPr>
            </w:r>
            <w:r>
              <w:rPr>
                <w:noProof/>
                <w:webHidden/>
              </w:rPr>
              <w:fldChar w:fldCharType="separate"/>
            </w:r>
            <w:r>
              <w:rPr>
                <w:noProof/>
                <w:webHidden/>
              </w:rPr>
              <w:t>25</w:t>
            </w:r>
            <w:r>
              <w:rPr>
                <w:noProof/>
                <w:webHidden/>
              </w:rPr>
              <w:fldChar w:fldCharType="end"/>
            </w:r>
          </w:hyperlink>
        </w:p>
        <w:p w14:paraId="2D04BC5B" w14:textId="0CF2B860"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22" w:history="1">
            <w:r w:rsidRPr="00421A29">
              <w:rPr>
                <w:rStyle w:val="Hyperlink"/>
                <w:noProof/>
                <w:spacing w:val="-1"/>
                <w:w w:val="99"/>
              </w:rPr>
              <w:t>8.1.</w:t>
            </w:r>
            <w:r>
              <w:rPr>
                <w:rFonts w:asciiTheme="minorHAnsi" w:eastAsiaTheme="minorEastAsia" w:hAnsiTheme="minorHAnsi" w:cstheme="minorBidi"/>
                <w:noProof/>
                <w:kern w:val="2"/>
                <w:lang w:val="en-US"/>
                <w14:ligatures w14:val="standardContextual"/>
              </w:rPr>
              <w:tab/>
            </w:r>
            <w:r w:rsidRPr="00421A29">
              <w:rPr>
                <w:rStyle w:val="Hyperlink"/>
                <w:noProof/>
              </w:rPr>
              <w:t>Explication Simple</w:t>
            </w:r>
            <w:r>
              <w:rPr>
                <w:noProof/>
                <w:webHidden/>
              </w:rPr>
              <w:tab/>
            </w:r>
            <w:r>
              <w:rPr>
                <w:noProof/>
                <w:webHidden/>
              </w:rPr>
              <w:fldChar w:fldCharType="begin"/>
            </w:r>
            <w:r>
              <w:rPr>
                <w:noProof/>
                <w:webHidden/>
              </w:rPr>
              <w:instrText xml:space="preserve"> PAGEREF _Toc235134822 \h </w:instrText>
            </w:r>
            <w:r>
              <w:rPr>
                <w:noProof/>
                <w:webHidden/>
              </w:rPr>
            </w:r>
            <w:r>
              <w:rPr>
                <w:noProof/>
                <w:webHidden/>
              </w:rPr>
              <w:fldChar w:fldCharType="separate"/>
            </w:r>
            <w:r>
              <w:rPr>
                <w:noProof/>
                <w:webHidden/>
              </w:rPr>
              <w:t>25</w:t>
            </w:r>
            <w:r>
              <w:rPr>
                <w:noProof/>
                <w:webHidden/>
              </w:rPr>
              <w:fldChar w:fldCharType="end"/>
            </w:r>
          </w:hyperlink>
        </w:p>
        <w:p w14:paraId="29BACC45" w14:textId="1EF2F51C"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23" w:history="1">
            <w:r w:rsidRPr="00421A29">
              <w:rPr>
                <w:rStyle w:val="Hyperlink"/>
                <w:noProof/>
                <w:spacing w:val="-1"/>
                <w:w w:val="99"/>
              </w:rPr>
              <w:t>8.2.</w:t>
            </w:r>
            <w:r>
              <w:rPr>
                <w:rFonts w:asciiTheme="minorHAnsi" w:eastAsiaTheme="minorEastAsia" w:hAnsiTheme="minorHAnsi" w:cstheme="minorBidi"/>
                <w:noProof/>
                <w:kern w:val="2"/>
                <w:lang w:val="en-US"/>
                <w14:ligatures w14:val="standardContextual"/>
              </w:rPr>
              <w:tab/>
            </w:r>
            <w:r w:rsidRPr="00421A29">
              <w:rPr>
                <w:rStyle w:val="Hyperlink"/>
                <w:noProof/>
              </w:rPr>
              <w:t>Schéma du Cycle de Vie (SDLC)</w:t>
            </w:r>
            <w:r>
              <w:rPr>
                <w:noProof/>
                <w:webHidden/>
              </w:rPr>
              <w:tab/>
            </w:r>
            <w:r>
              <w:rPr>
                <w:noProof/>
                <w:webHidden/>
              </w:rPr>
              <w:fldChar w:fldCharType="begin"/>
            </w:r>
            <w:r>
              <w:rPr>
                <w:noProof/>
                <w:webHidden/>
              </w:rPr>
              <w:instrText xml:space="preserve"> PAGEREF _Toc235134823 \h </w:instrText>
            </w:r>
            <w:r>
              <w:rPr>
                <w:noProof/>
                <w:webHidden/>
              </w:rPr>
            </w:r>
            <w:r>
              <w:rPr>
                <w:noProof/>
                <w:webHidden/>
              </w:rPr>
              <w:fldChar w:fldCharType="separate"/>
            </w:r>
            <w:r>
              <w:rPr>
                <w:noProof/>
                <w:webHidden/>
              </w:rPr>
              <w:t>26</w:t>
            </w:r>
            <w:r>
              <w:rPr>
                <w:noProof/>
                <w:webHidden/>
              </w:rPr>
              <w:fldChar w:fldCharType="end"/>
            </w:r>
          </w:hyperlink>
        </w:p>
        <w:p w14:paraId="7E3B4B67" w14:textId="6AB62B48" w:rsidR="004E637C" w:rsidRDefault="004E637C">
          <w:pPr>
            <w:pStyle w:val="TOC4"/>
            <w:tabs>
              <w:tab w:val="left" w:pos="1200"/>
              <w:tab w:val="right" w:leader="dot" w:pos="9927"/>
            </w:tabs>
            <w:rPr>
              <w:rFonts w:asciiTheme="minorHAnsi" w:eastAsiaTheme="minorEastAsia" w:hAnsiTheme="minorHAnsi" w:cstheme="minorBidi"/>
              <w:noProof/>
              <w:kern w:val="2"/>
              <w:lang w:val="en-US"/>
              <w14:ligatures w14:val="standardContextual"/>
            </w:rPr>
          </w:pPr>
          <w:hyperlink w:anchor="_Toc235134824" w:history="1">
            <w:r w:rsidRPr="00421A29">
              <w:rPr>
                <w:rStyle w:val="Hyperlink"/>
                <w:noProof/>
                <w:spacing w:val="-1"/>
                <w:w w:val="99"/>
              </w:rPr>
              <w:t>8.3.</w:t>
            </w:r>
            <w:r>
              <w:rPr>
                <w:rFonts w:asciiTheme="minorHAnsi" w:eastAsiaTheme="minorEastAsia" w:hAnsiTheme="minorHAnsi" w:cstheme="minorBidi"/>
                <w:noProof/>
                <w:kern w:val="2"/>
                <w:lang w:val="en-US"/>
                <w14:ligatures w14:val="standardContextual"/>
              </w:rPr>
              <w:tab/>
            </w:r>
            <w:r w:rsidRPr="00421A29">
              <w:rPr>
                <w:rStyle w:val="Hyperlink"/>
                <w:noProof/>
              </w:rPr>
              <w:t>Tableau des Livrables par Phase</w:t>
            </w:r>
            <w:r>
              <w:rPr>
                <w:noProof/>
                <w:webHidden/>
              </w:rPr>
              <w:tab/>
            </w:r>
            <w:r>
              <w:rPr>
                <w:noProof/>
                <w:webHidden/>
              </w:rPr>
              <w:fldChar w:fldCharType="begin"/>
            </w:r>
            <w:r>
              <w:rPr>
                <w:noProof/>
                <w:webHidden/>
              </w:rPr>
              <w:instrText xml:space="preserve"> PAGEREF _Toc235134824 \h </w:instrText>
            </w:r>
            <w:r>
              <w:rPr>
                <w:noProof/>
                <w:webHidden/>
              </w:rPr>
            </w:r>
            <w:r>
              <w:rPr>
                <w:noProof/>
                <w:webHidden/>
              </w:rPr>
              <w:fldChar w:fldCharType="separate"/>
            </w:r>
            <w:r>
              <w:rPr>
                <w:noProof/>
                <w:webHidden/>
              </w:rPr>
              <w:t>26</w:t>
            </w:r>
            <w:r>
              <w:rPr>
                <w:noProof/>
                <w:webHidden/>
              </w:rPr>
              <w:fldChar w:fldCharType="end"/>
            </w:r>
          </w:hyperlink>
        </w:p>
        <w:p w14:paraId="43C8B48A" w14:textId="555C8D49" w:rsidR="004E637C" w:rsidRDefault="004E637C">
          <w:pPr>
            <w:pStyle w:val="TOC3"/>
            <w:tabs>
              <w:tab w:val="left" w:pos="1016"/>
              <w:tab w:val="right" w:leader="dot" w:pos="9927"/>
            </w:tabs>
            <w:rPr>
              <w:rFonts w:asciiTheme="minorHAnsi" w:eastAsiaTheme="minorEastAsia" w:hAnsiTheme="minorHAnsi" w:cstheme="minorBidi"/>
              <w:noProof/>
              <w:kern w:val="2"/>
              <w:lang w:val="en-US"/>
              <w14:ligatures w14:val="standardContextual"/>
            </w:rPr>
          </w:pPr>
          <w:hyperlink w:anchor="_Toc235134825" w:history="1">
            <w:r w:rsidRPr="00421A29">
              <w:rPr>
                <w:rStyle w:val="Hyperlink"/>
                <w:noProof/>
              </w:rPr>
              <w:t>9.</w:t>
            </w:r>
            <w:r>
              <w:rPr>
                <w:rFonts w:asciiTheme="minorHAnsi" w:eastAsiaTheme="minorEastAsia" w:hAnsiTheme="minorHAnsi" w:cstheme="minorBidi"/>
                <w:noProof/>
                <w:kern w:val="2"/>
                <w:lang w:val="en-US"/>
                <w14:ligatures w14:val="standardContextual"/>
              </w:rPr>
              <w:tab/>
            </w:r>
            <w:r w:rsidRPr="00421A29">
              <w:rPr>
                <w:rStyle w:val="Hyperlink"/>
                <w:noProof/>
                <w:spacing w:val="-2"/>
              </w:rPr>
              <w:t>Conclusion du Chapitre</w:t>
            </w:r>
            <w:r>
              <w:rPr>
                <w:noProof/>
                <w:webHidden/>
              </w:rPr>
              <w:tab/>
            </w:r>
            <w:r>
              <w:rPr>
                <w:noProof/>
                <w:webHidden/>
              </w:rPr>
              <w:fldChar w:fldCharType="begin"/>
            </w:r>
            <w:r>
              <w:rPr>
                <w:noProof/>
                <w:webHidden/>
              </w:rPr>
              <w:instrText xml:space="preserve"> PAGEREF _Toc235134825 \h </w:instrText>
            </w:r>
            <w:r>
              <w:rPr>
                <w:noProof/>
                <w:webHidden/>
              </w:rPr>
            </w:r>
            <w:r>
              <w:rPr>
                <w:noProof/>
                <w:webHidden/>
              </w:rPr>
              <w:fldChar w:fldCharType="separate"/>
            </w:r>
            <w:r>
              <w:rPr>
                <w:noProof/>
                <w:webHidden/>
              </w:rPr>
              <w:t>26</w:t>
            </w:r>
            <w:r>
              <w:rPr>
                <w:noProof/>
                <w:webHidden/>
              </w:rPr>
              <w:fldChar w:fldCharType="end"/>
            </w:r>
          </w:hyperlink>
        </w:p>
        <w:p w14:paraId="05C2F15F" w14:textId="072E35B8" w:rsidR="004E637C" w:rsidRDefault="004E637C">
          <w:pPr>
            <w:pStyle w:val="TOC2"/>
            <w:tabs>
              <w:tab w:val="right" w:leader="dot" w:pos="9927"/>
            </w:tabs>
            <w:rPr>
              <w:rFonts w:asciiTheme="minorHAnsi" w:eastAsiaTheme="minorEastAsia" w:hAnsiTheme="minorHAnsi" w:cstheme="minorBidi"/>
              <w:b w:val="0"/>
              <w:bCs w:val="0"/>
              <w:noProof/>
              <w:kern w:val="2"/>
              <w:lang w:val="en-US"/>
              <w14:ligatures w14:val="standardContextual"/>
            </w:rPr>
          </w:pPr>
          <w:hyperlink w:anchor="_Toc235134826" w:history="1">
            <w:r w:rsidRPr="00421A29">
              <w:rPr>
                <w:rStyle w:val="Hyperlink"/>
                <w:noProof/>
              </w:rPr>
              <w:t>Chapitre 3 : Sprint 1 — Initialisation Technique et Sécurité</w:t>
            </w:r>
            <w:r>
              <w:rPr>
                <w:noProof/>
                <w:webHidden/>
              </w:rPr>
              <w:tab/>
            </w:r>
            <w:r>
              <w:rPr>
                <w:noProof/>
                <w:webHidden/>
              </w:rPr>
              <w:fldChar w:fldCharType="begin"/>
            </w:r>
            <w:r>
              <w:rPr>
                <w:noProof/>
                <w:webHidden/>
              </w:rPr>
              <w:instrText xml:space="preserve"> PAGEREF _Toc235134826 \h </w:instrText>
            </w:r>
            <w:r>
              <w:rPr>
                <w:noProof/>
                <w:webHidden/>
              </w:rPr>
            </w:r>
            <w:r>
              <w:rPr>
                <w:noProof/>
                <w:webHidden/>
              </w:rPr>
              <w:fldChar w:fldCharType="separate"/>
            </w:r>
            <w:r>
              <w:rPr>
                <w:noProof/>
                <w:webHidden/>
              </w:rPr>
              <w:t>27</w:t>
            </w:r>
            <w:r>
              <w:rPr>
                <w:noProof/>
                <w:webHidden/>
              </w:rPr>
              <w:fldChar w:fldCharType="end"/>
            </w:r>
          </w:hyperlink>
        </w:p>
        <w:p w14:paraId="22B277D2" w14:textId="3E8166B8" w:rsidR="004E637C" w:rsidRDefault="004E637C">
          <w:pPr>
            <w:pStyle w:val="TOC3"/>
            <w:tabs>
              <w:tab w:val="right" w:leader="dot" w:pos="9927"/>
            </w:tabs>
            <w:rPr>
              <w:rFonts w:asciiTheme="minorHAnsi" w:eastAsiaTheme="minorEastAsia" w:hAnsiTheme="minorHAnsi" w:cstheme="minorBidi"/>
              <w:noProof/>
              <w:kern w:val="2"/>
              <w:lang w:val="en-US"/>
              <w14:ligatures w14:val="standardContextual"/>
            </w:rPr>
          </w:pPr>
          <w:hyperlink w:anchor="_Toc235134827" w:history="1">
            <w:r w:rsidRPr="00421A29">
              <w:rPr>
                <w:rStyle w:val="Hyperlink"/>
                <w:noProof/>
              </w:rPr>
              <w:t>1. Introduction et Objectifs du Sprint 1</w:t>
            </w:r>
            <w:r>
              <w:rPr>
                <w:noProof/>
                <w:webHidden/>
              </w:rPr>
              <w:tab/>
            </w:r>
            <w:r>
              <w:rPr>
                <w:noProof/>
                <w:webHidden/>
              </w:rPr>
              <w:fldChar w:fldCharType="begin"/>
            </w:r>
            <w:r>
              <w:rPr>
                <w:noProof/>
                <w:webHidden/>
              </w:rPr>
              <w:instrText xml:space="preserve"> PAGEREF _Toc235134827 \h </w:instrText>
            </w:r>
            <w:r>
              <w:rPr>
                <w:noProof/>
                <w:webHidden/>
              </w:rPr>
            </w:r>
            <w:r>
              <w:rPr>
                <w:noProof/>
                <w:webHidden/>
              </w:rPr>
              <w:fldChar w:fldCharType="separate"/>
            </w:r>
            <w:r>
              <w:rPr>
                <w:noProof/>
                <w:webHidden/>
              </w:rPr>
              <w:t>27</w:t>
            </w:r>
            <w:r>
              <w:rPr>
                <w:noProof/>
                <w:webHidden/>
              </w:rPr>
              <w:fldChar w:fldCharType="end"/>
            </w:r>
          </w:hyperlink>
        </w:p>
        <w:p w14:paraId="33AB7082" w14:textId="2FF04FCC" w:rsidR="004E637C" w:rsidRDefault="004E637C">
          <w:pPr>
            <w:pStyle w:val="TOC3"/>
            <w:tabs>
              <w:tab w:val="right" w:leader="dot" w:pos="9927"/>
            </w:tabs>
            <w:rPr>
              <w:rFonts w:asciiTheme="minorHAnsi" w:eastAsiaTheme="minorEastAsia" w:hAnsiTheme="minorHAnsi" w:cstheme="minorBidi"/>
              <w:noProof/>
              <w:kern w:val="2"/>
              <w:lang w:val="en-US"/>
              <w14:ligatures w14:val="standardContextual"/>
            </w:rPr>
          </w:pPr>
          <w:hyperlink w:anchor="_Toc235134828" w:history="1">
            <w:r w:rsidRPr="00421A29">
              <w:rPr>
                <w:rStyle w:val="Hyperlink"/>
                <w:noProof/>
              </w:rPr>
              <w:t>2. Analyse Fonctionnelle du Sprint 1</w:t>
            </w:r>
            <w:r>
              <w:rPr>
                <w:noProof/>
                <w:webHidden/>
              </w:rPr>
              <w:tab/>
            </w:r>
            <w:r>
              <w:rPr>
                <w:noProof/>
                <w:webHidden/>
              </w:rPr>
              <w:fldChar w:fldCharType="begin"/>
            </w:r>
            <w:r>
              <w:rPr>
                <w:noProof/>
                <w:webHidden/>
              </w:rPr>
              <w:instrText xml:space="preserve"> PAGEREF _Toc235134828 \h </w:instrText>
            </w:r>
            <w:r>
              <w:rPr>
                <w:noProof/>
                <w:webHidden/>
              </w:rPr>
            </w:r>
            <w:r>
              <w:rPr>
                <w:noProof/>
                <w:webHidden/>
              </w:rPr>
              <w:fldChar w:fldCharType="separate"/>
            </w:r>
            <w:r>
              <w:rPr>
                <w:noProof/>
                <w:webHidden/>
              </w:rPr>
              <w:t>27</w:t>
            </w:r>
            <w:r>
              <w:rPr>
                <w:noProof/>
                <w:webHidden/>
              </w:rPr>
              <w:fldChar w:fldCharType="end"/>
            </w:r>
          </w:hyperlink>
        </w:p>
        <w:p w14:paraId="5307EE10" w14:textId="69CBEE1B" w:rsidR="004E637C" w:rsidRDefault="004E637C">
          <w:pPr>
            <w:pStyle w:val="TOC4"/>
            <w:tabs>
              <w:tab w:val="right" w:leader="dot" w:pos="9927"/>
            </w:tabs>
            <w:rPr>
              <w:rFonts w:asciiTheme="minorHAnsi" w:eastAsiaTheme="minorEastAsia" w:hAnsiTheme="minorHAnsi" w:cstheme="minorBidi"/>
              <w:noProof/>
              <w:kern w:val="2"/>
              <w:lang w:val="en-US"/>
              <w14:ligatures w14:val="standardContextual"/>
            </w:rPr>
          </w:pPr>
          <w:hyperlink w:anchor="_Toc235134829" w:history="1">
            <w:r w:rsidRPr="00421A29">
              <w:rPr>
                <w:rStyle w:val="Hyperlink"/>
                <w:noProof/>
              </w:rPr>
              <w:t>2.1. Identification des Acteurs et Rôles</w:t>
            </w:r>
            <w:r>
              <w:rPr>
                <w:noProof/>
                <w:webHidden/>
              </w:rPr>
              <w:tab/>
            </w:r>
            <w:r>
              <w:rPr>
                <w:noProof/>
                <w:webHidden/>
              </w:rPr>
              <w:fldChar w:fldCharType="begin"/>
            </w:r>
            <w:r>
              <w:rPr>
                <w:noProof/>
                <w:webHidden/>
              </w:rPr>
              <w:instrText xml:space="preserve"> PAGEREF _Toc235134829 \h </w:instrText>
            </w:r>
            <w:r>
              <w:rPr>
                <w:noProof/>
                <w:webHidden/>
              </w:rPr>
            </w:r>
            <w:r>
              <w:rPr>
                <w:noProof/>
                <w:webHidden/>
              </w:rPr>
              <w:fldChar w:fldCharType="separate"/>
            </w:r>
            <w:r>
              <w:rPr>
                <w:noProof/>
                <w:webHidden/>
              </w:rPr>
              <w:t>27</w:t>
            </w:r>
            <w:r>
              <w:rPr>
                <w:noProof/>
                <w:webHidden/>
              </w:rPr>
              <w:fldChar w:fldCharType="end"/>
            </w:r>
          </w:hyperlink>
        </w:p>
        <w:p w14:paraId="7244B68C" w14:textId="24993B4A" w:rsidR="004E637C" w:rsidRDefault="004E637C">
          <w:pPr>
            <w:pStyle w:val="TOC4"/>
            <w:tabs>
              <w:tab w:val="right" w:leader="dot" w:pos="9927"/>
            </w:tabs>
            <w:rPr>
              <w:rFonts w:asciiTheme="minorHAnsi" w:eastAsiaTheme="minorEastAsia" w:hAnsiTheme="minorHAnsi" w:cstheme="minorBidi"/>
              <w:noProof/>
              <w:kern w:val="2"/>
              <w:lang w:val="en-US"/>
              <w14:ligatures w14:val="standardContextual"/>
            </w:rPr>
          </w:pPr>
          <w:hyperlink w:anchor="_Toc235134830" w:history="1">
            <w:r w:rsidRPr="00421A29">
              <w:rPr>
                <w:rStyle w:val="Hyperlink"/>
                <w:noProof/>
              </w:rPr>
              <w:t>2.2. Besoins Fonctionnels Spécifiés</w:t>
            </w:r>
            <w:r>
              <w:rPr>
                <w:noProof/>
                <w:webHidden/>
              </w:rPr>
              <w:tab/>
            </w:r>
            <w:r>
              <w:rPr>
                <w:noProof/>
                <w:webHidden/>
              </w:rPr>
              <w:fldChar w:fldCharType="begin"/>
            </w:r>
            <w:r>
              <w:rPr>
                <w:noProof/>
                <w:webHidden/>
              </w:rPr>
              <w:instrText xml:space="preserve"> PAGEREF _Toc235134830 \h </w:instrText>
            </w:r>
            <w:r>
              <w:rPr>
                <w:noProof/>
                <w:webHidden/>
              </w:rPr>
            </w:r>
            <w:r>
              <w:rPr>
                <w:noProof/>
                <w:webHidden/>
              </w:rPr>
              <w:fldChar w:fldCharType="separate"/>
            </w:r>
            <w:r>
              <w:rPr>
                <w:noProof/>
                <w:webHidden/>
              </w:rPr>
              <w:t>27</w:t>
            </w:r>
            <w:r>
              <w:rPr>
                <w:noProof/>
                <w:webHidden/>
              </w:rPr>
              <w:fldChar w:fldCharType="end"/>
            </w:r>
          </w:hyperlink>
        </w:p>
        <w:p w14:paraId="511C17CA" w14:textId="5E1A7EC3" w:rsidR="004E637C" w:rsidRDefault="004E637C">
          <w:pPr>
            <w:pStyle w:val="TOC4"/>
            <w:tabs>
              <w:tab w:val="right" w:leader="dot" w:pos="9927"/>
            </w:tabs>
            <w:rPr>
              <w:rFonts w:asciiTheme="minorHAnsi" w:eastAsiaTheme="minorEastAsia" w:hAnsiTheme="minorHAnsi" w:cstheme="minorBidi"/>
              <w:noProof/>
              <w:kern w:val="2"/>
              <w:lang w:val="en-US"/>
              <w14:ligatures w14:val="standardContextual"/>
            </w:rPr>
          </w:pPr>
          <w:hyperlink w:anchor="_Toc235134831" w:history="1">
            <w:r w:rsidRPr="00421A29">
              <w:rPr>
                <w:rStyle w:val="Hyperlink"/>
                <w:noProof/>
              </w:rPr>
              <w:t>2.3. Diagramme de Cas d'Utilisation UML (Sprint 1)</w:t>
            </w:r>
            <w:r>
              <w:rPr>
                <w:noProof/>
                <w:webHidden/>
              </w:rPr>
              <w:tab/>
            </w:r>
            <w:r>
              <w:rPr>
                <w:noProof/>
                <w:webHidden/>
              </w:rPr>
              <w:fldChar w:fldCharType="begin"/>
            </w:r>
            <w:r>
              <w:rPr>
                <w:noProof/>
                <w:webHidden/>
              </w:rPr>
              <w:instrText xml:space="preserve"> PAGEREF _Toc235134831 \h </w:instrText>
            </w:r>
            <w:r>
              <w:rPr>
                <w:noProof/>
                <w:webHidden/>
              </w:rPr>
            </w:r>
            <w:r>
              <w:rPr>
                <w:noProof/>
                <w:webHidden/>
              </w:rPr>
              <w:fldChar w:fldCharType="separate"/>
            </w:r>
            <w:r>
              <w:rPr>
                <w:noProof/>
                <w:webHidden/>
              </w:rPr>
              <w:t>28</w:t>
            </w:r>
            <w:r>
              <w:rPr>
                <w:noProof/>
                <w:webHidden/>
              </w:rPr>
              <w:fldChar w:fldCharType="end"/>
            </w:r>
          </w:hyperlink>
        </w:p>
        <w:p w14:paraId="3DC96ED5" w14:textId="2F583592" w:rsidR="004E637C" w:rsidRDefault="004E637C">
          <w:pPr>
            <w:pStyle w:val="TOC3"/>
            <w:tabs>
              <w:tab w:val="right" w:leader="dot" w:pos="9927"/>
            </w:tabs>
            <w:rPr>
              <w:rFonts w:asciiTheme="minorHAnsi" w:eastAsiaTheme="minorEastAsia" w:hAnsiTheme="minorHAnsi" w:cstheme="minorBidi"/>
              <w:noProof/>
              <w:kern w:val="2"/>
              <w:lang w:val="en-US"/>
              <w14:ligatures w14:val="standardContextual"/>
            </w:rPr>
          </w:pPr>
          <w:hyperlink w:anchor="_Toc235134832" w:history="1">
            <w:r w:rsidRPr="00421A29">
              <w:rPr>
                <w:rStyle w:val="Hyperlink"/>
                <w:noProof/>
              </w:rPr>
              <w:t>3. Conception et Modélisation Technique</w:t>
            </w:r>
            <w:r>
              <w:rPr>
                <w:noProof/>
                <w:webHidden/>
              </w:rPr>
              <w:tab/>
            </w:r>
            <w:r>
              <w:rPr>
                <w:noProof/>
                <w:webHidden/>
              </w:rPr>
              <w:fldChar w:fldCharType="begin"/>
            </w:r>
            <w:r>
              <w:rPr>
                <w:noProof/>
                <w:webHidden/>
              </w:rPr>
              <w:instrText xml:space="preserve"> PAGEREF _Toc235134832 \h </w:instrText>
            </w:r>
            <w:r>
              <w:rPr>
                <w:noProof/>
                <w:webHidden/>
              </w:rPr>
            </w:r>
            <w:r>
              <w:rPr>
                <w:noProof/>
                <w:webHidden/>
              </w:rPr>
              <w:fldChar w:fldCharType="separate"/>
            </w:r>
            <w:r>
              <w:rPr>
                <w:noProof/>
                <w:webHidden/>
              </w:rPr>
              <w:t>28</w:t>
            </w:r>
            <w:r>
              <w:rPr>
                <w:noProof/>
                <w:webHidden/>
              </w:rPr>
              <w:fldChar w:fldCharType="end"/>
            </w:r>
          </w:hyperlink>
        </w:p>
        <w:p w14:paraId="73ADC209" w14:textId="70F3A4A3" w:rsidR="004E637C" w:rsidRDefault="004E637C">
          <w:pPr>
            <w:pStyle w:val="TOC4"/>
            <w:tabs>
              <w:tab w:val="right" w:leader="dot" w:pos="9927"/>
            </w:tabs>
            <w:rPr>
              <w:rFonts w:asciiTheme="minorHAnsi" w:eastAsiaTheme="minorEastAsia" w:hAnsiTheme="minorHAnsi" w:cstheme="minorBidi"/>
              <w:noProof/>
              <w:kern w:val="2"/>
              <w:lang w:val="en-US"/>
              <w14:ligatures w14:val="standardContextual"/>
            </w:rPr>
          </w:pPr>
          <w:hyperlink w:anchor="_Toc235134833" w:history="1">
            <w:r w:rsidRPr="00421A29">
              <w:rPr>
                <w:rStyle w:val="Hyperlink"/>
                <w:noProof/>
              </w:rPr>
              <w:t>3.1. Modélisation Statique (Diagramme de Classes UML)</w:t>
            </w:r>
            <w:r>
              <w:rPr>
                <w:noProof/>
                <w:webHidden/>
              </w:rPr>
              <w:tab/>
            </w:r>
            <w:r>
              <w:rPr>
                <w:noProof/>
                <w:webHidden/>
              </w:rPr>
              <w:fldChar w:fldCharType="begin"/>
            </w:r>
            <w:r>
              <w:rPr>
                <w:noProof/>
                <w:webHidden/>
              </w:rPr>
              <w:instrText xml:space="preserve"> PAGEREF _Toc235134833 \h </w:instrText>
            </w:r>
            <w:r>
              <w:rPr>
                <w:noProof/>
                <w:webHidden/>
              </w:rPr>
            </w:r>
            <w:r>
              <w:rPr>
                <w:noProof/>
                <w:webHidden/>
              </w:rPr>
              <w:fldChar w:fldCharType="separate"/>
            </w:r>
            <w:r>
              <w:rPr>
                <w:noProof/>
                <w:webHidden/>
              </w:rPr>
              <w:t>28</w:t>
            </w:r>
            <w:r>
              <w:rPr>
                <w:noProof/>
                <w:webHidden/>
              </w:rPr>
              <w:fldChar w:fldCharType="end"/>
            </w:r>
          </w:hyperlink>
        </w:p>
        <w:p w14:paraId="6BF9B93F" w14:textId="6FB0C9B9" w:rsidR="004E637C" w:rsidRDefault="004E637C">
          <w:pPr>
            <w:pStyle w:val="TOC4"/>
            <w:tabs>
              <w:tab w:val="right" w:leader="dot" w:pos="9927"/>
            </w:tabs>
            <w:rPr>
              <w:rFonts w:asciiTheme="minorHAnsi" w:eastAsiaTheme="minorEastAsia" w:hAnsiTheme="minorHAnsi" w:cstheme="minorBidi"/>
              <w:noProof/>
              <w:kern w:val="2"/>
              <w:lang w:val="en-US"/>
              <w14:ligatures w14:val="standardContextual"/>
            </w:rPr>
          </w:pPr>
          <w:hyperlink w:anchor="_Toc235134834" w:history="1">
            <w:r w:rsidRPr="00421A29">
              <w:rPr>
                <w:rStyle w:val="Hyperlink"/>
                <w:noProof/>
              </w:rPr>
              <w:t>3.2. Modélisation Dynamique (Diagrammes de Séquence UML)</w:t>
            </w:r>
            <w:r>
              <w:rPr>
                <w:noProof/>
                <w:webHidden/>
              </w:rPr>
              <w:tab/>
            </w:r>
            <w:r>
              <w:rPr>
                <w:noProof/>
                <w:webHidden/>
              </w:rPr>
              <w:fldChar w:fldCharType="begin"/>
            </w:r>
            <w:r>
              <w:rPr>
                <w:noProof/>
                <w:webHidden/>
              </w:rPr>
              <w:instrText xml:space="preserve"> PAGEREF _Toc235134834 \h </w:instrText>
            </w:r>
            <w:r>
              <w:rPr>
                <w:noProof/>
                <w:webHidden/>
              </w:rPr>
            </w:r>
            <w:r>
              <w:rPr>
                <w:noProof/>
                <w:webHidden/>
              </w:rPr>
              <w:fldChar w:fldCharType="separate"/>
            </w:r>
            <w:r>
              <w:rPr>
                <w:noProof/>
                <w:webHidden/>
              </w:rPr>
              <w:t>29</w:t>
            </w:r>
            <w:r>
              <w:rPr>
                <w:noProof/>
                <w:webHidden/>
              </w:rPr>
              <w:fldChar w:fldCharType="end"/>
            </w:r>
          </w:hyperlink>
        </w:p>
        <w:p w14:paraId="664487F7" w14:textId="2D046858" w:rsidR="004E637C" w:rsidRDefault="004E637C">
          <w:pPr>
            <w:pStyle w:val="TOC4"/>
            <w:tabs>
              <w:tab w:val="right" w:leader="dot" w:pos="9927"/>
            </w:tabs>
            <w:rPr>
              <w:rFonts w:asciiTheme="minorHAnsi" w:eastAsiaTheme="minorEastAsia" w:hAnsiTheme="minorHAnsi" w:cstheme="minorBidi"/>
              <w:noProof/>
              <w:kern w:val="2"/>
              <w:lang w:val="en-US"/>
              <w14:ligatures w14:val="standardContextual"/>
            </w:rPr>
          </w:pPr>
          <w:hyperlink w:anchor="_Toc235134835" w:history="1">
            <w:r w:rsidRPr="00421A29">
              <w:rPr>
                <w:rStyle w:val="Hyperlink"/>
                <w:noProof/>
              </w:rPr>
              <w:t>3.3. Schéma de la Base de Données Relationnelle (MPD)</w:t>
            </w:r>
            <w:r>
              <w:rPr>
                <w:noProof/>
                <w:webHidden/>
              </w:rPr>
              <w:tab/>
            </w:r>
            <w:r>
              <w:rPr>
                <w:noProof/>
                <w:webHidden/>
              </w:rPr>
              <w:fldChar w:fldCharType="begin"/>
            </w:r>
            <w:r>
              <w:rPr>
                <w:noProof/>
                <w:webHidden/>
              </w:rPr>
              <w:instrText xml:space="preserve"> PAGEREF _Toc235134835 \h </w:instrText>
            </w:r>
            <w:r>
              <w:rPr>
                <w:noProof/>
                <w:webHidden/>
              </w:rPr>
            </w:r>
            <w:r>
              <w:rPr>
                <w:noProof/>
                <w:webHidden/>
              </w:rPr>
              <w:fldChar w:fldCharType="separate"/>
            </w:r>
            <w:r>
              <w:rPr>
                <w:noProof/>
                <w:webHidden/>
              </w:rPr>
              <w:t>30</w:t>
            </w:r>
            <w:r>
              <w:rPr>
                <w:noProof/>
                <w:webHidden/>
              </w:rPr>
              <w:fldChar w:fldCharType="end"/>
            </w:r>
          </w:hyperlink>
        </w:p>
        <w:p w14:paraId="6E210617" w14:textId="0165CD30" w:rsidR="004E637C" w:rsidRDefault="004E637C">
          <w:pPr>
            <w:pStyle w:val="TOC3"/>
            <w:tabs>
              <w:tab w:val="right" w:leader="dot" w:pos="9927"/>
            </w:tabs>
            <w:rPr>
              <w:rFonts w:asciiTheme="minorHAnsi" w:eastAsiaTheme="minorEastAsia" w:hAnsiTheme="minorHAnsi" w:cstheme="minorBidi"/>
              <w:noProof/>
              <w:kern w:val="2"/>
              <w:lang w:val="en-US"/>
              <w14:ligatures w14:val="standardContextual"/>
            </w:rPr>
          </w:pPr>
          <w:hyperlink w:anchor="_Toc235134836" w:history="1">
            <w:r w:rsidRPr="00421A29">
              <w:rPr>
                <w:rStyle w:val="Hyperlink"/>
                <w:noProof/>
              </w:rPr>
              <w:t>4. Réalisation, Architecture et Validation</w:t>
            </w:r>
            <w:r>
              <w:rPr>
                <w:noProof/>
                <w:webHidden/>
              </w:rPr>
              <w:tab/>
            </w:r>
            <w:r>
              <w:rPr>
                <w:noProof/>
                <w:webHidden/>
              </w:rPr>
              <w:fldChar w:fldCharType="begin"/>
            </w:r>
            <w:r>
              <w:rPr>
                <w:noProof/>
                <w:webHidden/>
              </w:rPr>
              <w:instrText xml:space="preserve"> PAGEREF _Toc235134836 \h </w:instrText>
            </w:r>
            <w:r>
              <w:rPr>
                <w:noProof/>
                <w:webHidden/>
              </w:rPr>
            </w:r>
            <w:r>
              <w:rPr>
                <w:noProof/>
                <w:webHidden/>
              </w:rPr>
              <w:fldChar w:fldCharType="separate"/>
            </w:r>
            <w:r>
              <w:rPr>
                <w:noProof/>
                <w:webHidden/>
              </w:rPr>
              <w:t>30</w:t>
            </w:r>
            <w:r>
              <w:rPr>
                <w:noProof/>
                <w:webHidden/>
              </w:rPr>
              <w:fldChar w:fldCharType="end"/>
            </w:r>
          </w:hyperlink>
        </w:p>
        <w:p w14:paraId="03F387C3" w14:textId="17F07E0C" w:rsidR="004E637C" w:rsidRDefault="004E637C">
          <w:pPr>
            <w:pStyle w:val="TOC4"/>
            <w:tabs>
              <w:tab w:val="right" w:leader="dot" w:pos="9927"/>
            </w:tabs>
            <w:rPr>
              <w:rFonts w:asciiTheme="minorHAnsi" w:eastAsiaTheme="minorEastAsia" w:hAnsiTheme="minorHAnsi" w:cstheme="minorBidi"/>
              <w:noProof/>
              <w:kern w:val="2"/>
              <w:lang w:val="en-US"/>
              <w14:ligatures w14:val="standardContextual"/>
            </w:rPr>
          </w:pPr>
          <w:hyperlink w:anchor="_Toc235134837" w:history="1">
            <w:r w:rsidRPr="00421A29">
              <w:rPr>
                <w:rStyle w:val="Hyperlink"/>
                <w:noProof/>
              </w:rPr>
              <w:t>4.1. Structure et Architecture du Code Source</w:t>
            </w:r>
            <w:r>
              <w:rPr>
                <w:noProof/>
                <w:webHidden/>
              </w:rPr>
              <w:tab/>
            </w:r>
            <w:r>
              <w:rPr>
                <w:noProof/>
                <w:webHidden/>
              </w:rPr>
              <w:fldChar w:fldCharType="begin"/>
            </w:r>
            <w:r>
              <w:rPr>
                <w:noProof/>
                <w:webHidden/>
              </w:rPr>
              <w:instrText xml:space="preserve"> PAGEREF _Toc235134837 \h </w:instrText>
            </w:r>
            <w:r>
              <w:rPr>
                <w:noProof/>
                <w:webHidden/>
              </w:rPr>
            </w:r>
            <w:r>
              <w:rPr>
                <w:noProof/>
                <w:webHidden/>
              </w:rPr>
              <w:fldChar w:fldCharType="separate"/>
            </w:r>
            <w:r>
              <w:rPr>
                <w:noProof/>
                <w:webHidden/>
              </w:rPr>
              <w:t>30</w:t>
            </w:r>
            <w:r>
              <w:rPr>
                <w:noProof/>
                <w:webHidden/>
              </w:rPr>
              <w:fldChar w:fldCharType="end"/>
            </w:r>
          </w:hyperlink>
        </w:p>
        <w:p w14:paraId="30ABEA6E" w14:textId="74403097" w:rsidR="004E637C" w:rsidRDefault="004E637C">
          <w:pPr>
            <w:pStyle w:val="TOC4"/>
            <w:tabs>
              <w:tab w:val="right" w:leader="dot" w:pos="9927"/>
            </w:tabs>
            <w:rPr>
              <w:rFonts w:asciiTheme="minorHAnsi" w:eastAsiaTheme="minorEastAsia" w:hAnsiTheme="minorHAnsi" w:cstheme="minorBidi"/>
              <w:noProof/>
              <w:kern w:val="2"/>
              <w:lang w:val="en-US"/>
              <w14:ligatures w14:val="standardContextual"/>
            </w:rPr>
          </w:pPr>
          <w:hyperlink w:anchor="_Toc235134838" w:history="1">
            <w:r w:rsidRPr="00421A29">
              <w:rPr>
                <w:rStyle w:val="Hyperlink"/>
                <w:noProof/>
              </w:rPr>
              <w:t>4.2. Validation des Fonctionnalités par Swagger UI</w:t>
            </w:r>
            <w:r>
              <w:rPr>
                <w:noProof/>
                <w:webHidden/>
              </w:rPr>
              <w:tab/>
            </w:r>
            <w:r>
              <w:rPr>
                <w:noProof/>
                <w:webHidden/>
              </w:rPr>
              <w:fldChar w:fldCharType="begin"/>
            </w:r>
            <w:r>
              <w:rPr>
                <w:noProof/>
                <w:webHidden/>
              </w:rPr>
              <w:instrText xml:space="preserve"> PAGEREF _Toc235134838 \h </w:instrText>
            </w:r>
            <w:r>
              <w:rPr>
                <w:noProof/>
                <w:webHidden/>
              </w:rPr>
            </w:r>
            <w:r>
              <w:rPr>
                <w:noProof/>
                <w:webHidden/>
              </w:rPr>
              <w:fldChar w:fldCharType="separate"/>
            </w:r>
            <w:r>
              <w:rPr>
                <w:noProof/>
                <w:webHidden/>
              </w:rPr>
              <w:t>31</w:t>
            </w:r>
            <w:r>
              <w:rPr>
                <w:noProof/>
                <w:webHidden/>
              </w:rPr>
              <w:fldChar w:fldCharType="end"/>
            </w:r>
          </w:hyperlink>
        </w:p>
        <w:p w14:paraId="4E4D4657" w14:textId="36529F55" w:rsidR="004E637C" w:rsidRDefault="004E637C">
          <w:pPr>
            <w:pStyle w:val="TOC4"/>
            <w:tabs>
              <w:tab w:val="right" w:leader="dot" w:pos="9927"/>
            </w:tabs>
            <w:rPr>
              <w:rFonts w:asciiTheme="minorHAnsi" w:eastAsiaTheme="minorEastAsia" w:hAnsiTheme="minorHAnsi" w:cstheme="minorBidi"/>
              <w:noProof/>
              <w:kern w:val="2"/>
              <w:lang w:val="en-US"/>
              <w14:ligatures w14:val="standardContextual"/>
            </w:rPr>
          </w:pPr>
          <w:hyperlink w:anchor="_Toc235134839" w:history="1">
            <w:r w:rsidRPr="00421A29">
              <w:rPr>
                <w:rStyle w:val="Hyperlink"/>
                <w:noProof/>
              </w:rPr>
              <w:t>4.3. Validation de la Qualité par les Tests Automatisés</w:t>
            </w:r>
            <w:r>
              <w:rPr>
                <w:noProof/>
                <w:webHidden/>
              </w:rPr>
              <w:tab/>
            </w:r>
            <w:r>
              <w:rPr>
                <w:noProof/>
                <w:webHidden/>
              </w:rPr>
              <w:fldChar w:fldCharType="begin"/>
            </w:r>
            <w:r>
              <w:rPr>
                <w:noProof/>
                <w:webHidden/>
              </w:rPr>
              <w:instrText xml:space="preserve"> PAGEREF _Toc235134839 \h </w:instrText>
            </w:r>
            <w:r>
              <w:rPr>
                <w:noProof/>
                <w:webHidden/>
              </w:rPr>
            </w:r>
            <w:r>
              <w:rPr>
                <w:noProof/>
                <w:webHidden/>
              </w:rPr>
              <w:fldChar w:fldCharType="separate"/>
            </w:r>
            <w:r>
              <w:rPr>
                <w:noProof/>
                <w:webHidden/>
              </w:rPr>
              <w:t>34</w:t>
            </w:r>
            <w:r>
              <w:rPr>
                <w:noProof/>
                <w:webHidden/>
              </w:rPr>
              <w:fldChar w:fldCharType="end"/>
            </w:r>
          </w:hyperlink>
        </w:p>
        <w:p w14:paraId="05906348" w14:textId="076F9438" w:rsidR="004E637C" w:rsidRDefault="004E637C">
          <w:pPr>
            <w:pStyle w:val="TOC3"/>
            <w:tabs>
              <w:tab w:val="right" w:leader="dot" w:pos="9927"/>
            </w:tabs>
            <w:rPr>
              <w:rFonts w:asciiTheme="minorHAnsi" w:eastAsiaTheme="minorEastAsia" w:hAnsiTheme="minorHAnsi" w:cstheme="minorBidi"/>
              <w:noProof/>
              <w:kern w:val="2"/>
              <w:lang w:val="en-US"/>
              <w14:ligatures w14:val="standardContextual"/>
            </w:rPr>
          </w:pPr>
          <w:hyperlink w:anchor="_Toc235134840" w:history="1">
            <w:r w:rsidRPr="00421A29">
              <w:rPr>
                <w:rStyle w:val="Hyperlink"/>
                <w:noProof/>
              </w:rPr>
              <w:t>5. Conclusion du Sprint 1</w:t>
            </w:r>
            <w:r>
              <w:rPr>
                <w:noProof/>
                <w:webHidden/>
              </w:rPr>
              <w:tab/>
            </w:r>
            <w:r>
              <w:rPr>
                <w:noProof/>
                <w:webHidden/>
              </w:rPr>
              <w:fldChar w:fldCharType="begin"/>
            </w:r>
            <w:r>
              <w:rPr>
                <w:noProof/>
                <w:webHidden/>
              </w:rPr>
              <w:instrText xml:space="preserve"> PAGEREF _Toc235134840 \h </w:instrText>
            </w:r>
            <w:r>
              <w:rPr>
                <w:noProof/>
                <w:webHidden/>
              </w:rPr>
            </w:r>
            <w:r>
              <w:rPr>
                <w:noProof/>
                <w:webHidden/>
              </w:rPr>
              <w:fldChar w:fldCharType="separate"/>
            </w:r>
            <w:r>
              <w:rPr>
                <w:noProof/>
                <w:webHidden/>
              </w:rPr>
              <w:t>34</w:t>
            </w:r>
            <w:r>
              <w:rPr>
                <w:noProof/>
                <w:webHidden/>
              </w:rPr>
              <w:fldChar w:fldCharType="end"/>
            </w:r>
          </w:hyperlink>
        </w:p>
        <w:p w14:paraId="4220779A" w14:textId="0F3D754F" w:rsidR="000C0EB6" w:rsidRDefault="00AA11FB">
          <w:r>
            <w:fldChar w:fldCharType="end"/>
          </w:r>
        </w:p>
      </w:sdtContent>
    </w:sdt>
    <w:p w14:paraId="6EE6BAB3" w14:textId="77777777" w:rsidR="00F80123" w:rsidRPr="00F80123" w:rsidRDefault="00F80123" w:rsidP="00F80123">
      <w:pPr>
        <w:pStyle w:val="Heading2"/>
        <w:spacing w:before="68"/>
        <w:rPr>
          <w:i/>
          <w:iCs/>
          <w:color w:val="1F487C"/>
        </w:rPr>
      </w:pPr>
    </w:p>
    <w:p w14:paraId="16923776" w14:textId="77777777" w:rsidR="004500F3" w:rsidRPr="00F80123" w:rsidRDefault="004500F3">
      <w:pPr>
        <w:jc w:val="center"/>
        <w:rPr>
          <w:b/>
          <w:i/>
          <w:iCs/>
          <w:sz w:val="44"/>
        </w:rPr>
        <w:sectPr w:rsidR="004500F3" w:rsidRPr="00F80123">
          <w:pgSz w:w="11920" w:h="16850"/>
          <w:pgMar w:top="1280" w:right="708" w:bottom="1076" w:left="1275" w:header="0" w:footer="782" w:gutter="0"/>
          <w:cols w:space="720"/>
        </w:sectPr>
      </w:pPr>
    </w:p>
    <w:p w14:paraId="249C4812" w14:textId="3C4BF979" w:rsidR="00F14B86" w:rsidRPr="00F80123" w:rsidRDefault="00F14B86" w:rsidP="004500F3">
      <w:pPr>
        <w:pStyle w:val="TOC2"/>
        <w:tabs>
          <w:tab w:val="right" w:leader="dot" w:pos="9793"/>
        </w:tabs>
        <w:ind w:left="0"/>
        <w:rPr>
          <w:b w:val="0"/>
          <w:bCs w:val="0"/>
          <w:i/>
          <w:iCs/>
        </w:rPr>
        <w:sectPr w:rsidR="00F14B86" w:rsidRPr="00F80123">
          <w:type w:val="continuous"/>
          <w:pgSz w:w="11920" w:h="16850"/>
          <w:pgMar w:top="1290" w:right="708" w:bottom="1076" w:left="1275" w:header="0" w:footer="782" w:gutter="0"/>
          <w:cols w:space="720"/>
        </w:sectPr>
      </w:pPr>
    </w:p>
    <w:p w14:paraId="1A859E21" w14:textId="77777777" w:rsidR="00F14B86" w:rsidRPr="00F80123" w:rsidRDefault="00000000">
      <w:pPr>
        <w:pStyle w:val="Heading2"/>
        <w:rPr>
          <w:i/>
          <w:iCs/>
        </w:rPr>
      </w:pPr>
      <w:bookmarkStart w:id="14" w:name="Liste_des_tableaux"/>
      <w:bookmarkStart w:id="15" w:name="_Toc234429229"/>
      <w:bookmarkStart w:id="16" w:name="_Toc235134774"/>
      <w:bookmarkEnd w:id="14"/>
      <w:r w:rsidRPr="00F80123">
        <w:rPr>
          <w:i/>
          <w:iCs/>
          <w:color w:val="1F487C"/>
        </w:rPr>
        <w:lastRenderedPageBreak/>
        <w:t>Liste</w:t>
      </w:r>
      <w:r w:rsidRPr="00F80123">
        <w:rPr>
          <w:i/>
          <w:iCs/>
          <w:color w:val="1F487C"/>
          <w:spacing w:val="-7"/>
        </w:rPr>
        <w:t xml:space="preserve"> </w:t>
      </w:r>
      <w:r w:rsidRPr="00F80123">
        <w:rPr>
          <w:i/>
          <w:iCs/>
          <w:color w:val="1F487C"/>
        </w:rPr>
        <w:t>des</w:t>
      </w:r>
      <w:r w:rsidRPr="00F80123">
        <w:rPr>
          <w:i/>
          <w:iCs/>
          <w:color w:val="1F487C"/>
          <w:spacing w:val="-10"/>
        </w:rPr>
        <w:t xml:space="preserve"> </w:t>
      </w:r>
      <w:r w:rsidRPr="00F80123">
        <w:rPr>
          <w:i/>
          <w:iCs/>
          <w:color w:val="1F487C"/>
          <w:spacing w:val="-2"/>
        </w:rPr>
        <w:t>tableaux</w:t>
      </w:r>
      <w:bookmarkEnd w:id="15"/>
      <w:bookmarkEnd w:id="16"/>
    </w:p>
    <w:p w14:paraId="13100553" w14:textId="77777777" w:rsidR="00F14B86" w:rsidRPr="00F80123" w:rsidRDefault="00F14B86">
      <w:pPr>
        <w:pStyle w:val="BodyText"/>
        <w:spacing w:before="57"/>
        <w:rPr>
          <w:b/>
          <w:i/>
          <w:iCs/>
          <w:sz w:val="44"/>
        </w:rPr>
      </w:pPr>
    </w:p>
    <w:p w14:paraId="364BAF2E" w14:textId="0AAD6867" w:rsidR="00CD46D0" w:rsidRPr="00F80123" w:rsidRDefault="00CD46D0" w:rsidP="00923F8C">
      <w:pPr>
        <w:tabs>
          <w:tab w:val="left" w:leader="dot" w:pos="9720"/>
        </w:tabs>
        <w:spacing w:line="252" w:lineRule="exact"/>
        <w:ind w:right="-53"/>
        <w:rPr>
          <w:i/>
          <w:iCs/>
        </w:rPr>
      </w:pPr>
      <w:hyperlink w:anchor="_bookmark26" w:history="1">
        <w:r w:rsidRPr="00F80123">
          <w:rPr>
            <w:i/>
            <w:iCs/>
          </w:rPr>
          <w:t>Table 1 : Comparaison des avantages et des inconvénients des architectures monolithique et microservices</w:t>
        </w:r>
      </w:hyperlink>
      <w:r w:rsidR="00923F8C">
        <w:rPr>
          <w:i/>
          <w:iCs/>
        </w:rPr>
        <w:t xml:space="preserve"> </w:t>
      </w:r>
      <w:r w:rsidR="00923F8C" w:rsidRPr="00923F8C">
        <w:rPr>
          <w:i/>
          <w:iCs/>
        </w:rPr>
        <w:t>...</w:t>
      </w:r>
      <w:r w:rsidR="00A04DF2" w:rsidRPr="00F80123">
        <w:rPr>
          <w:i/>
          <w:iCs/>
        </w:rPr>
        <w:t>1</w:t>
      </w:r>
      <w:r w:rsidR="00923F8C">
        <w:rPr>
          <w:i/>
          <w:iCs/>
        </w:rPr>
        <w:t>5</w:t>
      </w:r>
    </w:p>
    <w:p w14:paraId="317D3FCF" w14:textId="68660260" w:rsidR="00CD46D0" w:rsidRPr="00F80123" w:rsidRDefault="00CD46D0" w:rsidP="00923F8C">
      <w:pPr>
        <w:tabs>
          <w:tab w:val="left" w:leader="dot" w:pos="9630"/>
        </w:tabs>
        <w:spacing w:line="252" w:lineRule="exact"/>
        <w:ind w:right="-53"/>
        <w:rPr>
          <w:i/>
          <w:iCs/>
        </w:rPr>
      </w:pPr>
      <w:hyperlink w:anchor="_bookmark26" w:history="1">
        <w:r w:rsidRPr="00F80123">
          <w:rPr>
            <w:i/>
            <w:iCs/>
          </w:rPr>
          <w:t xml:space="preserve">Table </w:t>
        </w:r>
        <w:r w:rsidR="00741833" w:rsidRPr="00F80123">
          <w:rPr>
            <w:i/>
            <w:iCs/>
          </w:rPr>
          <w:t>2</w:t>
        </w:r>
        <w:r w:rsidRPr="00F80123">
          <w:rPr>
            <w:i/>
            <w:iCs/>
          </w:rPr>
          <w:t xml:space="preserve"> :</w:t>
        </w:r>
        <w:r w:rsidR="00741833" w:rsidRPr="00F80123">
          <w:rPr>
            <w:i/>
            <w:iCs/>
          </w:rPr>
          <w:t xml:space="preserve"> Comparaison entre le cycle en V et la méthodologie Agile (Scrum)</w:t>
        </w:r>
      </w:hyperlink>
      <w:r w:rsidRPr="00F80123">
        <w:rPr>
          <w:i/>
          <w:iCs/>
        </w:rPr>
        <w:tab/>
      </w:r>
      <w:hyperlink w:anchor="_bookmark26" w:history="1">
        <w:r w:rsidR="00923F8C">
          <w:rPr>
            <w:i/>
            <w:iCs/>
          </w:rPr>
          <w:t>16</w:t>
        </w:r>
      </w:hyperlink>
    </w:p>
    <w:p w14:paraId="7A0D0E34" w14:textId="0DBC7D02" w:rsidR="00CD46D0" w:rsidRPr="00F80123" w:rsidRDefault="00CD46D0" w:rsidP="00923F8C">
      <w:pPr>
        <w:tabs>
          <w:tab w:val="left" w:leader="dot" w:pos="9630"/>
        </w:tabs>
        <w:spacing w:line="252" w:lineRule="exact"/>
        <w:ind w:right="-53"/>
        <w:rPr>
          <w:i/>
          <w:iCs/>
        </w:rPr>
      </w:pPr>
      <w:r w:rsidRPr="00F80123">
        <w:rPr>
          <w:i/>
          <w:iCs/>
        </w:rPr>
        <w:t xml:space="preserve">Table </w:t>
      </w:r>
      <w:hyperlink w:anchor="_bookmark6" w:history="1">
        <w:r w:rsidR="00741833" w:rsidRPr="00F80123">
          <w:rPr>
            <w:i/>
            <w:iCs/>
          </w:rPr>
          <w:t>3</w:t>
        </w:r>
        <w:r w:rsidRPr="00F80123">
          <w:rPr>
            <w:i/>
            <w:iCs/>
          </w:rPr>
          <w:t xml:space="preserve"> :</w:t>
        </w:r>
        <w:r w:rsidR="00741833" w:rsidRPr="00F80123">
          <w:rPr>
            <w:i/>
            <w:iCs/>
          </w:rPr>
          <w:t xml:space="preserve"> Comparaison des avantages et des inconvénients des méthodologies Agile et Cycle en V</w:t>
        </w:r>
      </w:hyperlink>
      <w:r w:rsidRPr="00F80123">
        <w:rPr>
          <w:i/>
          <w:iCs/>
        </w:rPr>
        <w:tab/>
      </w:r>
      <w:hyperlink w:anchor="_bookmark6" w:history="1">
        <w:r w:rsidRPr="00F80123">
          <w:rPr>
            <w:i/>
            <w:iCs/>
          </w:rPr>
          <w:t>1</w:t>
        </w:r>
      </w:hyperlink>
      <w:r w:rsidR="00A04DF2" w:rsidRPr="00F80123">
        <w:rPr>
          <w:i/>
          <w:iCs/>
        </w:rPr>
        <w:t>7</w:t>
      </w:r>
    </w:p>
    <w:p w14:paraId="79994351" w14:textId="494C4530" w:rsidR="00CD46D0" w:rsidRPr="00F80123" w:rsidRDefault="00CD46D0" w:rsidP="00923F8C">
      <w:pPr>
        <w:tabs>
          <w:tab w:val="left" w:leader="dot" w:pos="9630"/>
        </w:tabs>
        <w:spacing w:line="252" w:lineRule="exact"/>
        <w:ind w:right="-53"/>
        <w:rPr>
          <w:i/>
          <w:iCs/>
        </w:rPr>
      </w:pPr>
      <w:r w:rsidRPr="00F80123">
        <w:rPr>
          <w:i/>
          <w:iCs/>
        </w:rPr>
        <w:t xml:space="preserve">Table </w:t>
      </w:r>
      <w:hyperlink w:anchor="_bookmark6" w:history="1">
        <w:r w:rsidR="00741833" w:rsidRPr="00F80123">
          <w:rPr>
            <w:i/>
            <w:iCs/>
          </w:rPr>
          <w:t>4</w:t>
        </w:r>
        <w:r w:rsidRPr="00F80123">
          <w:rPr>
            <w:i/>
            <w:iCs/>
          </w:rPr>
          <w:t xml:space="preserve"> :</w:t>
        </w:r>
        <w:r w:rsidR="00741833" w:rsidRPr="00F80123">
          <w:rPr>
            <w:i/>
            <w:iCs/>
          </w:rPr>
          <w:t xml:space="preserve"> Comparaison Code First vs Database First</w:t>
        </w:r>
      </w:hyperlink>
      <w:r w:rsidRPr="00F80123">
        <w:rPr>
          <w:i/>
          <w:iCs/>
        </w:rPr>
        <w:tab/>
      </w:r>
      <w:hyperlink w:anchor="_bookmark6" w:history="1">
        <w:r w:rsidRPr="00F80123">
          <w:rPr>
            <w:i/>
            <w:iCs/>
          </w:rPr>
          <w:t>1</w:t>
        </w:r>
      </w:hyperlink>
      <w:r w:rsidR="00923F8C">
        <w:rPr>
          <w:i/>
          <w:iCs/>
        </w:rPr>
        <w:t>8</w:t>
      </w:r>
    </w:p>
    <w:p w14:paraId="71B3786E" w14:textId="13145EF1" w:rsidR="00CD46D0" w:rsidRPr="00F80123" w:rsidRDefault="00CD46D0" w:rsidP="00923F8C">
      <w:pPr>
        <w:tabs>
          <w:tab w:val="left" w:leader="dot" w:pos="9630"/>
        </w:tabs>
        <w:spacing w:line="252" w:lineRule="exact"/>
        <w:ind w:right="-53"/>
        <w:rPr>
          <w:i/>
          <w:iCs/>
        </w:rPr>
      </w:pPr>
      <w:r w:rsidRPr="00F80123">
        <w:rPr>
          <w:i/>
          <w:iCs/>
        </w:rPr>
        <w:t xml:space="preserve">Table </w:t>
      </w:r>
      <w:hyperlink w:anchor="_bookmark6" w:history="1">
        <w:r w:rsidR="00741833" w:rsidRPr="00F80123">
          <w:rPr>
            <w:i/>
            <w:iCs/>
          </w:rPr>
          <w:t>5</w:t>
        </w:r>
        <w:r w:rsidRPr="00F80123">
          <w:rPr>
            <w:i/>
            <w:iCs/>
          </w:rPr>
          <w:t xml:space="preserve"> :</w:t>
        </w:r>
        <w:r w:rsidR="00741833" w:rsidRPr="00F80123">
          <w:rPr>
            <w:i/>
            <w:iCs/>
          </w:rPr>
          <w:t xml:space="preserve"> Comparaison des avantages et des inconvénients de Code First vs Database First</w:t>
        </w:r>
      </w:hyperlink>
      <w:r w:rsidRPr="00F80123">
        <w:rPr>
          <w:i/>
          <w:iCs/>
        </w:rPr>
        <w:tab/>
      </w:r>
      <w:hyperlink w:anchor="_bookmark6" w:history="1">
        <w:r w:rsidRPr="00F80123">
          <w:rPr>
            <w:i/>
            <w:iCs/>
          </w:rPr>
          <w:t>1</w:t>
        </w:r>
      </w:hyperlink>
      <w:r w:rsidR="00A04DF2" w:rsidRPr="00F80123">
        <w:rPr>
          <w:i/>
          <w:iCs/>
        </w:rPr>
        <w:t>9</w:t>
      </w:r>
    </w:p>
    <w:p w14:paraId="49ECBB53" w14:textId="7EBEDC98" w:rsidR="00CD46D0" w:rsidRPr="00F80123" w:rsidRDefault="00CD46D0" w:rsidP="00923F8C">
      <w:pPr>
        <w:tabs>
          <w:tab w:val="left" w:leader="dot" w:pos="9630"/>
        </w:tabs>
        <w:spacing w:line="252" w:lineRule="exact"/>
        <w:ind w:right="-53"/>
        <w:rPr>
          <w:i/>
          <w:iCs/>
        </w:rPr>
      </w:pPr>
      <w:r w:rsidRPr="00F80123">
        <w:rPr>
          <w:i/>
          <w:iCs/>
        </w:rPr>
        <w:t xml:space="preserve">Table </w:t>
      </w:r>
      <w:hyperlink w:anchor="_bookmark6" w:history="1">
        <w:r w:rsidR="00741833" w:rsidRPr="00F80123">
          <w:rPr>
            <w:i/>
            <w:iCs/>
          </w:rPr>
          <w:t>6</w:t>
        </w:r>
        <w:r w:rsidRPr="00F80123">
          <w:rPr>
            <w:i/>
            <w:iCs/>
          </w:rPr>
          <w:t xml:space="preserve"> :</w:t>
        </w:r>
        <w:r w:rsidR="00741833" w:rsidRPr="00F80123">
          <w:rPr>
            <w:i/>
            <w:iCs/>
          </w:rPr>
          <w:t xml:space="preserve"> Comparaison Relationnel vs NoSQL</w:t>
        </w:r>
      </w:hyperlink>
      <w:r w:rsidRPr="00F80123">
        <w:rPr>
          <w:i/>
          <w:iCs/>
        </w:rPr>
        <w:tab/>
      </w:r>
      <w:hyperlink w:anchor="_bookmark6" w:history="1">
        <w:r w:rsidR="00A04DF2" w:rsidRPr="00F80123">
          <w:rPr>
            <w:i/>
            <w:iCs/>
          </w:rPr>
          <w:t>20</w:t>
        </w:r>
      </w:hyperlink>
    </w:p>
    <w:p w14:paraId="544E14CA" w14:textId="3252D1C3" w:rsidR="00CD46D0" w:rsidRPr="00F80123" w:rsidRDefault="00CD46D0" w:rsidP="00923F8C">
      <w:pPr>
        <w:tabs>
          <w:tab w:val="left" w:leader="dot" w:pos="9630"/>
        </w:tabs>
        <w:spacing w:line="252" w:lineRule="exact"/>
        <w:ind w:right="-53"/>
        <w:rPr>
          <w:i/>
          <w:iCs/>
        </w:rPr>
      </w:pPr>
      <w:r w:rsidRPr="00F80123">
        <w:rPr>
          <w:i/>
          <w:iCs/>
        </w:rPr>
        <w:t xml:space="preserve">Table </w:t>
      </w:r>
      <w:hyperlink w:anchor="_bookmark6" w:history="1">
        <w:r w:rsidR="00741833" w:rsidRPr="00F80123">
          <w:rPr>
            <w:i/>
            <w:iCs/>
          </w:rPr>
          <w:t>7</w:t>
        </w:r>
        <w:r w:rsidRPr="00F80123">
          <w:rPr>
            <w:i/>
            <w:iCs/>
          </w:rPr>
          <w:t xml:space="preserve"> : </w:t>
        </w:r>
        <w:r w:rsidR="00741833" w:rsidRPr="00F80123">
          <w:rPr>
            <w:i/>
            <w:iCs/>
          </w:rPr>
          <w:t>Comparaison des avantages et des inconvénients des bases de données Relationnelles vs NoSQL</w:t>
        </w:r>
      </w:hyperlink>
      <w:r w:rsidRPr="00F80123">
        <w:rPr>
          <w:i/>
          <w:iCs/>
        </w:rPr>
        <w:tab/>
      </w:r>
      <w:hyperlink w:anchor="_bookmark6" w:history="1">
        <w:r w:rsidR="00923F8C">
          <w:rPr>
            <w:i/>
            <w:iCs/>
          </w:rPr>
          <w:t>20</w:t>
        </w:r>
      </w:hyperlink>
    </w:p>
    <w:p w14:paraId="3E7AC6BB" w14:textId="0C883D90" w:rsidR="00CD46D0" w:rsidRPr="00F80123" w:rsidRDefault="00CD46D0" w:rsidP="00923F8C">
      <w:pPr>
        <w:tabs>
          <w:tab w:val="left" w:leader="dot" w:pos="9630"/>
        </w:tabs>
        <w:spacing w:line="252" w:lineRule="exact"/>
        <w:ind w:right="-53"/>
        <w:rPr>
          <w:i/>
          <w:iCs/>
        </w:rPr>
      </w:pPr>
      <w:r w:rsidRPr="00F80123">
        <w:rPr>
          <w:i/>
          <w:iCs/>
        </w:rPr>
        <w:t xml:space="preserve">Table </w:t>
      </w:r>
      <w:hyperlink w:anchor="_bookmark6" w:history="1">
        <w:r w:rsidR="00741833" w:rsidRPr="00F80123">
          <w:rPr>
            <w:i/>
            <w:iCs/>
          </w:rPr>
          <w:t>8</w:t>
        </w:r>
        <w:r w:rsidRPr="00F80123">
          <w:rPr>
            <w:i/>
            <w:iCs/>
          </w:rPr>
          <w:t xml:space="preserve"> :</w:t>
        </w:r>
        <w:r w:rsidR="00741833" w:rsidRPr="00F80123">
          <w:rPr>
            <w:i/>
            <w:iCs/>
          </w:rPr>
          <w:t xml:space="preserve"> Phases de la chaîne DevOps</w:t>
        </w:r>
      </w:hyperlink>
      <w:r w:rsidRPr="00F80123">
        <w:rPr>
          <w:i/>
          <w:iCs/>
        </w:rPr>
        <w:tab/>
      </w:r>
      <w:hyperlink w:anchor="_bookmark6" w:history="1">
        <w:r w:rsidR="00A04DF2" w:rsidRPr="00F80123">
          <w:rPr>
            <w:i/>
            <w:iCs/>
          </w:rPr>
          <w:t>22</w:t>
        </w:r>
      </w:hyperlink>
    </w:p>
    <w:p w14:paraId="4CE6F9DD" w14:textId="1F45E1B0" w:rsidR="00CD46D0" w:rsidRPr="00F80123" w:rsidRDefault="00CD46D0" w:rsidP="00923F8C">
      <w:pPr>
        <w:tabs>
          <w:tab w:val="left" w:leader="dot" w:pos="9630"/>
        </w:tabs>
        <w:spacing w:line="252" w:lineRule="exact"/>
        <w:ind w:right="-53"/>
        <w:rPr>
          <w:i/>
          <w:iCs/>
        </w:rPr>
      </w:pPr>
      <w:r w:rsidRPr="00F80123">
        <w:rPr>
          <w:i/>
          <w:iCs/>
        </w:rPr>
        <w:t xml:space="preserve">Table </w:t>
      </w:r>
      <w:hyperlink w:anchor="_bookmark6" w:history="1">
        <w:r w:rsidR="00741833" w:rsidRPr="00F80123">
          <w:rPr>
            <w:i/>
            <w:iCs/>
          </w:rPr>
          <w:t>9</w:t>
        </w:r>
        <w:r w:rsidRPr="00F80123">
          <w:rPr>
            <w:i/>
            <w:iCs/>
          </w:rPr>
          <w:t xml:space="preserve"> : </w:t>
        </w:r>
        <w:r w:rsidR="00741833" w:rsidRPr="00F80123">
          <w:rPr>
            <w:i/>
            <w:iCs/>
          </w:rPr>
          <w:t>Comparaison des niveaux de tests</w:t>
        </w:r>
      </w:hyperlink>
      <w:r w:rsidRPr="00F80123">
        <w:rPr>
          <w:i/>
          <w:iCs/>
        </w:rPr>
        <w:tab/>
      </w:r>
      <w:hyperlink w:anchor="_bookmark6" w:history="1">
        <w:r w:rsidR="00A04DF2" w:rsidRPr="00F80123">
          <w:rPr>
            <w:i/>
            <w:iCs/>
          </w:rPr>
          <w:t>23</w:t>
        </w:r>
      </w:hyperlink>
    </w:p>
    <w:p w14:paraId="540C6016" w14:textId="4D3DE118" w:rsidR="00CD46D0" w:rsidRPr="00F80123" w:rsidRDefault="00CD46D0" w:rsidP="00923F8C">
      <w:pPr>
        <w:tabs>
          <w:tab w:val="left" w:leader="dot" w:pos="9630"/>
        </w:tabs>
        <w:spacing w:line="252" w:lineRule="exact"/>
        <w:ind w:right="-53"/>
        <w:rPr>
          <w:i/>
          <w:iCs/>
        </w:rPr>
      </w:pPr>
      <w:r w:rsidRPr="00F80123">
        <w:rPr>
          <w:i/>
          <w:iCs/>
        </w:rPr>
        <w:t xml:space="preserve">Table </w:t>
      </w:r>
      <w:hyperlink w:anchor="_bookmark6" w:history="1">
        <w:r w:rsidRPr="00F80123">
          <w:rPr>
            <w:i/>
            <w:iCs/>
          </w:rPr>
          <w:t>1</w:t>
        </w:r>
        <w:r w:rsidR="00741833" w:rsidRPr="00F80123">
          <w:rPr>
            <w:i/>
            <w:iCs/>
          </w:rPr>
          <w:t>0</w:t>
        </w:r>
        <w:r w:rsidRPr="00F80123">
          <w:rPr>
            <w:i/>
            <w:iCs/>
          </w:rPr>
          <w:t xml:space="preserve"> :</w:t>
        </w:r>
        <w:r w:rsidR="00741833" w:rsidRPr="00F80123">
          <w:rPr>
            <w:i/>
            <w:iCs/>
          </w:rPr>
          <w:t xml:space="preserve"> Livrables attendus pour chaque phase du SDLC</w:t>
        </w:r>
      </w:hyperlink>
      <w:r w:rsidRPr="00F80123">
        <w:rPr>
          <w:i/>
          <w:iCs/>
        </w:rPr>
        <w:tab/>
      </w:r>
      <w:hyperlink w:anchor="_bookmark6" w:history="1">
        <w:r w:rsidR="00A04DF2" w:rsidRPr="00F80123">
          <w:rPr>
            <w:i/>
            <w:iCs/>
          </w:rPr>
          <w:t>2</w:t>
        </w:r>
      </w:hyperlink>
      <w:hyperlink w:anchor="_bookmark6" w:history="1">
        <w:r w:rsidR="00923F8C">
          <w:rPr>
            <w:i/>
            <w:iCs/>
          </w:rPr>
          <w:t>4</w:t>
        </w:r>
      </w:hyperlink>
    </w:p>
    <w:p w14:paraId="108C48A3" w14:textId="77777777" w:rsidR="00CD46D0" w:rsidRPr="00F80123" w:rsidRDefault="00CD46D0" w:rsidP="00741833">
      <w:pPr>
        <w:tabs>
          <w:tab w:val="left" w:leader="dot" w:pos="9439"/>
        </w:tabs>
        <w:spacing w:line="252" w:lineRule="exact"/>
        <w:ind w:right="2"/>
        <w:rPr>
          <w:i/>
          <w:iCs/>
        </w:rPr>
        <w:sectPr w:rsidR="00CD46D0" w:rsidRPr="00F80123" w:rsidSect="00CD46D0">
          <w:pgSz w:w="11920" w:h="16850"/>
          <w:pgMar w:top="1280" w:right="708" w:bottom="980" w:left="1275" w:header="0" w:footer="782" w:gutter="0"/>
          <w:cols w:space="720"/>
        </w:sectPr>
      </w:pPr>
    </w:p>
    <w:p w14:paraId="57E58F97" w14:textId="77777777" w:rsidR="00F14B86" w:rsidRPr="00F80123" w:rsidRDefault="00000000">
      <w:pPr>
        <w:pStyle w:val="Heading2"/>
        <w:spacing w:before="54"/>
        <w:ind w:right="7"/>
        <w:rPr>
          <w:i/>
          <w:iCs/>
        </w:rPr>
      </w:pPr>
      <w:bookmarkStart w:id="17" w:name="Liste_des_figures"/>
      <w:bookmarkStart w:id="18" w:name="_bookmark5"/>
      <w:bookmarkStart w:id="19" w:name="_Toc234429230"/>
      <w:bookmarkStart w:id="20" w:name="_Toc235134775"/>
      <w:bookmarkEnd w:id="17"/>
      <w:bookmarkEnd w:id="18"/>
      <w:r w:rsidRPr="00F80123">
        <w:rPr>
          <w:i/>
          <w:iCs/>
          <w:color w:val="1F487C"/>
        </w:rPr>
        <w:lastRenderedPageBreak/>
        <w:t>Liste</w:t>
      </w:r>
      <w:r w:rsidRPr="00F80123">
        <w:rPr>
          <w:i/>
          <w:iCs/>
          <w:color w:val="1F487C"/>
          <w:spacing w:val="-7"/>
        </w:rPr>
        <w:t xml:space="preserve"> </w:t>
      </w:r>
      <w:r w:rsidRPr="00F80123">
        <w:rPr>
          <w:i/>
          <w:iCs/>
          <w:color w:val="1F487C"/>
        </w:rPr>
        <w:t>des</w:t>
      </w:r>
      <w:r w:rsidRPr="00F80123">
        <w:rPr>
          <w:i/>
          <w:iCs/>
          <w:color w:val="1F487C"/>
          <w:spacing w:val="-7"/>
        </w:rPr>
        <w:t xml:space="preserve"> </w:t>
      </w:r>
      <w:r w:rsidRPr="00F80123">
        <w:rPr>
          <w:i/>
          <w:iCs/>
          <w:color w:val="1F487C"/>
          <w:spacing w:val="-2"/>
        </w:rPr>
        <w:t>figures</w:t>
      </w:r>
      <w:bookmarkEnd w:id="19"/>
      <w:bookmarkEnd w:id="20"/>
    </w:p>
    <w:p w14:paraId="489BCF83" w14:textId="4581D3F4" w:rsidR="00CD46D0" w:rsidRPr="00F80123" w:rsidRDefault="00CD46D0" w:rsidP="00CD46D0">
      <w:pPr>
        <w:tabs>
          <w:tab w:val="left" w:leader="dot" w:pos="9439"/>
        </w:tabs>
        <w:spacing w:line="252" w:lineRule="exact"/>
        <w:ind w:right="2"/>
        <w:jc w:val="center"/>
        <w:rPr>
          <w:i/>
          <w:iCs/>
        </w:rPr>
      </w:pPr>
      <w:hyperlink w:anchor="_bookmark12" w:history="1">
        <w:r w:rsidRPr="00F80123">
          <w:rPr>
            <w:i/>
            <w:iCs/>
          </w:rPr>
          <w:t xml:space="preserve">Figure </w:t>
        </w:r>
        <w:r w:rsidR="004075F6">
          <w:rPr>
            <w:i/>
            <w:iCs/>
          </w:rPr>
          <w:t>1</w:t>
        </w:r>
        <w:r w:rsidRPr="00F80123">
          <w:rPr>
            <w:i/>
            <w:iCs/>
          </w:rPr>
          <w:t xml:space="preserve"> : Logo de MEF</w:t>
        </w:r>
      </w:hyperlink>
      <w:r w:rsidRPr="00F80123">
        <w:rPr>
          <w:i/>
          <w:iCs/>
        </w:rPr>
        <w:tab/>
      </w:r>
      <w:hyperlink w:anchor="_bookmark12" w:history="1">
        <w:r w:rsidRPr="00F80123">
          <w:rPr>
            <w:i/>
            <w:iCs/>
          </w:rPr>
          <w:t>1</w:t>
        </w:r>
      </w:hyperlink>
      <w:r w:rsidR="00741833" w:rsidRPr="00F80123">
        <w:rPr>
          <w:i/>
          <w:iCs/>
        </w:rPr>
        <w:t>1</w:t>
      </w:r>
    </w:p>
    <w:p w14:paraId="1C74AB5C" w14:textId="29FA7391" w:rsidR="00CD46D0" w:rsidRPr="00F80123" w:rsidRDefault="00CD46D0" w:rsidP="00741833">
      <w:pPr>
        <w:tabs>
          <w:tab w:val="left" w:leader="dot" w:pos="9439"/>
        </w:tabs>
        <w:spacing w:line="252" w:lineRule="exact"/>
        <w:ind w:right="2"/>
        <w:jc w:val="center"/>
        <w:rPr>
          <w:i/>
          <w:iCs/>
        </w:rPr>
      </w:pPr>
      <w:hyperlink w:anchor="_bookmark12" w:history="1">
        <w:r w:rsidRPr="00F80123">
          <w:rPr>
            <w:i/>
            <w:iCs/>
          </w:rPr>
          <w:t xml:space="preserve">Figure </w:t>
        </w:r>
        <w:r w:rsidR="004075F6">
          <w:rPr>
            <w:i/>
            <w:iCs/>
          </w:rPr>
          <w:t>2</w:t>
        </w:r>
        <w:r w:rsidRPr="00F80123">
          <w:rPr>
            <w:i/>
            <w:iCs/>
          </w:rPr>
          <w:t xml:space="preserve"> : </w:t>
        </w:r>
        <w:r w:rsidR="00741833" w:rsidRPr="00F80123">
          <w:rPr>
            <w:i/>
            <w:iCs/>
          </w:rPr>
          <w:t>Les coordonnées de MEF</w:t>
        </w:r>
      </w:hyperlink>
      <w:r w:rsidRPr="00F80123">
        <w:rPr>
          <w:i/>
          <w:iCs/>
        </w:rPr>
        <w:tab/>
      </w:r>
      <w:hyperlink w:anchor="_bookmark12" w:history="1">
        <w:r w:rsidRPr="00F80123">
          <w:rPr>
            <w:i/>
            <w:iCs/>
          </w:rPr>
          <w:t>1</w:t>
        </w:r>
      </w:hyperlink>
      <w:hyperlink w:anchor="_bookmark12" w:history="1">
        <w:r w:rsidR="00741833" w:rsidRPr="00F80123">
          <w:rPr>
            <w:i/>
            <w:iCs/>
          </w:rPr>
          <w:t>1</w:t>
        </w:r>
      </w:hyperlink>
    </w:p>
    <w:p w14:paraId="7D44357C" w14:textId="3D48A145" w:rsidR="00CD46D0" w:rsidRPr="00F80123" w:rsidRDefault="00CD46D0" w:rsidP="00741833">
      <w:pPr>
        <w:tabs>
          <w:tab w:val="left" w:leader="dot" w:pos="9439"/>
        </w:tabs>
        <w:spacing w:line="252" w:lineRule="exact"/>
        <w:ind w:right="2"/>
        <w:jc w:val="center"/>
        <w:rPr>
          <w:i/>
          <w:iCs/>
        </w:rPr>
      </w:pPr>
      <w:hyperlink w:anchor="_bookmark12" w:history="1">
        <w:r w:rsidRPr="00F80123">
          <w:rPr>
            <w:i/>
            <w:iCs/>
          </w:rPr>
          <w:t xml:space="preserve">Figure </w:t>
        </w:r>
        <w:r w:rsidR="004075F6">
          <w:rPr>
            <w:i/>
            <w:iCs/>
          </w:rPr>
          <w:t>3</w:t>
        </w:r>
        <w:r w:rsidRPr="00F80123">
          <w:rPr>
            <w:i/>
            <w:iCs/>
          </w:rPr>
          <w:t xml:space="preserve"> :</w:t>
        </w:r>
        <w:r w:rsidR="00741833" w:rsidRPr="00F80123">
          <w:rPr>
            <w:i/>
            <w:iCs/>
          </w:rPr>
          <w:t xml:space="preserve"> Organigramme du Ministère</w:t>
        </w:r>
      </w:hyperlink>
      <w:r w:rsidRPr="00F80123">
        <w:rPr>
          <w:i/>
          <w:iCs/>
        </w:rPr>
        <w:tab/>
      </w:r>
      <w:hyperlink w:anchor="_bookmark12" w:history="1">
        <w:r w:rsidRPr="00F80123">
          <w:rPr>
            <w:i/>
            <w:iCs/>
          </w:rPr>
          <w:t>1</w:t>
        </w:r>
      </w:hyperlink>
      <w:hyperlink w:anchor="_bookmark12" w:history="1">
        <w:r w:rsidR="00741833" w:rsidRPr="00F80123">
          <w:rPr>
            <w:i/>
            <w:iCs/>
          </w:rPr>
          <w:t>3</w:t>
        </w:r>
      </w:hyperlink>
    </w:p>
    <w:p w14:paraId="2661D0BE" w14:textId="35CCB6C0" w:rsidR="00CD46D0" w:rsidRPr="00F80123" w:rsidRDefault="00CD46D0" w:rsidP="00741833">
      <w:pPr>
        <w:tabs>
          <w:tab w:val="left" w:leader="dot" w:pos="9439"/>
        </w:tabs>
        <w:spacing w:line="252" w:lineRule="exact"/>
        <w:ind w:right="2"/>
        <w:jc w:val="center"/>
        <w:rPr>
          <w:i/>
          <w:iCs/>
        </w:rPr>
      </w:pPr>
      <w:hyperlink w:anchor="_bookmark12" w:history="1">
        <w:r w:rsidRPr="00F80123">
          <w:rPr>
            <w:i/>
            <w:iCs/>
          </w:rPr>
          <w:t xml:space="preserve">Figure </w:t>
        </w:r>
        <w:r w:rsidR="00297A05" w:rsidRPr="00F80123">
          <w:rPr>
            <w:i/>
            <w:iCs/>
          </w:rPr>
          <w:t>4</w:t>
        </w:r>
        <w:r w:rsidRPr="00F80123">
          <w:rPr>
            <w:i/>
            <w:iCs/>
          </w:rPr>
          <w:t xml:space="preserve"> : </w:t>
        </w:r>
        <w:r w:rsidR="00741833" w:rsidRPr="00F80123">
          <w:rPr>
            <w:i/>
            <w:iCs/>
          </w:rPr>
          <w:t>Comparaison visuelle entre Monolithe et Microservices</w:t>
        </w:r>
      </w:hyperlink>
      <w:r w:rsidRPr="00F80123">
        <w:rPr>
          <w:i/>
          <w:iCs/>
        </w:rPr>
        <w:t xml:space="preserve"> </w:t>
      </w:r>
      <w:r w:rsidRPr="00F80123">
        <w:rPr>
          <w:i/>
          <w:iCs/>
        </w:rPr>
        <w:tab/>
      </w:r>
      <w:hyperlink w:anchor="_bookmark12" w:history="1">
        <w:r w:rsidRPr="00F80123">
          <w:rPr>
            <w:i/>
            <w:iCs/>
          </w:rPr>
          <w:t>1</w:t>
        </w:r>
      </w:hyperlink>
      <w:hyperlink w:anchor="_bookmark12" w:history="1">
        <w:r w:rsidR="00DB5D26">
          <w:rPr>
            <w:i/>
            <w:iCs/>
          </w:rPr>
          <w:t>4</w:t>
        </w:r>
      </w:hyperlink>
    </w:p>
    <w:p w14:paraId="74F7F28C" w14:textId="5A005623" w:rsidR="00DB5D26" w:rsidRDefault="00DB5D26" w:rsidP="00DB5D26">
      <w:pPr>
        <w:tabs>
          <w:tab w:val="left" w:leader="dot" w:pos="9439"/>
        </w:tabs>
        <w:spacing w:line="252" w:lineRule="exact"/>
        <w:ind w:right="2"/>
        <w:jc w:val="center"/>
      </w:pPr>
      <w:hyperlink w:anchor="_bookmark12" w:history="1">
        <w:r w:rsidRPr="00F80123">
          <w:rPr>
            <w:i/>
            <w:iCs/>
          </w:rPr>
          <w:t xml:space="preserve">Figure 5 : Processus de la méthode Scrum </w:t>
        </w:r>
      </w:hyperlink>
      <w:r w:rsidRPr="00F80123">
        <w:rPr>
          <w:i/>
          <w:iCs/>
        </w:rPr>
        <w:t xml:space="preserve"> </w:t>
      </w:r>
      <w:r w:rsidRPr="00F80123">
        <w:rPr>
          <w:i/>
          <w:iCs/>
        </w:rPr>
        <w:tab/>
      </w:r>
      <w:hyperlink w:anchor="_bookmark12" w:history="1">
        <w:r w:rsidRPr="00F80123">
          <w:rPr>
            <w:i/>
            <w:iCs/>
          </w:rPr>
          <w:t>1</w:t>
        </w:r>
      </w:hyperlink>
      <w:hyperlink w:anchor="_bookmark12" w:history="1">
        <w:r>
          <w:rPr>
            <w:i/>
            <w:iCs/>
          </w:rPr>
          <w:t>6</w:t>
        </w:r>
      </w:hyperlink>
    </w:p>
    <w:p w14:paraId="5A8FFDCE" w14:textId="37A3ED9E" w:rsidR="00DB5D26" w:rsidRPr="00DB5D26" w:rsidRDefault="00DB5D26" w:rsidP="00DB5D26">
      <w:pPr>
        <w:tabs>
          <w:tab w:val="left" w:leader="dot" w:pos="9439"/>
        </w:tabs>
        <w:spacing w:line="252" w:lineRule="exact"/>
        <w:ind w:right="2"/>
        <w:jc w:val="center"/>
        <w:rPr>
          <w:i/>
          <w:iCs/>
        </w:rPr>
      </w:pPr>
      <w:hyperlink w:anchor="_bookmark12" w:history="1">
        <w:r w:rsidRPr="00DB5D26">
          <w:rPr>
            <w:i/>
            <w:iCs/>
          </w:rPr>
          <w:t>Figure 6 : Processus du Cycle en V</w:t>
        </w:r>
      </w:hyperlink>
      <w:r w:rsidRPr="00DB5D26">
        <w:rPr>
          <w:i/>
          <w:iCs/>
        </w:rPr>
        <w:t xml:space="preserve"> </w:t>
      </w:r>
      <w:r w:rsidRPr="00DB5D26">
        <w:rPr>
          <w:i/>
          <w:iCs/>
        </w:rPr>
        <w:tab/>
      </w:r>
      <w:hyperlink w:anchor="_bookmark12" w:history="1">
        <w:r w:rsidRPr="00DB5D26">
          <w:rPr>
            <w:i/>
            <w:iCs/>
          </w:rPr>
          <w:t>1</w:t>
        </w:r>
      </w:hyperlink>
      <w:hyperlink w:anchor="_bookmark12" w:history="1">
        <w:r>
          <w:rPr>
            <w:i/>
            <w:iCs/>
          </w:rPr>
          <w:t>6</w:t>
        </w:r>
      </w:hyperlink>
    </w:p>
    <w:p w14:paraId="7DD3A784" w14:textId="3958F1D3" w:rsidR="00CD46D0" w:rsidRPr="00F80123" w:rsidRDefault="00CD46D0" w:rsidP="00741833">
      <w:pPr>
        <w:tabs>
          <w:tab w:val="left" w:leader="dot" w:pos="9439"/>
        </w:tabs>
        <w:spacing w:line="252" w:lineRule="exact"/>
        <w:ind w:right="2"/>
        <w:jc w:val="center"/>
        <w:rPr>
          <w:i/>
          <w:iCs/>
        </w:rPr>
      </w:pPr>
      <w:hyperlink w:anchor="_bookmark12" w:history="1">
        <w:r w:rsidRPr="00F80123">
          <w:rPr>
            <w:i/>
            <w:iCs/>
          </w:rPr>
          <w:t xml:space="preserve">Figure </w:t>
        </w:r>
        <w:r w:rsidR="00DB5D26">
          <w:rPr>
            <w:i/>
            <w:iCs/>
          </w:rPr>
          <w:t>7</w:t>
        </w:r>
        <w:r w:rsidRPr="00F80123">
          <w:rPr>
            <w:i/>
            <w:iCs/>
          </w:rPr>
          <w:t xml:space="preserve"> : </w:t>
        </w:r>
        <w:r w:rsidR="00741833" w:rsidRPr="00F80123">
          <w:rPr>
            <w:i/>
            <w:iCs/>
          </w:rPr>
          <w:t>Différence de flux entre Code First et Database First</w:t>
        </w:r>
      </w:hyperlink>
      <w:r w:rsidRPr="00F80123">
        <w:rPr>
          <w:i/>
          <w:iCs/>
        </w:rPr>
        <w:t xml:space="preserve"> </w:t>
      </w:r>
      <w:r w:rsidRPr="00F80123">
        <w:rPr>
          <w:i/>
          <w:iCs/>
        </w:rPr>
        <w:tab/>
      </w:r>
      <w:hyperlink w:anchor="_bookmark12" w:history="1">
        <w:r w:rsidRPr="00F80123">
          <w:rPr>
            <w:i/>
            <w:iCs/>
          </w:rPr>
          <w:t>1</w:t>
        </w:r>
      </w:hyperlink>
      <w:hyperlink w:anchor="_bookmark12" w:history="1">
        <w:r w:rsidRPr="00F80123">
          <w:rPr>
            <w:i/>
            <w:iCs/>
          </w:rPr>
          <w:t>8</w:t>
        </w:r>
      </w:hyperlink>
    </w:p>
    <w:p w14:paraId="3DEC9AFF" w14:textId="716F0C96" w:rsidR="00CD46D0" w:rsidRPr="00F80123" w:rsidRDefault="00CD46D0" w:rsidP="00741833">
      <w:pPr>
        <w:tabs>
          <w:tab w:val="left" w:leader="dot" w:pos="9439"/>
        </w:tabs>
        <w:spacing w:line="252" w:lineRule="exact"/>
        <w:ind w:right="2"/>
        <w:jc w:val="center"/>
        <w:rPr>
          <w:i/>
          <w:iCs/>
        </w:rPr>
      </w:pPr>
      <w:hyperlink w:anchor="_bookmark12" w:history="1">
        <w:r w:rsidRPr="00F80123">
          <w:rPr>
            <w:i/>
            <w:iCs/>
          </w:rPr>
          <w:t xml:space="preserve">Figure </w:t>
        </w:r>
        <w:r w:rsidR="00DB5D26">
          <w:rPr>
            <w:i/>
            <w:iCs/>
          </w:rPr>
          <w:t>8</w:t>
        </w:r>
        <w:r w:rsidRPr="00F80123">
          <w:rPr>
            <w:i/>
            <w:iCs/>
          </w:rPr>
          <w:t xml:space="preserve"> : </w:t>
        </w:r>
        <w:r w:rsidR="00741833" w:rsidRPr="00F80123">
          <w:rPr>
            <w:i/>
            <w:iCs/>
          </w:rPr>
          <w:t>Diagramme de Venn illustrant le théorème CAP</w:t>
        </w:r>
      </w:hyperlink>
      <w:r w:rsidRPr="00F80123">
        <w:rPr>
          <w:i/>
          <w:iCs/>
        </w:rPr>
        <w:t xml:space="preserve"> </w:t>
      </w:r>
      <w:r w:rsidRPr="00F80123">
        <w:rPr>
          <w:i/>
          <w:iCs/>
        </w:rPr>
        <w:tab/>
      </w:r>
      <w:hyperlink w:anchor="_bookmark12" w:history="1">
        <w:r w:rsidR="00741833" w:rsidRPr="00F80123">
          <w:rPr>
            <w:i/>
            <w:iCs/>
          </w:rPr>
          <w:t>20</w:t>
        </w:r>
      </w:hyperlink>
    </w:p>
    <w:p w14:paraId="7F0001BF" w14:textId="3AFB8DD9" w:rsidR="00CD46D0" w:rsidRPr="00F80123" w:rsidRDefault="00CD46D0" w:rsidP="00741833">
      <w:pPr>
        <w:tabs>
          <w:tab w:val="left" w:leader="dot" w:pos="9439"/>
        </w:tabs>
        <w:spacing w:line="252" w:lineRule="exact"/>
        <w:ind w:right="2"/>
        <w:jc w:val="center"/>
        <w:rPr>
          <w:i/>
          <w:iCs/>
        </w:rPr>
      </w:pPr>
      <w:hyperlink w:anchor="_bookmark12" w:history="1">
        <w:r w:rsidRPr="00F80123">
          <w:rPr>
            <w:i/>
            <w:iCs/>
          </w:rPr>
          <w:t xml:space="preserve">Figure </w:t>
        </w:r>
        <w:r w:rsidR="00DB5D26">
          <w:rPr>
            <w:i/>
            <w:iCs/>
          </w:rPr>
          <w:t>9</w:t>
        </w:r>
        <w:r w:rsidRPr="00F80123">
          <w:rPr>
            <w:i/>
            <w:iCs/>
          </w:rPr>
          <w:t xml:space="preserve"> : </w:t>
        </w:r>
        <w:r w:rsidR="00741833" w:rsidRPr="00F80123">
          <w:rPr>
            <w:i/>
            <w:iCs/>
          </w:rPr>
          <w:t>Pipeline d’Intégration et de Déploiement Continu</w:t>
        </w:r>
      </w:hyperlink>
      <w:r w:rsidRPr="00F80123">
        <w:rPr>
          <w:i/>
          <w:iCs/>
        </w:rPr>
        <w:t xml:space="preserve"> </w:t>
      </w:r>
      <w:r w:rsidRPr="00F80123">
        <w:rPr>
          <w:i/>
          <w:iCs/>
        </w:rPr>
        <w:tab/>
      </w:r>
      <w:hyperlink w:anchor="_bookmark12" w:history="1">
        <w:r w:rsidR="00DB5D26">
          <w:rPr>
            <w:i/>
            <w:iCs/>
          </w:rPr>
          <w:t>21</w:t>
        </w:r>
      </w:hyperlink>
    </w:p>
    <w:p w14:paraId="6EA9DBE2" w14:textId="215F1919" w:rsidR="00CD46D0" w:rsidRPr="00F80123" w:rsidRDefault="00CD46D0" w:rsidP="00741833">
      <w:pPr>
        <w:tabs>
          <w:tab w:val="left" w:leader="dot" w:pos="9439"/>
        </w:tabs>
        <w:spacing w:line="252" w:lineRule="exact"/>
        <w:ind w:right="2"/>
        <w:jc w:val="center"/>
        <w:rPr>
          <w:i/>
          <w:iCs/>
        </w:rPr>
      </w:pPr>
      <w:hyperlink w:anchor="_bookmark12" w:history="1">
        <w:r w:rsidRPr="00F80123">
          <w:rPr>
            <w:i/>
            <w:iCs/>
          </w:rPr>
          <w:t xml:space="preserve">Figure </w:t>
        </w:r>
        <w:r w:rsidR="00DB5D26">
          <w:rPr>
            <w:i/>
            <w:iCs/>
          </w:rPr>
          <w:t>10</w:t>
        </w:r>
        <w:r w:rsidRPr="00F80123">
          <w:rPr>
            <w:i/>
            <w:iCs/>
          </w:rPr>
          <w:t xml:space="preserve"> : </w:t>
        </w:r>
        <w:r w:rsidR="00741833" w:rsidRPr="00F80123">
          <w:rPr>
            <w:i/>
            <w:iCs/>
          </w:rPr>
          <w:t>La pyramide des tests logiciels</w:t>
        </w:r>
      </w:hyperlink>
      <w:r w:rsidRPr="00F80123">
        <w:rPr>
          <w:i/>
          <w:iCs/>
        </w:rPr>
        <w:t xml:space="preserve"> </w:t>
      </w:r>
      <w:r w:rsidRPr="00F80123">
        <w:rPr>
          <w:i/>
          <w:iCs/>
        </w:rPr>
        <w:tab/>
      </w:r>
      <w:hyperlink w:anchor="_bookmark12" w:history="1">
        <w:r w:rsidR="00DB5D26">
          <w:rPr>
            <w:i/>
            <w:iCs/>
          </w:rPr>
          <w:t>22</w:t>
        </w:r>
      </w:hyperlink>
    </w:p>
    <w:p w14:paraId="2AB06B9E" w14:textId="167117A6" w:rsidR="00CD46D0" w:rsidRPr="00F80123" w:rsidRDefault="00CD46D0" w:rsidP="00741833">
      <w:pPr>
        <w:tabs>
          <w:tab w:val="left" w:leader="dot" w:pos="9439"/>
        </w:tabs>
        <w:spacing w:line="252" w:lineRule="exact"/>
        <w:ind w:right="2"/>
        <w:jc w:val="center"/>
        <w:rPr>
          <w:i/>
          <w:iCs/>
        </w:rPr>
      </w:pPr>
      <w:hyperlink w:anchor="_bookmark12" w:history="1">
        <w:r w:rsidRPr="00F80123">
          <w:rPr>
            <w:i/>
            <w:iCs/>
          </w:rPr>
          <w:t xml:space="preserve">Figure </w:t>
        </w:r>
        <w:r w:rsidR="00297A05" w:rsidRPr="00F80123">
          <w:rPr>
            <w:i/>
            <w:iCs/>
          </w:rPr>
          <w:t>1</w:t>
        </w:r>
        <w:r w:rsidR="00DB5D26">
          <w:rPr>
            <w:i/>
            <w:iCs/>
          </w:rPr>
          <w:t>1</w:t>
        </w:r>
        <w:r w:rsidRPr="00F80123">
          <w:rPr>
            <w:i/>
            <w:iCs/>
          </w:rPr>
          <w:t xml:space="preserve"> : </w:t>
        </w:r>
        <w:r w:rsidR="00741833" w:rsidRPr="00F80123">
          <w:rPr>
            <w:i/>
            <w:iCs/>
          </w:rPr>
          <w:t>Les étapes du cycle de vie du développement logiciel (SDLC)</w:t>
        </w:r>
      </w:hyperlink>
      <w:r w:rsidRPr="00F80123">
        <w:rPr>
          <w:i/>
          <w:iCs/>
        </w:rPr>
        <w:t xml:space="preserve"> </w:t>
      </w:r>
      <w:r w:rsidRPr="00F80123">
        <w:rPr>
          <w:i/>
          <w:iCs/>
        </w:rPr>
        <w:tab/>
      </w:r>
      <w:hyperlink w:anchor="_bookmark12" w:history="1">
        <w:r w:rsidR="00741833" w:rsidRPr="00F80123">
          <w:rPr>
            <w:i/>
            <w:iCs/>
          </w:rPr>
          <w:t>24</w:t>
        </w:r>
      </w:hyperlink>
    </w:p>
    <w:p w14:paraId="0A4B59CE" w14:textId="77777777" w:rsidR="00CD46D0" w:rsidRDefault="00CD46D0" w:rsidP="004500F3">
      <w:pPr>
        <w:tabs>
          <w:tab w:val="right" w:leader="dot" w:pos="9796"/>
        </w:tabs>
        <w:spacing w:before="564"/>
        <w:ind w:left="136"/>
        <w:rPr>
          <w:i/>
          <w:iCs/>
        </w:rPr>
      </w:pPr>
    </w:p>
    <w:p w14:paraId="1954D724" w14:textId="5C3405F9" w:rsidR="00AA11FB" w:rsidRPr="00F80123" w:rsidRDefault="00AA11FB" w:rsidP="004500F3">
      <w:pPr>
        <w:tabs>
          <w:tab w:val="right" w:leader="dot" w:pos="9796"/>
        </w:tabs>
        <w:spacing w:before="564"/>
        <w:ind w:left="136"/>
        <w:rPr>
          <w:i/>
          <w:iCs/>
        </w:rPr>
        <w:sectPr w:rsidR="00AA11FB" w:rsidRPr="00F80123">
          <w:footerReference w:type="default" r:id="rId11"/>
          <w:pgSz w:w="11920" w:h="16850"/>
          <w:pgMar w:top="1440" w:right="708" w:bottom="700" w:left="1275" w:header="0" w:footer="501" w:gutter="0"/>
          <w:cols w:space="720"/>
        </w:sectPr>
      </w:pPr>
    </w:p>
    <w:p w14:paraId="66CE4742" w14:textId="77777777" w:rsidR="00F14B86" w:rsidRPr="00F80123" w:rsidRDefault="00000000" w:rsidP="00B71280">
      <w:pPr>
        <w:pStyle w:val="Heading2"/>
        <w:spacing w:before="68"/>
        <w:rPr>
          <w:i/>
          <w:iCs/>
          <w:color w:val="1F487C"/>
        </w:rPr>
      </w:pPr>
      <w:bookmarkStart w:id="21" w:name="_bookmark6"/>
      <w:bookmarkStart w:id="22" w:name="_Toc235134776"/>
      <w:bookmarkEnd w:id="21"/>
      <w:r w:rsidRPr="00F80123">
        <w:rPr>
          <w:i/>
          <w:iCs/>
          <w:color w:val="1F487C"/>
        </w:rPr>
        <w:lastRenderedPageBreak/>
        <w:t>Liste des abréviations</w:t>
      </w:r>
      <w:bookmarkEnd w:id="22"/>
    </w:p>
    <w:p w14:paraId="12909E40" w14:textId="77777777" w:rsidR="00F14B86" w:rsidRPr="00F80123" w:rsidRDefault="00F14B86">
      <w:pPr>
        <w:pStyle w:val="BodyText"/>
        <w:rPr>
          <w:b/>
          <w:i/>
          <w:iCs/>
          <w:sz w:val="20"/>
        </w:rPr>
      </w:pPr>
    </w:p>
    <w:p w14:paraId="5113A69C" w14:textId="77777777" w:rsidR="00F14B86" w:rsidRPr="00F80123" w:rsidRDefault="00F14B86">
      <w:pPr>
        <w:pStyle w:val="BodyText"/>
        <w:spacing w:before="23"/>
        <w:rPr>
          <w:b/>
          <w:i/>
          <w:iCs/>
          <w:sz w:val="20"/>
        </w:rPr>
      </w:pPr>
    </w:p>
    <w:tbl>
      <w:tblPr>
        <w:tblStyle w:val="TableGrid"/>
        <w:tblW w:w="0" w:type="auto"/>
        <w:tblInd w:w="104" w:type="dxa"/>
        <w:tblLook w:val="04A0" w:firstRow="1" w:lastRow="0" w:firstColumn="1" w:lastColumn="0" w:noHBand="0" w:noVBand="1"/>
      </w:tblPr>
      <w:tblGrid>
        <w:gridCol w:w="2884"/>
        <w:gridCol w:w="7165"/>
      </w:tblGrid>
      <w:tr w:rsidR="00A04DF2" w:rsidRPr="00F80123" w14:paraId="50265F7C" w14:textId="77777777" w:rsidTr="006D72C7">
        <w:tc>
          <w:tcPr>
            <w:tcW w:w="2884" w:type="dxa"/>
            <w:tcBorders>
              <w:bottom w:val="single" w:sz="4" w:space="0" w:color="auto"/>
            </w:tcBorders>
          </w:tcPr>
          <w:p w14:paraId="3200DF35" w14:textId="77777777" w:rsidR="00A04DF2" w:rsidRPr="00F80123" w:rsidRDefault="00A04DF2" w:rsidP="006D72C7">
            <w:pPr>
              <w:pStyle w:val="TableParagraph"/>
              <w:ind w:left="0"/>
              <w:jc w:val="center"/>
              <w:rPr>
                <w:i/>
                <w:iCs/>
                <w:sz w:val="24"/>
              </w:rPr>
            </w:pPr>
            <w:r w:rsidRPr="00F80123">
              <w:rPr>
                <w:i/>
                <w:iCs/>
                <w:color w:val="365F91" w:themeColor="accent1" w:themeShade="BF"/>
                <w:sz w:val="24"/>
              </w:rPr>
              <w:t>Abréviation</w:t>
            </w:r>
          </w:p>
        </w:tc>
        <w:tc>
          <w:tcPr>
            <w:tcW w:w="7165" w:type="dxa"/>
            <w:tcBorders>
              <w:bottom w:val="single" w:sz="4" w:space="0" w:color="auto"/>
            </w:tcBorders>
          </w:tcPr>
          <w:p w14:paraId="667FCE9E" w14:textId="77777777" w:rsidR="00A04DF2" w:rsidRPr="00F80123" w:rsidRDefault="00A04DF2" w:rsidP="006D72C7">
            <w:pPr>
              <w:pStyle w:val="TableParagraph"/>
              <w:ind w:left="0"/>
              <w:jc w:val="center"/>
              <w:rPr>
                <w:i/>
                <w:iCs/>
                <w:sz w:val="24"/>
              </w:rPr>
            </w:pPr>
            <w:r w:rsidRPr="00F80123">
              <w:rPr>
                <w:i/>
                <w:iCs/>
                <w:color w:val="365F91" w:themeColor="accent1" w:themeShade="BF"/>
                <w:sz w:val="24"/>
              </w:rPr>
              <w:t>Signification</w:t>
            </w:r>
          </w:p>
        </w:tc>
      </w:tr>
      <w:tr w:rsidR="00A04DF2" w:rsidRPr="00F80123" w14:paraId="77FD1BF2" w14:textId="77777777" w:rsidTr="006D72C7">
        <w:tc>
          <w:tcPr>
            <w:tcW w:w="2884" w:type="dxa"/>
            <w:tcBorders>
              <w:bottom w:val="nil"/>
              <w:right w:val="nil"/>
            </w:tcBorders>
          </w:tcPr>
          <w:p w14:paraId="6B29FAF3" w14:textId="77777777" w:rsidR="00A04DF2" w:rsidRPr="00F80123" w:rsidRDefault="00A04DF2" w:rsidP="006D72C7">
            <w:pPr>
              <w:pStyle w:val="TableParagraph"/>
              <w:ind w:left="0"/>
              <w:jc w:val="center"/>
              <w:rPr>
                <w:i/>
                <w:iCs/>
                <w:sz w:val="24"/>
              </w:rPr>
            </w:pPr>
            <w:r w:rsidRPr="00F80123">
              <w:rPr>
                <w:i/>
                <w:iCs/>
                <w:sz w:val="24"/>
              </w:rPr>
              <w:t>API</w:t>
            </w:r>
          </w:p>
        </w:tc>
        <w:tc>
          <w:tcPr>
            <w:tcW w:w="7165" w:type="dxa"/>
            <w:tcBorders>
              <w:left w:val="nil"/>
              <w:bottom w:val="nil"/>
            </w:tcBorders>
          </w:tcPr>
          <w:p w14:paraId="448D337D" w14:textId="77777777" w:rsidR="00A04DF2" w:rsidRPr="00F80123" w:rsidRDefault="00A04DF2" w:rsidP="00A04DF2">
            <w:pPr>
              <w:pStyle w:val="TableParagraph"/>
              <w:ind w:left="0"/>
              <w:rPr>
                <w:i/>
                <w:iCs/>
                <w:sz w:val="24"/>
              </w:rPr>
            </w:pPr>
            <w:r w:rsidRPr="00F80123">
              <w:rPr>
                <w:i/>
                <w:iCs/>
                <w:sz w:val="24"/>
              </w:rPr>
              <w:t>Application Programming Interface</w:t>
            </w:r>
          </w:p>
        </w:tc>
      </w:tr>
      <w:tr w:rsidR="00A04DF2" w:rsidRPr="00F80123" w14:paraId="27C547C8" w14:textId="77777777" w:rsidTr="006D72C7">
        <w:tc>
          <w:tcPr>
            <w:tcW w:w="2884" w:type="dxa"/>
            <w:tcBorders>
              <w:top w:val="nil"/>
              <w:bottom w:val="nil"/>
              <w:right w:val="nil"/>
            </w:tcBorders>
          </w:tcPr>
          <w:p w14:paraId="44261570" w14:textId="77777777" w:rsidR="00A04DF2" w:rsidRPr="00F80123" w:rsidRDefault="00A04DF2" w:rsidP="006D72C7">
            <w:pPr>
              <w:pStyle w:val="TableParagraph"/>
              <w:ind w:left="0"/>
              <w:jc w:val="center"/>
              <w:rPr>
                <w:i/>
                <w:iCs/>
                <w:sz w:val="24"/>
              </w:rPr>
            </w:pPr>
            <w:r w:rsidRPr="00F80123">
              <w:rPr>
                <w:i/>
                <w:iCs/>
                <w:sz w:val="24"/>
              </w:rPr>
              <w:t>CI</w:t>
            </w:r>
          </w:p>
        </w:tc>
        <w:tc>
          <w:tcPr>
            <w:tcW w:w="7165" w:type="dxa"/>
            <w:tcBorders>
              <w:top w:val="nil"/>
              <w:left w:val="nil"/>
              <w:bottom w:val="nil"/>
            </w:tcBorders>
          </w:tcPr>
          <w:p w14:paraId="041153B7" w14:textId="77777777" w:rsidR="00A04DF2" w:rsidRPr="00F80123" w:rsidRDefault="00A04DF2" w:rsidP="00A04DF2">
            <w:pPr>
              <w:pStyle w:val="TableParagraph"/>
              <w:ind w:left="0"/>
              <w:rPr>
                <w:i/>
                <w:iCs/>
                <w:sz w:val="24"/>
              </w:rPr>
            </w:pPr>
            <w:r w:rsidRPr="00F80123">
              <w:rPr>
                <w:i/>
                <w:iCs/>
                <w:sz w:val="24"/>
              </w:rPr>
              <w:t>Continuous Integration (Intégration Continue)</w:t>
            </w:r>
          </w:p>
        </w:tc>
      </w:tr>
      <w:tr w:rsidR="00A04DF2" w:rsidRPr="00F80123" w14:paraId="58AD789D" w14:textId="77777777" w:rsidTr="006D72C7">
        <w:tc>
          <w:tcPr>
            <w:tcW w:w="2884" w:type="dxa"/>
            <w:tcBorders>
              <w:top w:val="nil"/>
              <w:bottom w:val="nil"/>
              <w:right w:val="nil"/>
            </w:tcBorders>
          </w:tcPr>
          <w:p w14:paraId="565F9541" w14:textId="77777777" w:rsidR="00A04DF2" w:rsidRPr="00F80123" w:rsidRDefault="00A04DF2" w:rsidP="006D72C7">
            <w:pPr>
              <w:pStyle w:val="TableParagraph"/>
              <w:ind w:left="0"/>
              <w:jc w:val="center"/>
              <w:rPr>
                <w:i/>
                <w:iCs/>
                <w:sz w:val="24"/>
              </w:rPr>
            </w:pPr>
            <w:r w:rsidRPr="00F80123">
              <w:rPr>
                <w:i/>
                <w:iCs/>
                <w:sz w:val="24"/>
              </w:rPr>
              <w:t>CD</w:t>
            </w:r>
          </w:p>
        </w:tc>
        <w:tc>
          <w:tcPr>
            <w:tcW w:w="7165" w:type="dxa"/>
            <w:tcBorders>
              <w:top w:val="nil"/>
              <w:left w:val="nil"/>
              <w:bottom w:val="nil"/>
            </w:tcBorders>
          </w:tcPr>
          <w:p w14:paraId="2BEDB109" w14:textId="291F2F01" w:rsidR="00A04DF2" w:rsidRPr="00F80123" w:rsidRDefault="00A04DF2" w:rsidP="00A04DF2">
            <w:pPr>
              <w:pStyle w:val="TableParagraph"/>
              <w:ind w:left="0"/>
              <w:rPr>
                <w:i/>
                <w:iCs/>
                <w:sz w:val="24"/>
              </w:rPr>
            </w:pPr>
            <w:r w:rsidRPr="00F80123">
              <w:rPr>
                <w:i/>
                <w:iCs/>
                <w:sz w:val="24"/>
              </w:rPr>
              <w:t xml:space="preserve">Continuous Deployment / Continuous Delivery </w:t>
            </w:r>
          </w:p>
        </w:tc>
      </w:tr>
      <w:tr w:rsidR="00A04DF2" w:rsidRPr="00F80123" w14:paraId="3AEB47DF" w14:textId="77777777" w:rsidTr="006D72C7">
        <w:tc>
          <w:tcPr>
            <w:tcW w:w="2884" w:type="dxa"/>
            <w:tcBorders>
              <w:top w:val="nil"/>
              <w:bottom w:val="nil"/>
              <w:right w:val="nil"/>
            </w:tcBorders>
          </w:tcPr>
          <w:p w14:paraId="11F910C8" w14:textId="77777777" w:rsidR="00A04DF2" w:rsidRPr="00F80123" w:rsidRDefault="00A04DF2" w:rsidP="006D72C7">
            <w:pPr>
              <w:pStyle w:val="TableParagraph"/>
              <w:ind w:left="0"/>
              <w:jc w:val="center"/>
              <w:rPr>
                <w:i/>
                <w:iCs/>
                <w:sz w:val="24"/>
              </w:rPr>
            </w:pPr>
            <w:r w:rsidRPr="00F80123">
              <w:rPr>
                <w:i/>
                <w:iCs/>
                <w:sz w:val="24"/>
              </w:rPr>
              <w:t>CRUD</w:t>
            </w:r>
          </w:p>
        </w:tc>
        <w:tc>
          <w:tcPr>
            <w:tcW w:w="7165" w:type="dxa"/>
            <w:tcBorders>
              <w:top w:val="nil"/>
              <w:left w:val="nil"/>
              <w:bottom w:val="nil"/>
            </w:tcBorders>
          </w:tcPr>
          <w:p w14:paraId="1B0571CB" w14:textId="77777777" w:rsidR="00A04DF2" w:rsidRPr="00F80123" w:rsidRDefault="00A04DF2" w:rsidP="00A04DF2">
            <w:pPr>
              <w:pStyle w:val="TableParagraph"/>
              <w:ind w:left="0"/>
              <w:rPr>
                <w:i/>
                <w:iCs/>
                <w:sz w:val="24"/>
              </w:rPr>
            </w:pPr>
            <w:r w:rsidRPr="00F80123">
              <w:rPr>
                <w:i/>
                <w:iCs/>
                <w:sz w:val="24"/>
              </w:rPr>
              <w:t>Create, Read, Update, Delete</w:t>
            </w:r>
          </w:p>
        </w:tc>
      </w:tr>
      <w:tr w:rsidR="00A04DF2" w:rsidRPr="00F80123" w14:paraId="174C3BB0" w14:textId="77777777" w:rsidTr="006D72C7">
        <w:tc>
          <w:tcPr>
            <w:tcW w:w="2884" w:type="dxa"/>
            <w:tcBorders>
              <w:top w:val="nil"/>
              <w:bottom w:val="nil"/>
              <w:right w:val="nil"/>
            </w:tcBorders>
          </w:tcPr>
          <w:p w14:paraId="6F3108A8" w14:textId="77777777" w:rsidR="00A04DF2" w:rsidRPr="00F80123" w:rsidRDefault="00A04DF2" w:rsidP="006D72C7">
            <w:pPr>
              <w:pStyle w:val="TableParagraph"/>
              <w:ind w:left="0"/>
              <w:jc w:val="center"/>
              <w:rPr>
                <w:i/>
                <w:iCs/>
                <w:sz w:val="24"/>
              </w:rPr>
            </w:pPr>
            <w:r w:rsidRPr="00F80123">
              <w:rPr>
                <w:i/>
                <w:iCs/>
                <w:sz w:val="24"/>
              </w:rPr>
              <w:t>DB</w:t>
            </w:r>
          </w:p>
        </w:tc>
        <w:tc>
          <w:tcPr>
            <w:tcW w:w="7165" w:type="dxa"/>
            <w:tcBorders>
              <w:top w:val="nil"/>
              <w:left w:val="nil"/>
              <w:bottom w:val="nil"/>
            </w:tcBorders>
          </w:tcPr>
          <w:p w14:paraId="4725FC48" w14:textId="77777777" w:rsidR="00A04DF2" w:rsidRPr="00F80123" w:rsidRDefault="00A04DF2" w:rsidP="00A04DF2">
            <w:pPr>
              <w:pStyle w:val="TableParagraph"/>
              <w:ind w:left="0"/>
              <w:rPr>
                <w:i/>
                <w:iCs/>
                <w:sz w:val="24"/>
              </w:rPr>
            </w:pPr>
            <w:r w:rsidRPr="00F80123">
              <w:rPr>
                <w:i/>
                <w:iCs/>
                <w:sz w:val="24"/>
              </w:rPr>
              <w:t>Direction du Budget</w:t>
            </w:r>
          </w:p>
        </w:tc>
      </w:tr>
      <w:tr w:rsidR="00A04DF2" w:rsidRPr="00F80123" w14:paraId="55D74336" w14:textId="77777777" w:rsidTr="006D72C7">
        <w:tc>
          <w:tcPr>
            <w:tcW w:w="2884" w:type="dxa"/>
            <w:tcBorders>
              <w:top w:val="nil"/>
              <w:bottom w:val="nil"/>
              <w:right w:val="nil"/>
            </w:tcBorders>
          </w:tcPr>
          <w:p w14:paraId="629A8722" w14:textId="77777777" w:rsidR="00A04DF2" w:rsidRPr="00F80123" w:rsidRDefault="00A04DF2" w:rsidP="006D72C7">
            <w:pPr>
              <w:pStyle w:val="TableParagraph"/>
              <w:ind w:left="0"/>
              <w:jc w:val="center"/>
              <w:rPr>
                <w:i/>
                <w:iCs/>
                <w:sz w:val="24"/>
              </w:rPr>
            </w:pPr>
            <w:r w:rsidRPr="00F80123">
              <w:rPr>
                <w:i/>
                <w:iCs/>
                <w:sz w:val="24"/>
              </w:rPr>
              <w:t>DSI</w:t>
            </w:r>
          </w:p>
        </w:tc>
        <w:tc>
          <w:tcPr>
            <w:tcW w:w="7165" w:type="dxa"/>
            <w:tcBorders>
              <w:top w:val="nil"/>
              <w:left w:val="nil"/>
              <w:bottom w:val="nil"/>
            </w:tcBorders>
          </w:tcPr>
          <w:p w14:paraId="5D3F0608" w14:textId="77777777" w:rsidR="00A04DF2" w:rsidRPr="00F80123" w:rsidRDefault="00A04DF2" w:rsidP="00A04DF2">
            <w:pPr>
              <w:pStyle w:val="TableParagraph"/>
              <w:ind w:left="0"/>
              <w:rPr>
                <w:i/>
                <w:iCs/>
                <w:sz w:val="24"/>
              </w:rPr>
            </w:pPr>
            <w:r w:rsidRPr="00F80123">
              <w:rPr>
                <w:i/>
                <w:iCs/>
                <w:sz w:val="24"/>
              </w:rPr>
              <w:t>Direction des Systèmes d'Information</w:t>
            </w:r>
          </w:p>
        </w:tc>
      </w:tr>
      <w:tr w:rsidR="00A04DF2" w:rsidRPr="00F80123" w14:paraId="7D63003D" w14:textId="77777777" w:rsidTr="006D72C7">
        <w:tc>
          <w:tcPr>
            <w:tcW w:w="2884" w:type="dxa"/>
            <w:tcBorders>
              <w:top w:val="nil"/>
              <w:bottom w:val="nil"/>
              <w:right w:val="nil"/>
            </w:tcBorders>
          </w:tcPr>
          <w:p w14:paraId="3E3A5472" w14:textId="77777777" w:rsidR="00A04DF2" w:rsidRPr="00F80123" w:rsidRDefault="00A04DF2" w:rsidP="006D72C7">
            <w:pPr>
              <w:pStyle w:val="TableParagraph"/>
              <w:ind w:left="0"/>
              <w:jc w:val="center"/>
              <w:rPr>
                <w:i/>
                <w:iCs/>
                <w:sz w:val="24"/>
              </w:rPr>
            </w:pPr>
            <w:r w:rsidRPr="00F80123">
              <w:rPr>
                <w:i/>
                <w:iCs/>
                <w:sz w:val="24"/>
              </w:rPr>
              <w:t>ERD</w:t>
            </w:r>
          </w:p>
        </w:tc>
        <w:tc>
          <w:tcPr>
            <w:tcW w:w="7165" w:type="dxa"/>
            <w:tcBorders>
              <w:top w:val="nil"/>
              <w:left w:val="nil"/>
              <w:bottom w:val="nil"/>
            </w:tcBorders>
          </w:tcPr>
          <w:p w14:paraId="5EC66D7B" w14:textId="77777777" w:rsidR="00A04DF2" w:rsidRPr="00F80123" w:rsidRDefault="00A04DF2" w:rsidP="00A04DF2">
            <w:pPr>
              <w:pStyle w:val="TableParagraph"/>
              <w:ind w:left="0"/>
              <w:rPr>
                <w:i/>
                <w:iCs/>
                <w:sz w:val="24"/>
              </w:rPr>
            </w:pPr>
            <w:r w:rsidRPr="00F80123">
              <w:rPr>
                <w:i/>
                <w:iCs/>
                <w:sz w:val="24"/>
              </w:rPr>
              <w:t>Entity Relationship Diagram</w:t>
            </w:r>
          </w:p>
        </w:tc>
      </w:tr>
      <w:tr w:rsidR="00A04DF2" w:rsidRPr="00F80123" w14:paraId="7AF6C659" w14:textId="77777777" w:rsidTr="006D72C7">
        <w:tc>
          <w:tcPr>
            <w:tcW w:w="2884" w:type="dxa"/>
            <w:tcBorders>
              <w:top w:val="nil"/>
              <w:bottom w:val="nil"/>
              <w:right w:val="nil"/>
            </w:tcBorders>
          </w:tcPr>
          <w:p w14:paraId="5A0D2E54" w14:textId="77777777" w:rsidR="00A04DF2" w:rsidRPr="00F80123" w:rsidRDefault="00A04DF2" w:rsidP="006D72C7">
            <w:pPr>
              <w:pStyle w:val="TableParagraph"/>
              <w:ind w:left="0"/>
              <w:jc w:val="center"/>
              <w:rPr>
                <w:i/>
                <w:iCs/>
                <w:sz w:val="24"/>
              </w:rPr>
            </w:pPr>
            <w:r w:rsidRPr="00F80123">
              <w:rPr>
                <w:i/>
                <w:iCs/>
                <w:sz w:val="24"/>
              </w:rPr>
              <w:t>Git</w:t>
            </w:r>
          </w:p>
        </w:tc>
        <w:tc>
          <w:tcPr>
            <w:tcW w:w="7165" w:type="dxa"/>
            <w:tcBorders>
              <w:top w:val="nil"/>
              <w:left w:val="nil"/>
              <w:bottom w:val="nil"/>
            </w:tcBorders>
          </w:tcPr>
          <w:p w14:paraId="46B72442" w14:textId="77777777" w:rsidR="00A04DF2" w:rsidRPr="00F80123" w:rsidRDefault="00A04DF2" w:rsidP="00A04DF2">
            <w:pPr>
              <w:pStyle w:val="TableParagraph"/>
              <w:ind w:left="0"/>
              <w:rPr>
                <w:i/>
                <w:iCs/>
                <w:sz w:val="24"/>
              </w:rPr>
            </w:pPr>
            <w:r w:rsidRPr="00F80123">
              <w:rPr>
                <w:i/>
                <w:iCs/>
                <w:sz w:val="24"/>
              </w:rPr>
              <w:t>Git Version Control System</w:t>
            </w:r>
          </w:p>
        </w:tc>
      </w:tr>
      <w:tr w:rsidR="00A04DF2" w:rsidRPr="00F80123" w14:paraId="53948D87" w14:textId="77777777" w:rsidTr="006D72C7">
        <w:tc>
          <w:tcPr>
            <w:tcW w:w="2884" w:type="dxa"/>
            <w:tcBorders>
              <w:top w:val="nil"/>
              <w:bottom w:val="nil"/>
              <w:right w:val="nil"/>
            </w:tcBorders>
          </w:tcPr>
          <w:p w14:paraId="68244462" w14:textId="77777777" w:rsidR="00A04DF2" w:rsidRPr="00F80123" w:rsidRDefault="00A04DF2" w:rsidP="006D72C7">
            <w:pPr>
              <w:pStyle w:val="TableParagraph"/>
              <w:ind w:left="0"/>
              <w:jc w:val="center"/>
              <w:rPr>
                <w:i/>
                <w:iCs/>
                <w:sz w:val="24"/>
              </w:rPr>
            </w:pPr>
            <w:r w:rsidRPr="00F80123">
              <w:rPr>
                <w:i/>
                <w:iCs/>
                <w:sz w:val="24"/>
              </w:rPr>
              <w:t>HTTP</w:t>
            </w:r>
          </w:p>
        </w:tc>
        <w:tc>
          <w:tcPr>
            <w:tcW w:w="7165" w:type="dxa"/>
            <w:tcBorders>
              <w:top w:val="nil"/>
              <w:left w:val="nil"/>
              <w:bottom w:val="nil"/>
            </w:tcBorders>
          </w:tcPr>
          <w:p w14:paraId="52604DC6" w14:textId="77777777" w:rsidR="00A04DF2" w:rsidRPr="00F80123" w:rsidRDefault="00A04DF2" w:rsidP="00A04DF2">
            <w:pPr>
              <w:pStyle w:val="TableParagraph"/>
              <w:ind w:left="0"/>
              <w:rPr>
                <w:i/>
                <w:iCs/>
                <w:sz w:val="24"/>
              </w:rPr>
            </w:pPr>
            <w:r w:rsidRPr="00F80123">
              <w:rPr>
                <w:i/>
                <w:iCs/>
                <w:sz w:val="24"/>
              </w:rPr>
              <w:t>HyperText Transfer Protocol</w:t>
            </w:r>
          </w:p>
        </w:tc>
      </w:tr>
      <w:tr w:rsidR="00A04DF2" w:rsidRPr="00F80123" w14:paraId="3D365565" w14:textId="77777777" w:rsidTr="006D72C7">
        <w:tc>
          <w:tcPr>
            <w:tcW w:w="2884" w:type="dxa"/>
            <w:tcBorders>
              <w:top w:val="nil"/>
              <w:bottom w:val="nil"/>
              <w:right w:val="nil"/>
            </w:tcBorders>
          </w:tcPr>
          <w:p w14:paraId="050663C4" w14:textId="77777777" w:rsidR="00A04DF2" w:rsidRPr="00F80123" w:rsidRDefault="00A04DF2" w:rsidP="006D72C7">
            <w:pPr>
              <w:pStyle w:val="TableParagraph"/>
              <w:ind w:left="0"/>
              <w:jc w:val="center"/>
              <w:rPr>
                <w:i/>
                <w:iCs/>
                <w:sz w:val="24"/>
              </w:rPr>
            </w:pPr>
            <w:r w:rsidRPr="00F80123">
              <w:rPr>
                <w:i/>
                <w:iCs/>
                <w:sz w:val="24"/>
              </w:rPr>
              <w:t>JPA</w:t>
            </w:r>
          </w:p>
        </w:tc>
        <w:tc>
          <w:tcPr>
            <w:tcW w:w="7165" w:type="dxa"/>
            <w:tcBorders>
              <w:top w:val="nil"/>
              <w:left w:val="nil"/>
              <w:bottom w:val="nil"/>
            </w:tcBorders>
          </w:tcPr>
          <w:p w14:paraId="612E0302" w14:textId="77777777" w:rsidR="00A04DF2" w:rsidRPr="00F80123" w:rsidRDefault="00A04DF2" w:rsidP="00A04DF2">
            <w:pPr>
              <w:pStyle w:val="TableParagraph"/>
              <w:ind w:left="0"/>
              <w:rPr>
                <w:i/>
                <w:iCs/>
                <w:sz w:val="24"/>
              </w:rPr>
            </w:pPr>
            <w:r w:rsidRPr="00F80123">
              <w:rPr>
                <w:i/>
                <w:iCs/>
                <w:sz w:val="24"/>
              </w:rPr>
              <w:t>Jakarta Persistence API</w:t>
            </w:r>
          </w:p>
        </w:tc>
      </w:tr>
      <w:tr w:rsidR="00A04DF2" w:rsidRPr="00F80123" w14:paraId="0BA457EA" w14:textId="77777777" w:rsidTr="006D72C7">
        <w:tc>
          <w:tcPr>
            <w:tcW w:w="2884" w:type="dxa"/>
            <w:tcBorders>
              <w:top w:val="nil"/>
              <w:bottom w:val="nil"/>
              <w:right w:val="nil"/>
            </w:tcBorders>
          </w:tcPr>
          <w:p w14:paraId="6876CC38" w14:textId="77777777" w:rsidR="00A04DF2" w:rsidRPr="00F80123" w:rsidRDefault="00A04DF2" w:rsidP="006D72C7">
            <w:pPr>
              <w:pStyle w:val="TableParagraph"/>
              <w:ind w:left="0"/>
              <w:jc w:val="center"/>
              <w:rPr>
                <w:i/>
                <w:iCs/>
                <w:sz w:val="24"/>
              </w:rPr>
            </w:pPr>
            <w:r w:rsidRPr="00F80123">
              <w:rPr>
                <w:i/>
                <w:iCs/>
                <w:sz w:val="24"/>
              </w:rPr>
              <w:t>JSON</w:t>
            </w:r>
          </w:p>
        </w:tc>
        <w:tc>
          <w:tcPr>
            <w:tcW w:w="7165" w:type="dxa"/>
            <w:tcBorders>
              <w:top w:val="nil"/>
              <w:left w:val="nil"/>
              <w:bottom w:val="nil"/>
            </w:tcBorders>
          </w:tcPr>
          <w:p w14:paraId="308579F4" w14:textId="77777777" w:rsidR="00A04DF2" w:rsidRPr="00F80123" w:rsidRDefault="00A04DF2" w:rsidP="00A04DF2">
            <w:pPr>
              <w:pStyle w:val="TableParagraph"/>
              <w:ind w:left="0"/>
              <w:rPr>
                <w:i/>
                <w:iCs/>
                <w:sz w:val="24"/>
              </w:rPr>
            </w:pPr>
            <w:r w:rsidRPr="00F80123">
              <w:rPr>
                <w:i/>
                <w:iCs/>
                <w:sz w:val="24"/>
              </w:rPr>
              <w:t>JavaScript Object Notation</w:t>
            </w:r>
          </w:p>
        </w:tc>
      </w:tr>
      <w:tr w:rsidR="00A04DF2" w:rsidRPr="00F80123" w14:paraId="24408C86" w14:textId="77777777" w:rsidTr="006D72C7">
        <w:tc>
          <w:tcPr>
            <w:tcW w:w="2884" w:type="dxa"/>
            <w:tcBorders>
              <w:top w:val="nil"/>
              <w:bottom w:val="nil"/>
              <w:right w:val="nil"/>
            </w:tcBorders>
          </w:tcPr>
          <w:p w14:paraId="3ACD706B" w14:textId="77777777" w:rsidR="00A04DF2" w:rsidRPr="00F80123" w:rsidRDefault="00A04DF2" w:rsidP="006D72C7">
            <w:pPr>
              <w:pStyle w:val="TableParagraph"/>
              <w:ind w:left="0"/>
              <w:jc w:val="center"/>
              <w:rPr>
                <w:i/>
                <w:iCs/>
                <w:sz w:val="24"/>
              </w:rPr>
            </w:pPr>
            <w:r w:rsidRPr="00F80123">
              <w:rPr>
                <w:i/>
                <w:iCs/>
                <w:sz w:val="24"/>
              </w:rPr>
              <w:t>JWT</w:t>
            </w:r>
          </w:p>
        </w:tc>
        <w:tc>
          <w:tcPr>
            <w:tcW w:w="7165" w:type="dxa"/>
            <w:tcBorders>
              <w:top w:val="nil"/>
              <w:left w:val="nil"/>
              <w:bottom w:val="nil"/>
            </w:tcBorders>
          </w:tcPr>
          <w:p w14:paraId="765E8C7D" w14:textId="77777777" w:rsidR="00A04DF2" w:rsidRPr="00F80123" w:rsidRDefault="00A04DF2" w:rsidP="00A04DF2">
            <w:pPr>
              <w:pStyle w:val="TableParagraph"/>
              <w:ind w:left="0"/>
              <w:rPr>
                <w:i/>
                <w:iCs/>
                <w:sz w:val="24"/>
              </w:rPr>
            </w:pPr>
            <w:r w:rsidRPr="00F80123">
              <w:rPr>
                <w:i/>
                <w:iCs/>
                <w:sz w:val="24"/>
              </w:rPr>
              <w:t>JSON Web Token</w:t>
            </w:r>
          </w:p>
        </w:tc>
      </w:tr>
      <w:tr w:rsidR="00A04DF2" w:rsidRPr="00F80123" w14:paraId="5A71E58C" w14:textId="77777777" w:rsidTr="006D72C7">
        <w:tc>
          <w:tcPr>
            <w:tcW w:w="2884" w:type="dxa"/>
            <w:tcBorders>
              <w:top w:val="nil"/>
              <w:bottom w:val="nil"/>
              <w:right w:val="nil"/>
            </w:tcBorders>
          </w:tcPr>
          <w:p w14:paraId="5B5BC6EC" w14:textId="77777777" w:rsidR="00A04DF2" w:rsidRPr="00F80123" w:rsidRDefault="00A04DF2" w:rsidP="006D72C7">
            <w:pPr>
              <w:pStyle w:val="TableParagraph"/>
              <w:ind w:left="0"/>
              <w:jc w:val="center"/>
              <w:rPr>
                <w:i/>
                <w:iCs/>
                <w:sz w:val="24"/>
              </w:rPr>
            </w:pPr>
            <w:r w:rsidRPr="00F80123">
              <w:rPr>
                <w:i/>
                <w:iCs/>
                <w:sz w:val="24"/>
              </w:rPr>
              <w:t>MEF</w:t>
            </w:r>
          </w:p>
        </w:tc>
        <w:tc>
          <w:tcPr>
            <w:tcW w:w="7165" w:type="dxa"/>
            <w:tcBorders>
              <w:top w:val="nil"/>
              <w:left w:val="nil"/>
              <w:bottom w:val="nil"/>
            </w:tcBorders>
          </w:tcPr>
          <w:p w14:paraId="6AEB2832" w14:textId="77777777" w:rsidR="00A04DF2" w:rsidRPr="00F80123" w:rsidRDefault="00A04DF2" w:rsidP="00A04DF2">
            <w:pPr>
              <w:pStyle w:val="TableParagraph"/>
              <w:ind w:left="0"/>
              <w:rPr>
                <w:i/>
                <w:iCs/>
                <w:sz w:val="24"/>
              </w:rPr>
            </w:pPr>
            <w:r w:rsidRPr="00F80123">
              <w:rPr>
                <w:i/>
                <w:iCs/>
                <w:sz w:val="24"/>
              </w:rPr>
              <w:t>Ministère de l'Économie et des Finances</w:t>
            </w:r>
          </w:p>
        </w:tc>
      </w:tr>
      <w:tr w:rsidR="00A04DF2" w:rsidRPr="00F80123" w14:paraId="7E23F091" w14:textId="77777777" w:rsidTr="006D72C7">
        <w:tc>
          <w:tcPr>
            <w:tcW w:w="2884" w:type="dxa"/>
            <w:tcBorders>
              <w:top w:val="nil"/>
              <w:bottom w:val="nil"/>
              <w:right w:val="nil"/>
            </w:tcBorders>
          </w:tcPr>
          <w:p w14:paraId="4ED72819" w14:textId="77777777" w:rsidR="00A04DF2" w:rsidRPr="00F80123" w:rsidRDefault="00A04DF2" w:rsidP="006D72C7">
            <w:pPr>
              <w:pStyle w:val="TableParagraph"/>
              <w:ind w:left="0"/>
              <w:jc w:val="center"/>
              <w:rPr>
                <w:i/>
                <w:iCs/>
                <w:sz w:val="24"/>
              </w:rPr>
            </w:pPr>
            <w:r w:rsidRPr="00F80123">
              <w:rPr>
                <w:i/>
                <w:iCs/>
                <w:sz w:val="24"/>
              </w:rPr>
              <w:t>NoSQL</w:t>
            </w:r>
          </w:p>
        </w:tc>
        <w:tc>
          <w:tcPr>
            <w:tcW w:w="7165" w:type="dxa"/>
            <w:tcBorders>
              <w:top w:val="nil"/>
              <w:left w:val="nil"/>
              <w:bottom w:val="nil"/>
            </w:tcBorders>
          </w:tcPr>
          <w:p w14:paraId="2F2A2040" w14:textId="77777777" w:rsidR="00A04DF2" w:rsidRPr="00F80123" w:rsidRDefault="00A04DF2" w:rsidP="00A04DF2">
            <w:pPr>
              <w:pStyle w:val="TableParagraph"/>
              <w:ind w:left="0"/>
              <w:rPr>
                <w:i/>
                <w:iCs/>
                <w:sz w:val="24"/>
              </w:rPr>
            </w:pPr>
            <w:r w:rsidRPr="00F80123">
              <w:rPr>
                <w:i/>
                <w:iCs/>
                <w:sz w:val="24"/>
              </w:rPr>
              <w:t>Not Only SQL</w:t>
            </w:r>
          </w:p>
        </w:tc>
      </w:tr>
      <w:tr w:rsidR="00A04DF2" w:rsidRPr="00F80123" w14:paraId="0CD0910D" w14:textId="77777777" w:rsidTr="006D72C7">
        <w:tc>
          <w:tcPr>
            <w:tcW w:w="2884" w:type="dxa"/>
            <w:tcBorders>
              <w:top w:val="nil"/>
              <w:bottom w:val="nil"/>
              <w:right w:val="nil"/>
            </w:tcBorders>
          </w:tcPr>
          <w:p w14:paraId="43D0E928" w14:textId="77777777" w:rsidR="00A04DF2" w:rsidRPr="00F80123" w:rsidRDefault="00A04DF2" w:rsidP="006D72C7">
            <w:pPr>
              <w:pStyle w:val="TableParagraph"/>
              <w:ind w:left="0"/>
              <w:jc w:val="center"/>
              <w:rPr>
                <w:i/>
                <w:iCs/>
                <w:sz w:val="24"/>
              </w:rPr>
            </w:pPr>
            <w:r w:rsidRPr="00F80123">
              <w:rPr>
                <w:i/>
                <w:iCs/>
                <w:sz w:val="24"/>
              </w:rPr>
              <w:t>ORM</w:t>
            </w:r>
          </w:p>
        </w:tc>
        <w:tc>
          <w:tcPr>
            <w:tcW w:w="7165" w:type="dxa"/>
            <w:tcBorders>
              <w:top w:val="nil"/>
              <w:left w:val="nil"/>
              <w:bottom w:val="nil"/>
            </w:tcBorders>
          </w:tcPr>
          <w:p w14:paraId="408D6E63" w14:textId="77777777" w:rsidR="00A04DF2" w:rsidRPr="00F80123" w:rsidRDefault="00A04DF2" w:rsidP="00A04DF2">
            <w:pPr>
              <w:pStyle w:val="TableParagraph"/>
              <w:ind w:left="0"/>
              <w:rPr>
                <w:i/>
                <w:iCs/>
                <w:sz w:val="24"/>
              </w:rPr>
            </w:pPr>
            <w:r w:rsidRPr="00F80123">
              <w:rPr>
                <w:i/>
                <w:iCs/>
                <w:sz w:val="24"/>
              </w:rPr>
              <w:t>Object-Relational Mapping</w:t>
            </w:r>
          </w:p>
        </w:tc>
      </w:tr>
      <w:tr w:rsidR="00A04DF2" w:rsidRPr="00F80123" w14:paraId="5700A075" w14:textId="77777777" w:rsidTr="006D72C7">
        <w:tc>
          <w:tcPr>
            <w:tcW w:w="2884" w:type="dxa"/>
            <w:tcBorders>
              <w:top w:val="nil"/>
              <w:bottom w:val="nil"/>
              <w:right w:val="nil"/>
            </w:tcBorders>
          </w:tcPr>
          <w:p w14:paraId="38596555" w14:textId="77777777" w:rsidR="00A04DF2" w:rsidRPr="00F80123" w:rsidRDefault="00A04DF2" w:rsidP="006D72C7">
            <w:pPr>
              <w:pStyle w:val="TableParagraph"/>
              <w:ind w:left="0"/>
              <w:jc w:val="center"/>
              <w:rPr>
                <w:i/>
                <w:iCs/>
                <w:sz w:val="24"/>
              </w:rPr>
            </w:pPr>
            <w:r w:rsidRPr="00F80123">
              <w:rPr>
                <w:i/>
                <w:iCs/>
                <w:sz w:val="24"/>
              </w:rPr>
              <w:t>PFA</w:t>
            </w:r>
          </w:p>
        </w:tc>
        <w:tc>
          <w:tcPr>
            <w:tcW w:w="7165" w:type="dxa"/>
            <w:tcBorders>
              <w:top w:val="nil"/>
              <w:left w:val="nil"/>
              <w:bottom w:val="nil"/>
            </w:tcBorders>
          </w:tcPr>
          <w:p w14:paraId="58913DE7" w14:textId="77777777" w:rsidR="00A04DF2" w:rsidRPr="00F80123" w:rsidRDefault="00A04DF2" w:rsidP="00A04DF2">
            <w:pPr>
              <w:pStyle w:val="TableParagraph"/>
              <w:ind w:left="0"/>
              <w:rPr>
                <w:i/>
                <w:iCs/>
                <w:sz w:val="24"/>
              </w:rPr>
            </w:pPr>
            <w:r w:rsidRPr="00F80123">
              <w:rPr>
                <w:i/>
                <w:iCs/>
                <w:sz w:val="24"/>
              </w:rPr>
              <w:t>Projet de Fin d'Année</w:t>
            </w:r>
          </w:p>
        </w:tc>
      </w:tr>
      <w:tr w:rsidR="00A04DF2" w:rsidRPr="00F80123" w14:paraId="5DF75AB9" w14:textId="77777777" w:rsidTr="006D72C7">
        <w:tc>
          <w:tcPr>
            <w:tcW w:w="2884" w:type="dxa"/>
            <w:tcBorders>
              <w:top w:val="nil"/>
              <w:bottom w:val="nil"/>
              <w:right w:val="nil"/>
            </w:tcBorders>
          </w:tcPr>
          <w:p w14:paraId="77423D9A" w14:textId="77777777" w:rsidR="00A04DF2" w:rsidRPr="00F80123" w:rsidRDefault="00A04DF2" w:rsidP="006D72C7">
            <w:pPr>
              <w:pStyle w:val="TableParagraph"/>
              <w:ind w:left="0"/>
              <w:jc w:val="center"/>
              <w:rPr>
                <w:i/>
                <w:iCs/>
                <w:sz w:val="24"/>
              </w:rPr>
            </w:pPr>
            <w:r w:rsidRPr="00F80123">
              <w:rPr>
                <w:i/>
                <w:iCs/>
                <w:sz w:val="24"/>
              </w:rPr>
              <w:t>REST</w:t>
            </w:r>
          </w:p>
        </w:tc>
        <w:tc>
          <w:tcPr>
            <w:tcW w:w="7165" w:type="dxa"/>
            <w:tcBorders>
              <w:top w:val="nil"/>
              <w:left w:val="nil"/>
              <w:bottom w:val="nil"/>
            </w:tcBorders>
          </w:tcPr>
          <w:p w14:paraId="434234FB" w14:textId="77777777" w:rsidR="00A04DF2" w:rsidRPr="00F80123" w:rsidRDefault="00A04DF2" w:rsidP="00A04DF2">
            <w:pPr>
              <w:pStyle w:val="TableParagraph"/>
              <w:ind w:left="0"/>
              <w:rPr>
                <w:i/>
                <w:iCs/>
                <w:sz w:val="24"/>
              </w:rPr>
            </w:pPr>
            <w:r w:rsidRPr="00F80123">
              <w:rPr>
                <w:i/>
                <w:iCs/>
                <w:sz w:val="24"/>
              </w:rPr>
              <w:t>Representational State Transfer</w:t>
            </w:r>
          </w:p>
        </w:tc>
      </w:tr>
      <w:tr w:rsidR="00A04DF2" w:rsidRPr="00F80123" w14:paraId="2BDF71FC" w14:textId="77777777" w:rsidTr="006D72C7">
        <w:tc>
          <w:tcPr>
            <w:tcW w:w="2884" w:type="dxa"/>
            <w:tcBorders>
              <w:top w:val="nil"/>
              <w:bottom w:val="nil"/>
              <w:right w:val="nil"/>
            </w:tcBorders>
          </w:tcPr>
          <w:p w14:paraId="7560475E" w14:textId="77777777" w:rsidR="00A04DF2" w:rsidRPr="00F80123" w:rsidRDefault="00A04DF2" w:rsidP="006D72C7">
            <w:pPr>
              <w:pStyle w:val="TableParagraph"/>
              <w:ind w:left="0"/>
              <w:jc w:val="center"/>
              <w:rPr>
                <w:i/>
                <w:iCs/>
                <w:sz w:val="24"/>
              </w:rPr>
            </w:pPr>
            <w:r w:rsidRPr="00F80123">
              <w:rPr>
                <w:i/>
                <w:iCs/>
                <w:sz w:val="24"/>
              </w:rPr>
              <w:t>SDLC</w:t>
            </w:r>
          </w:p>
        </w:tc>
        <w:tc>
          <w:tcPr>
            <w:tcW w:w="7165" w:type="dxa"/>
            <w:tcBorders>
              <w:top w:val="nil"/>
              <w:left w:val="nil"/>
              <w:bottom w:val="nil"/>
            </w:tcBorders>
          </w:tcPr>
          <w:p w14:paraId="099ECB07" w14:textId="77777777" w:rsidR="00A04DF2" w:rsidRPr="00F80123" w:rsidRDefault="00A04DF2" w:rsidP="00A04DF2">
            <w:pPr>
              <w:pStyle w:val="TableParagraph"/>
              <w:ind w:left="0"/>
              <w:rPr>
                <w:i/>
                <w:iCs/>
                <w:sz w:val="24"/>
              </w:rPr>
            </w:pPr>
            <w:r w:rsidRPr="00F80123">
              <w:rPr>
                <w:i/>
                <w:iCs/>
                <w:sz w:val="24"/>
              </w:rPr>
              <w:t>Software Development Life Cycle</w:t>
            </w:r>
          </w:p>
        </w:tc>
      </w:tr>
      <w:tr w:rsidR="00A04DF2" w:rsidRPr="00F80123" w14:paraId="7C071B6A" w14:textId="77777777" w:rsidTr="006D72C7">
        <w:tc>
          <w:tcPr>
            <w:tcW w:w="2884" w:type="dxa"/>
            <w:tcBorders>
              <w:top w:val="nil"/>
              <w:bottom w:val="nil"/>
              <w:right w:val="nil"/>
            </w:tcBorders>
          </w:tcPr>
          <w:p w14:paraId="36248AFE" w14:textId="77777777" w:rsidR="00A04DF2" w:rsidRPr="00F80123" w:rsidRDefault="00A04DF2" w:rsidP="006D72C7">
            <w:pPr>
              <w:pStyle w:val="TableParagraph"/>
              <w:ind w:left="0"/>
              <w:jc w:val="center"/>
              <w:rPr>
                <w:i/>
                <w:iCs/>
                <w:sz w:val="24"/>
              </w:rPr>
            </w:pPr>
            <w:r w:rsidRPr="00F80123">
              <w:rPr>
                <w:i/>
                <w:iCs/>
                <w:sz w:val="24"/>
              </w:rPr>
              <w:t>SQL</w:t>
            </w:r>
          </w:p>
        </w:tc>
        <w:tc>
          <w:tcPr>
            <w:tcW w:w="7165" w:type="dxa"/>
            <w:tcBorders>
              <w:top w:val="nil"/>
              <w:left w:val="nil"/>
              <w:bottom w:val="nil"/>
            </w:tcBorders>
          </w:tcPr>
          <w:p w14:paraId="32F4FFD3" w14:textId="77777777" w:rsidR="00A04DF2" w:rsidRPr="00F80123" w:rsidRDefault="00A04DF2" w:rsidP="00A04DF2">
            <w:pPr>
              <w:pStyle w:val="TableParagraph"/>
              <w:ind w:left="0"/>
              <w:rPr>
                <w:i/>
                <w:iCs/>
                <w:sz w:val="24"/>
              </w:rPr>
            </w:pPr>
            <w:r w:rsidRPr="00F80123">
              <w:rPr>
                <w:i/>
                <w:iCs/>
                <w:sz w:val="24"/>
              </w:rPr>
              <w:t>Structured Query Language</w:t>
            </w:r>
          </w:p>
        </w:tc>
      </w:tr>
      <w:tr w:rsidR="00A04DF2" w:rsidRPr="00F80123" w14:paraId="5D5BC4BA" w14:textId="77777777" w:rsidTr="006D72C7">
        <w:tc>
          <w:tcPr>
            <w:tcW w:w="2884" w:type="dxa"/>
            <w:tcBorders>
              <w:top w:val="nil"/>
              <w:bottom w:val="nil"/>
              <w:right w:val="nil"/>
            </w:tcBorders>
          </w:tcPr>
          <w:p w14:paraId="37B3A293" w14:textId="77777777" w:rsidR="00A04DF2" w:rsidRPr="00F80123" w:rsidRDefault="00A04DF2" w:rsidP="006D72C7">
            <w:pPr>
              <w:pStyle w:val="TableParagraph"/>
              <w:ind w:left="0"/>
              <w:jc w:val="center"/>
              <w:rPr>
                <w:i/>
                <w:iCs/>
                <w:sz w:val="24"/>
              </w:rPr>
            </w:pPr>
            <w:r w:rsidRPr="00F80123">
              <w:rPr>
                <w:i/>
                <w:iCs/>
                <w:sz w:val="24"/>
              </w:rPr>
              <w:t>UML</w:t>
            </w:r>
          </w:p>
        </w:tc>
        <w:tc>
          <w:tcPr>
            <w:tcW w:w="7165" w:type="dxa"/>
            <w:tcBorders>
              <w:top w:val="nil"/>
              <w:left w:val="nil"/>
              <w:bottom w:val="nil"/>
            </w:tcBorders>
          </w:tcPr>
          <w:p w14:paraId="0170BEFE" w14:textId="77777777" w:rsidR="00A04DF2" w:rsidRPr="00F80123" w:rsidRDefault="00A04DF2" w:rsidP="00A04DF2">
            <w:pPr>
              <w:pStyle w:val="TableParagraph"/>
              <w:ind w:left="0"/>
              <w:rPr>
                <w:i/>
                <w:iCs/>
                <w:sz w:val="24"/>
              </w:rPr>
            </w:pPr>
            <w:r w:rsidRPr="00F80123">
              <w:rPr>
                <w:i/>
                <w:iCs/>
                <w:sz w:val="24"/>
              </w:rPr>
              <w:t>Unified Modeling Language</w:t>
            </w:r>
          </w:p>
        </w:tc>
      </w:tr>
      <w:tr w:rsidR="00A04DF2" w:rsidRPr="00F80123" w14:paraId="4C94FAFA" w14:textId="77777777" w:rsidTr="006D72C7">
        <w:tc>
          <w:tcPr>
            <w:tcW w:w="2884" w:type="dxa"/>
            <w:tcBorders>
              <w:top w:val="nil"/>
              <w:bottom w:val="nil"/>
              <w:right w:val="nil"/>
            </w:tcBorders>
          </w:tcPr>
          <w:p w14:paraId="24970517" w14:textId="77777777" w:rsidR="00A04DF2" w:rsidRPr="00F80123" w:rsidRDefault="00A04DF2" w:rsidP="006D72C7">
            <w:pPr>
              <w:pStyle w:val="TableParagraph"/>
              <w:ind w:left="0"/>
              <w:jc w:val="center"/>
              <w:rPr>
                <w:i/>
                <w:iCs/>
                <w:sz w:val="24"/>
              </w:rPr>
            </w:pPr>
            <w:r w:rsidRPr="00F80123">
              <w:rPr>
                <w:i/>
                <w:iCs/>
                <w:sz w:val="24"/>
              </w:rPr>
              <w:t>URL</w:t>
            </w:r>
          </w:p>
        </w:tc>
        <w:tc>
          <w:tcPr>
            <w:tcW w:w="7165" w:type="dxa"/>
            <w:tcBorders>
              <w:top w:val="nil"/>
              <w:left w:val="nil"/>
              <w:bottom w:val="nil"/>
            </w:tcBorders>
          </w:tcPr>
          <w:p w14:paraId="50AB096A" w14:textId="77777777" w:rsidR="00A04DF2" w:rsidRPr="00F80123" w:rsidRDefault="00A04DF2" w:rsidP="00A04DF2">
            <w:pPr>
              <w:pStyle w:val="TableParagraph"/>
              <w:ind w:left="0"/>
              <w:rPr>
                <w:i/>
                <w:iCs/>
                <w:sz w:val="24"/>
              </w:rPr>
            </w:pPr>
            <w:r w:rsidRPr="00F80123">
              <w:rPr>
                <w:i/>
                <w:iCs/>
                <w:sz w:val="24"/>
              </w:rPr>
              <w:t>Uniform Resource Locator</w:t>
            </w:r>
          </w:p>
        </w:tc>
      </w:tr>
      <w:tr w:rsidR="00A04DF2" w:rsidRPr="00F80123" w14:paraId="37B14097" w14:textId="77777777" w:rsidTr="006D72C7">
        <w:tc>
          <w:tcPr>
            <w:tcW w:w="2884" w:type="dxa"/>
            <w:tcBorders>
              <w:top w:val="nil"/>
              <w:right w:val="nil"/>
            </w:tcBorders>
          </w:tcPr>
          <w:p w14:paraId="7A060632" w14:textId="33A5402B" w:rsidR="00A04DF2" w:rsidRPr="00F80123" w:rsidRDefault="00A04DF2" w:rsidP="006D72C7">
            <w:pPr>
              <w:pStyle w:val="TableParagraph"/>
              <w:ind w:left="0"/>
              <w:jc w:val="center"/>
              <w:rPr>
                <w:i/>
                <w:iCs/>
                <w:sz w:val="24"/>
              </w:rPr>
            </w:pPr>
          </w:p>
        </w:tc>
        <w:tc>
          <w:tcPr>
            <w:tcW w:w="7165" w:type="dxa"/>
            <w:tcBorders>
              <w:top w:val="nil"/>
              <w:left w:val="nil"/>
            </w:tcBorders>
          </w:tcPr>
          <w:p w14:paraId="5428AE3D" w14:textId="405FF72B" w:rsidR="00A04DF2" w:rsidRPr="00F80123" w:rsidRDefault="00A04DF2" w:rsidP="00A04DF2">
            <w:pPr>
              <w:pStyle w:val="TableParagraph"/>
              <w:ind w:left="0"/>
              <w:rPr>
                <w:i/>
                <w:iCs/>
                <w:sz w:val="24"/>
              </w:rPr>
            </w:pPr>
          </w:p>
        </w:tc>
      </w:tr>
    </w:tbl>
    <w:p w14:paraId="04F2F113" w14:textId="723F7C32" w:rsidR="00F14B86" w:rsidRPr="00F80123" w:rsidRDefault="00A04DF2" w:rsidP="00A04DF2">
      <w:pPr>
        <w:pStyle w:val="TableParagraph"/>
        <w:rPr>
          <w:i/>
          <w:iCs/>
          <w:sz w:val="24"/>
        </w:rPr>
        <w:sectPr w:rsidR="00F14B86" w:rsidRPr="00F80123">
          <w:pgSz w:w="11920" w:h="16850"/>
          <w:pgMar w:top="1280" w:right="708" w:bottom="700" w:left="1275" w:header="0" w:footer="501" w:gutter="0"/>
          <w:cols w:space="720"/>
        </w:sectPr>
      </w:pPr>
      <w:r w:rsidRPr="00F80123">
        <w:rPr>
          <w:i/>
          <w:iCs/>
          <w:sz w:val="24"/>
        </w:rPr>
        <w:t xml:space="preserve"> </w:t>
      </w:r>
    </w:p>
    <w:p w14:paraId="7717267D" w14:textId="77777777" w:rsidR="00F14B86" w:rsidRPr="00F80123" w:rsidRDefault="00000000">
      <w:pPr>
        <w:pStyle w:val="Heading2"/>
        <w:spacing w:before="68"/>
        <w:rPr>
          <w:i/>
          <w:iCs/>
        </w:rPr>
      </w:pPr>
      <w:bookmarkStart w:id="23" w:name="Introduction_générale"/>
      <w:bookmarkStart w:id="24" w:name="_bookmark7"/>
      <w:bookmarkStart w:id="25" w:name="_Toc234429231"/>
      <w:bookmarkStart w:id="26" w:name="_Toc235134777"/>
      <w:bookmarkEnd w:id="23"/>
      <w:bookmarkEnd w:id="24"/>
      <w:r w:rsidRPr="00F80123">
        <w:rPr>
          <w:i/>
          <w:iCs/>
          <w:color w:val="1F487C"/>
        </w:rPr>
        <w:lastRenderedPageBreak/>
        <w:t>Introduction</w:t>
      </w:r>
      <w:r w:rsidRPr="00F80123">
        <w:rPr>
          <w:i/>
          <w:iCs/>
          <w:color w:val="1F487C"/>
          <w:spacing w:val="-24"/>
        </w:rPr>
        <w:t xml:space="preserve"> </w:t>
      </w:r>
      <w:r w:rsidRPr="00F80123">
        <w:rPr>
          <w:i/>
          <w:iCs/>
          <w:color w:val="1F487C"/>
          <w:spacing w:val="-2"/>
        </w:rPr>
        <w:t>générale</w:t>
      </w:r>
      <w:bookmarkEnd w:id="25"/>
      <w:bookmarkEnd w:id="26"/>
    </w:p>
    <w:p w14:paraId="75E07075" w14:textId="77777777" w:rsidR="00F14B86" w:rsidRPr="00F80123" w:rsidRDefault="00F14B86" w:rsidP="004500F3">
      <w:pPr>
        <w:spacing w:line="360" w:lineRule="auto"/>
        <w:jc w:val="both"/>
        <w:rPr>
          <w:i/>
          <w:iCs/>
          <w:sz w:val="24"/>
        </w:rPr>
        <w:sectPr w:rsidR="00F14B86" w:rsidRPr="00F80123">
          <w:pgSz w:w="11920" w:h="16850"/>
          <w:pgMar w:top="1600" w:right="708" w:bottom="700" w:left="1275" w:header="0" w:footer="501" w:gutter="0"/>
          <w:cols w:space="720"/>
        </w:sectPr>
      </w:pPr>
    </w:p>
    <w:p w14:paraId="1DA0F067" w14:textId="77777777" w:rsidR="00F14B86" w:rsidRPr="00F80123" w:rsidRDefault="00000000" w:rsidP="00E02338">
      <w:pPr>
        <w:pStyle w:val="Heading2"/>
        <w:spacing w:before="57"/>
        <w:ind w:left="720" w:right="365" w:hanging="360"/>
        <w:jc w:val="left"/>
        <w:rPr>
          <w:i/>
          <w:iCs/>
        </w:rPr>
      </w:pPr>
      <w:bookmarkStart w:id="27" w:name="Chapitre_1:_Contexte_général_et_cadre_de"/>
      <w:bookmarkStart w:id="28" w:name="_bookmark8"/>
      <w:bookmarkStart w:id="29" w:name="_Toc234429232"/>
      <w:bookmarkStart w:id="30" w:name="_Toc235134778"/>
      <w:bookmarkEnd w:id="27"/>
      <w:bookmarkEnd w:id="28"/>
      <w:r w:rsidRPr="00F80123">
        <w:rPr>
          <w:i/>
          <w:iCs/>
          <w:color w:val="1F487C"/>
        </w:rPr>
        <w:lastRenderedPageBreak/>
        <w:t>Chapitre</w:t>
      </w:r>
      <w:r w:rsidRPr="00F80123">
        <w:rPr>
          <w:i/>
          <w:iCs/>
          <w:color w:val="1F487C"/>
          <w:spacing w:val="-11"/>
        </w:rPr>
        <w:t xml:space="preserve"> </w:t>
      </w:r>
      <w:r w:rsidRPr="00F80123">
        <w:rPr>
          <w:i/>
          <w:iCs/>
          <w:color w:val="1F487C"/>
        </w:rPr>
        <w:t>1:</w:t>
      </w:r>
      <w:r w:rsidRPr="00F80123">
        <w:rPr>
          <w:i/>
          <w:iCs/>
          <w:color w:val="1F487C"/>
          <w:spacing w:val="-10"/>
        </w:rPr>
        <w:t xml:space="preserve"> </w:t>
      </w:r>
      <w:r w:rsidRPr="00F80123">
        <w:rPr>
          <w:i/>
          <w:iCs/>
          <w:color w:val="1F487C"/>
        </w:rPr>
        <w:t>Contexte</w:t>
      </w:r>
      <w:r w:rsidRPr="00F80123">
        <w:rPr>
          <w:i/>
          <w:iCs/>
          <w:color w:val="1F487C"/>
          <w:spacing w:val="-11"/>
        </w:rPr>
        <w:t xml:space="preserve"> </w:t>
      </w:r>
      <w:r w:rsidRPr="00F80123">
        <w:rPr>
          <w:i/>
          <w:iCs/>
          <w:color w:val="1F487C"/>
        </w:rPr>
        <w:t>général</w:t>
      </w:r>
      <w:r w:rsidRPr="00F80123">
        <w:rPr>
          <w:i/>
          <w:iCs/>
          <w:color w:val="1F487C"/>
          <w:spacing w:val="-10"/>
        </w:rPr>
        <w:t xml:space="preserve"> </w:t>
      </w:r>
      <w:r w:rsidRPr="00F80123">
        <w:rPr>
          <w:i/>
          <w:iCs/>
          <w:color w:val="1F487C"/>
        </w:rPr>
        <w:t>et</w:t>
      </w:r>
      <w:r w:rsidRPr="00F80123">
        <w:rPr>
          <w:i/>
          <w:iCs/>
          <w:color w:val="1F487C"/>
          <w:spacing w:val="-10"/>
        </w:rPr>
        <w:t xml:space="preserve"> </w:t>
      </w:r>
      <w:r w:rsidRPr="00F80123">
        <w:rPr>
          <w:i/>
          <w:iCs/>
          <w:color w:val="1F487C"/>
        </w:rPr>
        <w:t>cadre</w:t>
      </w:r>
      <w:r w:rsidRPr="00F80123">
        <w:rPr>
          <w:i/>
          <w:iCs/>
          <w:color w:val="1F487C"/>
          <w:spacing w:val="-9"/>
        </w:rPr>
        <w:t xml:space="preserve"> </w:t>
      </w:r>
      <w:r w:rsidRPr="00F80123">
        <w:rPr>
          <w:i/>
          <w:iCs/>
          <w:color w:val="1F487C"/>
        </w:rPr>
        <w:t>de</w:t>
      </w:r>
      <w:r w:rsidRPr="00F80123">
        <w:rPr>
          <w:i/>
          <w:iCs/>
          <w:color w:val="1F487C"/>
          <w:spacing w:val="-11"/>
        </w:rPr>
        <w:t xml:space="preserve"> </w:t>
      </w:r>
      <w:r w:rsidRPr="00F80123">
        <w:rPr>
          <w:i/>
          <w:iCs/>
          <w:color w:val="1F487C"/>
          <w:spacing w:val="-2"/>
        </w:rPr>
        <w:t>projet</w:t>
      </w:r>
      <w:bookmarkEnd w:id="29"/>
      <w:bookmarkEnd w:id="30"/>
    </w:p>
    <w:p w14:paraId="42335FC8" w14:textId="77777777" w:rsidR="00F14B86" w:rsidRPr="00F80123" w:rsidRDefault="00F14B86" w:rsidP="00E02338">
      <w:pPr>
        <w:pStyle w:val="BodyText"/>
        <w:spacing w:before="158"/>
        <w:ind w:left="720" w:hanging="360"/>
        <w:rPr>
          <w:b/>
          <w:i/>
          <w:iCs/>
          <w:sz w:val="44"/>
        </w:rPr>
      </w:pPr>
    </w:p>
    <w:p w14:paraId="1D7DD8DF" w14:textId="42C0C2EB" w:rsidR="00F14B86" w:rsidRPr="00F80123" w:rsidRDefault="00000000">
      <w:pPr>
        <w:pStyle w:val="Heading3"/>
        <w:numPr>
          <w:ilvl w:val="0"/>
          <w:numId w:val="1"/>
        </w:numPr>
        <w:tabs>
          <w:tab w:val="left" w:pos="1344"/>
        </w:tabs>
        <w:ind w:left="360" w:hanging="450"/>
        <w:rPr>
          <w:i/>
          <w:iCs/>
        </w:rPr>
      </w:pPr>
      <w:bookmarkStart w:id="31" w:name="_bookmark9"/>
      <w:bookmarkStart w:id="32" w:name="_Toc234429233"/>
      <w:bookmarkStart w:id="33" w:name="_Toc235134779"/>
      <w:bookmarkEnd w:id="31"/>
      <w:r w:rsidRPr="000D1DE7">
        <w:rPr>
          <w:spacing w:val="-2"/>
        </w:rPr>
        <w:t>Introduction</w:t>
      </w:r>
      <w:bookmarkEnd w:id="32"/>
      <w:bookmarkEnd w:id="33"/>
    </w:p>
    <w:p w14:paraId="38B35322" w14:textId="371F0FAD" w:rsidR="00C24FAD" w:rsidRPr="00F80123" w:rsidRDefault="00C24FAD" w:rsidP="00AF0304">
      <w:pPr>
        <w:pStyle w:val="BodyText"/>
        <w:tabs>
          <w:tab w:val="left" w:pos="540"/>
        </w:tabs>
        <w:spacing w:before="192"/>
        <w:ind w:left="450" w:firstLine="180"/>
        <w:rPr>
          <w:i/>
          <w:iCs/>
        </w:rPr>
      </w:pPr>
      <w:r w:rsidRPr="00F80123">
        <w:rPr>
          <w:i/>
          <w:iCs/>
        </w:rPr>
        <w:t>Ce chapitre présente le cadre institutionnel du stage. Nous y décrivons le Ministère de l’Économie et des Finances du Maroc, son historique, ses missions stratégiques, son organisation</w:t>
      </w:r>
      <w:r w:rsidR="00AF0304" w:rsidRPr="00F80123">
        <w:rPr>
          <w:i/>
          <w:iCs/>
        </w:rPr>
        <w:t>.</w:t>
      </w:r>
    </w:p>
    <w:p w14:paraId="211F5AB7" w14:textId="77777777" w:rsidR="00AF0304" w:rsidRPr="00F80123" w:rsidRDefault="00AF0304" w:rsidP="00AF0304">
      <w:pPr>
        <w:pStyle w:val="BodyText"/>
        <w:tabs>
          <w:tab w:val="left" w:pos="540"/>
        </w:tabs>
        <w:spacing w:before="192"/>
        <w:ind w:left="450" w:firstLine="180"/>
        <w:rPr>
          <w:i/>
          <w:iCs/>
        </w:rPr>
      </w:pPr>
    </w:p>
    <w:p w14:paraId="791AD2FD" w14:textId="77777777" w:rsidR="00F14B86" w:rsidRPr="000D1DE7" w:rsidRDefault="00000000">
      <w:pPr>
        <w:pStyle w:val="Heading3"/>
        <w:numPr>
          <w:ilvl w:val="0"/>
          <w:numId w:val="1"/>
        </w:numPr>
        <w:tabs>
          <w:tab w:val="left" w:pos="1344"/>
        </w:tabs>
        <w:ind w:left="360" w:hanging="450"/>
        <w:rPr>
          <w:i/>
          <w:iCs/>
          <w:spacing w:val="-2"/>
        </w:rPr>
      </w:pPr>
      <w:bookmarkStart w:id="34" w:name="2.Présentation_de_l'organisme_d'accueil"/>
      <w:bookmarkStart w:id="35" w:name="_bookmark10"/>
      <w:bookmarkStart w:id="36" w:name="_Toc234429234"/>
      <w:bookmarkStart w:id="37" w:name="_Toc235134780"/>
      <w:bookmarkEnd w:id="34"/>
      <w:bookmarkEnd w:id="35"/>
      <w:r w:rsidRPr="000D1DE7">
        <w:rPr>
          <w:i/>
          <w:iCs/>
          <w:spacing w:val="-2"/>
        </w:rPr>
        <w:t>Présentation de l'organisme d'accueil</w:t>
      </w:r>
      <w:bookmarkEnd w:id="36"/>
      <w:bookmarkEnd w:id="37"/>
    </w:p>
    <w:p w14:paraId="151D2B0D" w14:textId="77777777" w:rsidR="00F14B86" w:rsidRPr="000D1DE7" w:rsidRDefault="00000000">
      <w:pPr>
        <w:pStyle w:val="Heading4"/>
        <w:numPr>
          <w:ilvl w:val="1"/>
          <w:numId w:val="1"/>
        </w:numPr>
        <w:tabs>
          <w:tab w:val="left" w:pos="630"/>
        </w:tabs>
        <w:spacing w:line="276" w:lineRule="auto"/>
        <w:ind w:left="270" w:hanging="270"/>
      </w:pPr>
      <w:bookmarkStart w:id="38" w:name="2.1.Présentation_de_l’entreprise"/>
      <w:bookmarkStart w:id="39" w:name="_bookmark11"/>
      <w:bookmarkStart w:id="40" w:name="_Toc235134781"/>
      <w:bookmarkEnd w:id="38"/>
      <w:bookmarkEnd w:id="39"/>
      <w:r w:rsidRPr="000D1DE7">
        <w:t>Présentation de l’entreprise</w:t>
      </w:r>
      <w:bookmarkEnd w:id="40"/>
    </w:p>
    <w:p w14:paraId="1B093E02" w14:textId="3B2091EB" w:rsidR="00F14B86" w:rsidRPr="00F80123" w:rsidRDefault="00C24FAD" w:rsidP="00E02338">
      <w:pPr>
        <w:pStyle w:val="BodyText"/>
        <w:spacing w:before="129"/>
        <w:ind w:left="720" w:hanging="360"/>
        <w:jc w:val="center"/>
        <w:rPr>
          <w:b/>
          <w:i/>
          <w:iCs/>
          <w:sz w:val="20"/>
        </w:rPr>
      </w:pPr>
      <w:r w:rsidRPr="00F80123">
        <w:rPr>
          <w:b/>
          <w:i/>
          <w:iCs/>
          <w:noProof/>
          <w:sz w:val="20"/>
        </w:rPr>
        <w:drawing>
          <wp:inline distT="0" distB="0" distL="0" distR="0" wp14:anchorId="7B7ED053" wp14:editId="57510EB9">
            <wp:extent cx="4548146" cy="1854100"/>
            <wp:effectExtent l="0" t="0" r="0" b="0"/>
            <wp:docPr id="170557669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48146" cy="1854100"/>
                    </a:xfrm>
                    <a:prstGeom prst="rect">
                      <a:avLst/>
                    </a:prstGeom>
                    <a:noFill/>
                    <a:ln>
                      <a:noFill/>
                    </a:ln>
                  </pic:spPr>
                </pic:pic>
              </a:graphicData>
            </a:graphic>
          </wp:inline>
        </w:drawing>
      </w:r>
    </w:p>
    <w:p w14:paraId="4C9C939D" w14:textId="3FD8EC5E" w:rsidR="00F14B86" w:rsidRPr="00F80123" w:rsidRDefault="00000000" w:rsidP="00E02338">
      <w:pPr>
        <w:spacing w:before="289"/>
        <w:ind w:left="720" w:right="365" w:hanging="360"/>
        <w:jc w:val="center"/>
        <w:rPr>
          <w:i/>
          <w:iCs/>
        </w:rPr>
      </w:pPr>
      <w:r w:rsidRPr="00F80123">
        <w:rPr>
          <w:i/>
          <w:iCs/>
          <w:color w:val="252525"/>
        </w:rPr>
        <w:t>Figure</w:t>
      </w:r>
      <w:r w:rsidRPr="00F80123">
        <w:rPr>
          <w:i/>
          <w:iCs/>
          <w:color w:val="252525"/>
          <w:spacing w:val="-5"/>
        </w:rPr>
        <w:t xml:space="preserve"> </w:t>
      </w:r>
      <w:bookmarkStart w:id="41" w:name="_bookmark12"/>
      <w:bookmarkEnd w:id="41"/>
      <w:r w:rsidR="004075F6">
        <w:rPr>
          <w:i/>
          <w:iCs/>
          <w:color w:val="252525"/>
        </w:rPr>
        <w:t>1</w:t>
      </w:r>
      <w:r w:rsidR="00297A05" w:rsidRPr="00F80123">
        <w:rPr>
          <w:i/>
          <w:iCs/>
          <w:color w:val="252525"/>
        </w:rPr>
        <w:t xml:space="preserve"> </w:t>
      </w:r>
      <w:r w:rsidRPr="00F80123">
        <w:rPr>
          <w:i/>
          <w:iCs/>
          <w:color w:val="252525"/>
        </w:rPr>
        <w:t>:</w:t>
      </w:r>
      <w:r w:rsidRPr="00F80123">
        <w:rPr>
          <w:i/>
          <w:iCs/>
          <w:color w:val="252525"/>
          <w:spacing w:val="-1"/>
        </w:rPr>
        <w:t xml:space="preserve"> </w:t>
      </w:r>
      <w:r w:rsidRPr="00F80123">
        <w:rPr>
          <w:i/>
          <w:iCs/>
          <w:color w:val="252525"/>
        </w:rPr>
        <w:t>Logo</w:t>
      </w:r>
      <w:r w:rsidRPr="00F80123">
        <w:rPr>
          <w:i/>
          <w:iCs/>
          <w:color w:val="252525"/>
          <w:spacing w:val="-5"/>
        </w:rPr>
        <w:t xml:space="preserve"> </w:t>
      </w:r>
      <w:r w:rsidRPr="00F80123">
        <w:rPr>
          <w:i/>
          <w:iCs/>
          <w:color w:val="252525"/>
        </w:rPr>
        <w:t>de</w:t>
      </w:r>
      <w:r w:rsidRPr="00F80123">
        <w:rPr>
          <w:i/>
          <w:iCs/>
          <w:color w:val="252525"/>
          <w:spacing w:val="-2"/>
        </w:rPr>
        <w:t xml:space="preserve"> </w:t>
      </w:r>
      <w:r w:rsidR="00C24FAD" w:rsidRPr="00F80123">
        <w:rPr>
          <w:i/>
          <w:iCs/>
          <w:color w:val="252525"/>
          <w:spacing w:val="-2"/>
        </w:rPr>
        <w:t>MEF</w:t>
      </w:r>
    </w:p>
    <w:p w14:paraId="2DD7D36A" w14:textId="77777777" w:rsidR="00F14B86" w:rsidRPr="00F80123" w:rsidRDefault="00F14B86" w:rsidP="00E02338">
      <w:pPr>
        <w:pStyle w:val="BodyText"/>
        <w:spacing w:before="176"/>
        <w:ind w:left="720" w:hanging="360"/>
        <w:rPr>
          <w:i/>
          <w:iCs/>
          <w:sz w:val="22"/>
        </w:rPr>
      </w:pPr>
    </w:p>
    <w:p w14:paraId="40464411" w14:textId="3528B305" w:rsidR="00C24FAD" w:rsidRPr="00F80123" w:rsidRDefault="00C24FAD" w:rsidP="00E02338">
      <w:pPr>
        <w:pStyle w:val="BodyText"/>
        <w:tabs>
          <w:tab w:val="left" w:pos="180"/>
        </w:tabs>
        <w:spacing w:before="37"/>
        <w:ind w:left="270" w:firstLine="180"/>
        <w:jc w:val="both"/>
        <w:rPr>
          <w:i/>
          <w:iCs/>
        </w:rPr>
      </w:pPr>
      <w:r w:rsidRPr="00F80123">
        <w:rPr>
          <w:i/>
          <w:iCs/>
        </w:rPr>
        <w:t>Le Ministère de l’Économie et des Finances (MEF) du Royaume du Maroc est l’institution gouvernementale chargée de la conception, de la mise en œuvre et du suivi de la politique économique, financière, budgétaire et fiscale du pays. Il constitue l’un des piliers essentiels de l’administration publique marocaine et joue un rôle déterminant dans la gestion des finances publiques et le développement économique national. Le ministère intervient dans de nombreux domaines : programmation et exécution du budget de l’État, politique fiscale, gestion de la dette publique, investissement, réforme de l’administration, contrôle et audit, planification stratégique et coopération internationale.</w:t>
      </w:r>
    </w:p>
    <w:p w14:paraId="417E76BA" w14:textId="77777777" w:rsidR="00C24FAD" w:rsidRPr="00F80123" w:rsidRDefault="00C24FAD" w:rsidP="00E02338">
      <w:pPr>
        <w:pStyle w:val="BodyText"/>
        <w:spacing w:before="37"/>
        <w:ind w:left="720" w:hanging="360"/>
        <w:rPr>
          <w:i/>
          <w:iCs/>
        </w:rPr>
      </w:pPr>
    </w:p>
    <w:p w14:paraId="09E6C47F" w14:textId="17656F72" w:rsidR="00C24FAD" w:rsidRPr="00F80123" w:rsidRDefault="00C24FAD" w:rsidP="00E02338">
      <w:pPr>
        <w:pStyle w:val="BodyText"/>
        <w:spacing w:before="37"/>
        <w:ind w:left="720" w:hanging="360"/>
        <w:jc w:val="center"/>
        <w:rPr>
          <w:i/>
          <w:iCs/>
          <w:sz w:val="20"/>
        </w:rPr>
      </w:pPr>
      <w:r w:rsidRPr="00F80123">
        <w:rPr>
          <w:i/>
          <w:iCs/>
          <w:noProof/>
          <w:sz w:val="20"/>
        </w:rPr>
        <w:drawing>
          <wp:inline distT="0" distB="0" distL="0" distR="0" wp14:anchorId="297115D3" wp14:editId="6BE1167D">
            <wp:extent cx="4368800" cy="1356516"/>
            <wp:effectExtent l="0" t="0" r="0" b="0"/>
            <wp:docPr id="16899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55621" name=""/>
                    <pic:cNvPicPr/>
                  </pic:nvPicPr>
                  <pic:blipFill>
                    <a:blip r:embed="rId13"/>
                    <a:stretch>
                      <a:fillRect/>
                    </a:stretch>
                  </pic:blipFill>
                  <pic:spPr>
                    <a:xfrm>
                      <a:off x="0" y="0"/>
                      <a:ext cx="4403197" cy="1367196"/>
                    </a:xfrm>
                    <a:prstGeom prst="rect">
                      <a:avLst/>
                    </a:prstGeom>
                  </pic:spPr>
                </pic:pic>
              </a:graphicData>
            </a:graphic>
          </wp:inline>
        </w:drawing>
      </w:r>
    </w:p>
    <w:p w14:paraId="0CB27EB7" w14:textId="4E172530" w:rsidR="00F14B86" w:rsidRPr="00F80123" w:rsidRDefault="00C24FAD" w:rsidP="00E02338">
      <w:pPr>
        <w:ind w:left="720" w:right="365" w:hanging="360"/>
        <w:jc w:val="center"/>
        <w:rPr>
          <w:i/>
          <w:iCs/>
        </w:rPr>
        <w:sectPr w:rsidR="00F14B86" w:rsidRPr="00F80123">
          <w:pgSz w:w="11930" w:h="16850"/>
          <w:pgMar w:top="1760" w:right="850" w:bottom="700" w:left="1275" w:header="0" w:footer="501" w:gutter="0"/>
          <w:cols w:space="720"/>
        </w:sectPr>
      </w:pPr>
      <w:r w:rsidRPr="00F80123">
        <w:rPr>
          <w:i/>
          <w:iCs/>
          <w:color w:val="242424"/>
        </w:rPr>
        <w:t>Figure</w:t>
      </w:r>
      <w:r w:rsidRPr="00F80123">
        <w:rPr>
          <w:i/>
          <w:iCs/>
          <w:color w:val="242424"/>
          <w:spacing w:val="-3"/>
        </w:rPr>
        <w:t xml:space="preserve"> </w:t>
      </w:r>
      <w:r w:rsidR="004075F6">
        <w:rPr>
          <w:i/>
          <w:iCs/>
          <w:color w:val="242424"/>
        </w:rPr>
        <w:t>2</w:t>
      </w:r>
      <w:r w:rsidRPr="00F80123">
        <w:rPr>
          <w:i/>
          <w:iCs/>
          <w:color w:val="242424"/>
          <w:spacing w:val="-5"/>
        </w:rPr>
        <w:t xml:space="preserve"> </w:t>
      </w:r>
      <w:r w:rsidRPr="00F80123">
        <w:rPr>
          <w:i/>
          <w:iCs/>
          <w:color w:val="242424"/>
        </w:rPr>
        <w:t>:</w:t>
      </w:r>
      <w:r w:rsidRPr="00F80123">
        <w:rPr>
          <w:i/>
          <w:iCs/>
          <w:color w:val="242424"/>
          <w:spacing w:val="-2"/>
        </w:rPr>
        <w:t xml:space="preserve"> Les coordonnées de MEF</w:t>
      </w:r>
    </w:p>
    <w:p w14:paraId="156D9083" w14:textId="19FE4807" w:rsidR="00C24FAD" w:rsidRPr="00F80123" w:rsidRDefault="00BB578D">
      <w:pPr>
        <w:pStyle w:val="Heading4"/>
        <w:numPr>
          <w:ilvl w:val="1"/>
          <w:numId w:val="1"/>
        </w:numPr>
        <w:tabs>
          <w:tab w:val="left" w:pos="630"/>
        </w:tabs>
        <w:spacing w:line="276" w:lineRule="auto"/>
        <w:ind w:left="270" w:hanging="270"/>
        <w:rPr>
          <w:i/>
          <w:iCs/>
        </w:rPr>
      </w:pPr>
      <w:bookmarkStart w:id="42" w:name="_Toc235134782"/>
      <w:r w:rsidRPr="000D1DE7">
        <w:lastRenderedPageBreak/>
        <w:t>Historique</w:t>
      </w:r>
      <w:bookmarkEnd w:id="42"/>
    </w:p>
    <w:p w14:paraId="274DB5C7" w14:textId="77777777" w:rsidR="00C24FAD" w:rsidRPr="00F80123" w:rsidRDefault="00C24FAD" w:rsidP="004075F6">
      <w:pPr>
        <w:pStyle w:val="BodyText"/>
        <w:tabs>
          <w:tab w:val="left" w:pos="630"/>
        </w:tabs>
        <w:spacing w:before="131" w:line="276" w:lineRule="auto"/>
        <w:rPr>
          <w:b/>
          <w:i/>
          <w:iCs/>
          <w:sz w:val="32"/>
        </w:rPr>
      </w:pPr>
    </w:p>
    <w:p w14:paraId="3AE153BD" w14:textId="77777777" w:rsidR="00BB578D" w:rsidRPr="00F80123" w:rsidRDefault="00BB578D" w:rsidP="004075F6">
      <w:pPr>
        <w:pStyle w:val="ListParagraph"/>
        <w:tabs>
          <w:tab w:val="left" w:pos="630"/>
        </w:tabs>
        <w:spacing w:line="360" w:lineRule="auto"/>
        <w:ind w:left="270" w:hanging="270"/>
        <w:jc w:val="both"/>
        <w:rPr>
          <w:i/>
          <w:iCs/>
          <w:sz w:val="24"/>
          <w:szCs w:val="24"/>
        </w:rPr>
      </w:pPr>
      <w:r w:rsidRPr="00F80123">
        <w:rPr>
          <w:i/>
          <w:iCs/>
          <w:sz w:val="24"/>
          <w:szCs w:val="24"/>
        </w:rPr>
        <w:t xml:space="preserve">L’histoire du Ministère de l’Économie et des Finances du Maroc est indissociable de l’évolution institutionnelle et économique du pays depuis l’indépendance en 1956. </w:t>
      </w:r>
    </w:p>
    <w:p w14:paraId="1444AFEA" w14:textId="77777777" w:rsidR="00BB578D" w:rsidRPr="00F80123" w:rsidRDefault="00BB578D" w:rsidP="004075F6">
      <w:pPr>
        <w:pStyle w:val="ListParagraph"/>
        <w:tabs>
          <w:tab w:val="left" w:pos="630"/>
        </w:tabs>
        <w:spacing w:line="360" w:lineRule="auto"/>
        <w:ind w:left="270" w:hanging="270"/>
        <w:jc w:val="both"/>
        <w:rPr>
          <w:i/>
          <w:iCs/>
          <w:sz w:val="24"/>
          <w:szCs w:val="24"/>
        </w:rPr>
      </w:pPr>
    </w:p>
    <w:p w14:paraId="446DCFB9" w14:textId="70966AAF" w:rsidR="00BB578D" w:rsidRPr="00F80123" w:rsidRDefault="00BB578D" w:rsidP="004075F6">
      <w:pPr>
        <w:pStyle w:val="ListParagraph"/>
        <w:numPr>
          <w:ilvl w:val="0"/>
          <w:numId w:val="2"/>
        </w:numPr>
        <w:tabs>
          <w:tab w:val="left" w:pos="630"/>
        </w:tabs>
        <w:spacing w:line="360" w:lineRule="auto"/>
        <w:ind w:left="270" w:hanging="270"/>
        <w:jc w:val="both"/>
        <w:rPr>
          <w:i/>
          <w:iCs/>
          <w:sz w:val="24"/>
          <w:szCs w:val="24"/>
        </w:rPr>
      </w:pPr>
      <w:r w:rsidRPr="00F80123">
        <w:rPr>
          <w:b/>
          <w:bCs/>
          <w:i/>
          <w:iCs/>
          <w:sz w:val="24"/>
          <w:szCs w:val="24"/>
        </w:rPr>
        <w:t>1956</w:t>
      </w:r>
      <w:r w:rsidRPr="00F80123">
        <w:rPr>
          <w:i/>
          <w:iCs/>
          <w:sz w:val="24"/>
          <w:szCs w:val="24"/>
        </w:rPr>
        <w:t xml:space="preserve"> : Création du ministère des Finances à l’indépendance du Maroc, chargé de la gestion des finances publiques de l’État nouvellement souverain.</w:t>
      </w:r>
    </w:p>
    <w:p w14:paraId="3A977851" w14:textId="4E892A61" w:rsidR="00BB578D" w:rsidRPr="00F80123" w:rsidRDefault="00BB578D" w:rsidP="004075F6">
      <w:pPr>
        <w:pStyle w:val="ListParagraph"/>
        <w:numPr>
          <w:ilvl w:val="0"/>
          <w:numId w:val="2"/>
        </w:numPr>
        <w:tabs>
          <w:tab w:val="left" w:pos="630"/>
        </w:tabs>
        <w:spacing w:line="360" w:lineRule="auto"/>
        <w:ind w:left="270" w:hanging="270"/>
        <w:jc w:val="both"/>
        <w:rPr>
          <w:i/>
          <w:iCs/>
          <w:sz w:val="24"/>
          <w:szCs w:val="24"/>
        </w:rPr>
      </w:pPr>
      <w:r w:rsidRPr="00F80123">
        <w:rPr>
          <w:b/>
          <w:bCs/>
          <w:i/>
          <w:iCs/>
          <w:sz w:val="24"/>
          <w:szCs w:val="24"/>
        </w:rPr>
        <w:t>1960–1970</w:t>
      </w:r>
      <w:r w:rsidRPr="00F80123">
        <w:rPr>
          <w:i/>
          <w:iCs/>
          <w:sz w:val="24"/>
          <w:szCs w:val="24"/>
        </w:rPr>
        <w:t xml:space="preserve"> : Structuration progressive du ministère avec la création des grandes directions : Trésor, Budget, Impôts, Douanes. </w:t>
      </w:r>
    </w:p>
    <w:p w14:paraId="6EB02A1F" w14:textId="77777777" w:rsidR="00BB578D" w:rsidRPr="00F80123" w:rsidRDefault="00BB578D" w:rsidP="004075F6">
      <w:pPr>
        <w:pStyle w:val="ListParagraph"/>
        <w:numPr>
          <w:ilvl w:val="0"/>
          <w:numId w:val="2"/>
        </w:numPr>
        <w:tabs>
          <w:tab w:val="left" w:pos="630"/>
        </w:tabs>
        <w:spacing w:line="360" w:lineRule="auto"/>
        <w:ind w:left="270" w:hanging="270"/>
        <w:jc w:val="both"/>
        <w:rPr>
          <w:i/>
          <w:iCs/>
          <w:sz w:val="24"/>
          <w:szCs w:val="24"/>
        </w:rPr>
      </w:pPr>
      <w:r w:rsidRPr="00F80123">
        <w:rPr>
          <w:b/>
          <w:bCs/>
          <w:i/>
          <w:iCs/>
          <w:sz w:val="24"/>
          <w:szCs w:val="24"/>
        </w:rPr>
        <w:t xml:space="preserve">1980s </w:t>
      </w:r>
      <w:r w:rsidRPr="00F80123">
        <w:rPr>
          <w:i/>
          <w:iCs/>
          <w:sz w:val="24"/>
          <w:szCs w:val="24"/>
        </w:rPr>
        <w:t>: Mise en place des programmes d’ajustement structurel et réformes fiscales importantes.</w:t>
      </w:r>
    </w:p>
    <w:p w14:paraId="065AB693" w14:textId="7F2B993C" w:rsidR="00BB578D" w:rsidRPr="00F80123" w:rsidRDefault="00BB578D" w:rsidP="004075F6">
      <w:pPr>
        <w:pStyle w:val="ListParagraph"/>
        <w:numPr>
          <w:ilvl w:val="0"/>
          <w:numId w:val="2"/>
        </w:numPr>
        <w:tabs>
          <w:tab w:val="left" w:pos="630"/>
        </w:tabs>
        <w:spacing w:line="360" w:lineRule="auto"/>
        <w:ind w:left="270" w:hanging="270"/>
        <w:jc w:val="both"/>
        <w:rPr>
          <w:i/>
          <w:iCs/>
          <w:sz w:val="24"/>
          <w:szCs w:val="24"/>
        </w:rPr>
      </w:pPr>
      <w:r w:rsidRPr="00F80123">
        <w:rPr>
          <w:b/>
          <w:bCs/>
          <w:i/>
          <w:iCs/>
          <w:sz w:val="24"/>
          <w:szCs w:val="24"/>
        </w:rPr>
        <w:t>1990s</w:t>
      </w:r>
      <w:r w:rsidRPr="00F80123">
        <w:rPr>
          <w:i/>
          <w:iCs/>
          <w:sz w:val="24"/>
          <w:szCs w:val="24"/>
        </w:rPr>
        <w:t xml:space="preserve"> : Réformes fiscales profondes : introduction de la TVA, de l’IS, de l’IR. Modernisation administrative.</w:t>
      </w:r>
    </w:p>
    <w:p w14:paraId="60074A00" w14:textId="46A2965F" w:rsidR="00BB578D" w:rsidRPr="00F80123" w:rsidRDefault="00BB578D" w:rsidP="004075F6">
      <w:pPr>
        <w:pStyle w:val="ListParagraph"/>
        <w:numPr>
          <w:ilvl w:val="0"/>
          <w:numId w:val="2"/>
        </w:numPr>
        <w:tabs>
          <w:tab w:val="left" w:pos="630"/>
        </w:tabs>
        <w:spacing w:line="360" w:lineRule="auto"/>
        <w:ind w:left="270" w:hanging="270"/>
        <w:jc w:val="both"/>
        <w:rPr>
          <w:i/>
          <w:iCs/>
          <w:sz w:val="24"/>
          <w:szCs w:val="24"/>
        </w:rPr>
      </w:pPr>
      <w:r w:rsidRPr="00F80123">
        <w:rPr>
          <w:b/>
          <w:bCs/>
          <w:i/>
          <w:iCs/>
          <w:sz w:val="24"/>
          <w:szCs w:val="24"/>
        </w:rPr>
        <w:t>2000–2010</w:t>
      </w:r>
      <w:r w:rsidRPr="00F80123">
        <w:rPr>
          <w:i/>
          <w:iCs/>
          <w:sz w:val="24"/>
          <w:szCs w:val="24"/>
        </w:rPr>
        <w:t xml:space="preserve"> : Lancement des chantiers de réforme de la gestion des finances publiques, notamment la nouvelle Loi Organique relative à la Loi de Finances (LOF).</w:t>
      </w:r>
    </w:p>
    <w:p w14:paraId="578AF4B2" w14:textId="666F92DA" w:rsidR="00BB578D" w:rsidRPr="00F80123" w:rsidRDefault="00BB578D" w:rsidP="004075F6">
      <w:pPr>
        <w:pStyle w:val="ListParagraph"/>
        <w:numPr>
          <w:ilvl w:val="0"/>
          <w:numId w:val="2"/>
        </w:numPr>
        <w:tabs>
          <w:tab w:val="left" w:pos="630"/>
        </w:tabs>
        <w:spacing w:line="360" w:lineRule="auto"/>
        <w:ind w:left="270" w:hanging="270"/>
        <w:jc w:val="both"/>
        <w:rPr>
          <w:i/>
          <w:iCs/>
          <w:sz w:val="24"/>
          <w:szCs w:val="24"/>
        </w:rPr>
      </w:pPr>
      <w:r w:rsidRPr="00F80123">
        <w:rPr>
          <w:b/>
          <w:bCs/>
          <w:i/>
          <w:iCs/>
          <w:sz w:val="24"/>
          <w:szCs w:val="24"/>
        </w:rPr>
        <w:t>2015</w:t>
      </w:r>
      <w:r w:rsidRPr="00F80123">
        <w:rPr>
          <w:i/>
          <w:iCs/>
          <w:sz w:val="24"/>
          <w:szCs w:val="24"/>
        </w:rPr>
        <w:t xml:space="preserve"> : Entrée en vigueur de la Loi Organique no 130-13 relative à la Loi de Finances, instaurant une nouvelle approche budgétaire axée sur les résultats.</w:t>
      </w:r>
    </w:p>
    <w:p w14:paraId="5C9A02F0" w14:textId="305924C2" w:rsidR="00BB578D" w:rsidRPr="004075F6" w:rsidRDefault="00BB578D" w:rsidP="004075F6">
      <w:pPr>
        <w:pStyle w:val="ListParagraph"/>
        <w:numPr>
          <w:ilvl w:val="0"/>
          <w:numId w:val="2"/>
        </w:numPr>
        <w:tabs>
          <w:tab w:val="left" w:pos="630"/>
        </w:tabs>
        <w:spacing w:line="360" w:lineRule="auto"/>
        <w:ind w:left="270" w:hanging="270"/>
        <w:jc w:val="both"/>
        <w:rPr>
          <w:i/>
          <w:iCs/>
          <w:sz w:val="24"/>
        </w:rPr>
      </w:pPr>
      <w:r w:rsidRPr="00F80123">
        <w:rPr>
          <w:i/>
          <w:iCs/>
          <w:sz w:val="24"/>
          <w:szCs w:val="24"/>
        </w:rPr>
        <w:t xml:space="preserve">  </w:t>
      </w:r>
      <w:r w:rsidRPr="00F80123">
        <w:rPr>
          <w:b/>
          <w:bCs/>
          <w:i/>
          <w:iCs/>
          <w:sz w:val="24"/>
          <w:szCs w:val="24"/>
        </w:rPr>
        <w:t>2020 – aujourd’hui</w:t>
      </w:r>
      <w:r w:rsidRPr="00F80123">
        <w:rPr>
          <w:i/>
          <w:iCs/>
          <w:sz w:val="24"/>
          <w:szCs w:val="24"/>
        </w:rPr>
        <w:t xml:space="preserve"> : Accélération de la transformation numérique, renforcement de la transparence budgétaire, réponse aux défis post-COVID</w:t>
      </w:r>
      <w:r w:rsidR="004075F6">
        <w:rPr>
          <w:i/>
          <w:iCs/>
          <w:sz w:val="24"/>
          <w:szCs w:val="24"/>
        </w:rPr>
        <w:t> .</w:t>
      </w:r>
    </w:p>
    <w:p w14:paraId="0FD09246" w14:textId="77777777" w:rsidR="00BB578D" w:rsidRPr="00F80123" w:rsidRDefault="00BB578D" w:rsidP="00ED0FD0">
      <w:pPr>
        <w:tabs>
          <w:tab w:val="left" w:pos="630"/>
        </w:tabs>
        <w:spacing w:line="276" w:lineRule="auto"/>
        <w:ind w:left="270" w:hanging="270"/>
        <w:rPr>
          <w:i/>
          <w:iCs/>
          <w:sz w:val="24"/>
        </w:rPr>
      </w:pPr>
    </w:p>
    <w:p w14:paraId="3670A6DC" w14:textId="65F3B75F" w:rsidR="00BB578D" w:rsidRPr="000D1DE7" w:rsidRDefault="00BB578D">
      <w:pPr>
        <w:pStyle w:val="Heading4"/>
        <w:numPr>
          <w:ilvl w:val="1"/>
          <w:numId w:val="1"/>
        </w:numPr>
        <w:tabs>
          <w:tab w:val="left" w:pos="630"/>
        </w:tabs>
        <w:spacing w:line="276" w:lineRule="auto"/>
        <w:ind w:left="270" w:hanging="270"/>
      </w:pPr>
      <w:bookmarkStart w:id="43" w:name="_Toc235134783"/>
      <w:r w:rsidRPr="000D1DE7">
        <w:t>Missions du Ministère</w:t>
      </w:r>
      <w:bookmarkEnd w:id="43"/>
    </w:p>
    <w:p w14:paraId="5498CF83" w14:textId="77777777" w:rsidR="00BB578D" w:rsidRPr="00F80123" w:rsidRDefault="00BB578D" w:rsidP="00B71280">
      <w:pPr>
        <w:rPr>
          <w:i/>
          <w:iCs/>
        </w:rPr>
      </w:pPr>
    </w:p>
    <w:p w14:paraId="52A968A5" w14:textId="77777777" w:rsidR="00AA7BED" w:rsidRPr="00F80123" w:rsidRDefault="00BB578D" w:rsidP="004075F6">
      <w:pPr>
        <w:pStyle w:val="ListParagraph"/>
        <w:tabs>
          <w:tab w:val="left" w:pos="630"/>
        </w:tabs>
        <w:spacing w:line="360" w:lineRule="auto"/>
        <w:ind w:left="270" w:hanging="270"/>
        <w:jc w:val="both"/>
        <w:rPr>
          <w:i/>
          <w:iCs/>
          <w:sz w:val="24"/>
        </w:rPr>
      </w:pPr>
      <w:r w:rsidRPr="00F80123">
        <w:rPr>
          <w:i/>
          <w:iCs/>
          <w:sz w:val="24"/>
        </w:rPr>
        <w:t>Le MEF est investi de missions stratégiques larges couvrant plusieurs domaines de la vie économique nationale :</w:t>
      </w:r>
    </w:p>
    <w:p w14:paraId="2047CCF9" w14:textId="3CF10109" w:rsidR="00AA7BED" w:rsidRPr="00F80123" w:rsidRDefault="00BB578D" w:rsidP="004075F6">
      <w:pPr>
        <w:pStyle w:val="ListParagraph"/>
        <w:numPr>
          <w:ilvl w:val="0"/>
          <w:numId w:val="3"/>
        </w:numPr>
        <w:tabs>
          <w:tab w:val="left" w:pos="630"/>
        </w:tabs>
        <w:spacing w:line="360" w:lineRule="auto"/>
        <w:ind w:left="270" w:hanging="270"/>
        <w:jc w:val="both"/>
        <w:rPr>
          <w:i/>
          <w:iCs/>
          <w:sz w:val="24"/>
        </w:rPr>
      </w:pPr>
      <w:r w:rsidRPr="00F80123">
        <w:rPr>
          <w:b/>
          <w:bCs/>
          <w:i/>
          <w:iCs/>
          <w:sz w:val="24"/>
        </w:rPr>
        <w:t>Politique économique et financière</w:t>
      </w:r>
      <w:r w:rsidRPr="00F80123">
        <w:rPr>
          <w:i/>
          <w:iCs/>
          <w:sz w:val="24"/>
        </w:rPr>
        <w:t xml:space="preserve"> : Définition et mise en œuvre des orientations économiques et financières du gouvernement. </w:t>
      </w:r>
    </w:p>
    <w:p w14:paraId="6E686EA8" w14:textId="741A1B80" w:rsidR="00BB578D" w:rsidRPr="00F80123" w:rsidRDefault="00BB578D" w:rsidP="004075F6">
      <w:pPr>
        <w:pStyle w:val="ListParagraph"/>
        <w:numPr>
          <w:ilvl w:val="0"/>
          <w:numId w:val="3"/>
        </w:numPr>
        <w:tabs>
          <w:tab w:val="left" w:pos="630"/>
        </w:tabs>
        <w:spacing w:line="360" w:lineRule="auto"/>
        <w:ind w:left="270" w:hanging="270"/>
        <w:jc w:val="both"/>
        <w:rPr>
          <w:i/>
          <w:iCs/>
          <w:sz w:val="24"/>
        </w:rPr>
      </w:pPr>
      <w:r w:rsidRPr="00F80123">
        <w:rPr>
          <w:b/>
          <w:bCs/>
          <w:i/>
          <w:iCs/>
          <w:sz w:val="24"/>
        </w:rPr>
        <w:t>Budget de l’État</w:t>
      </w:r>
      <w:r w:rsidRPr="00F80123">
        <w:rPr>
          <w:i/>
          <w:iCs/>
          <w:sz w:val="24"/>
        </w:rPr>
        <w:t xml:space="preserve"> : Préparation, exécution et suivi de la Loi de Finances annuelle</w:t>
      </w:r>
    </w:p>
    <w:p w14:paraId="1D4635E6" w14:textId="289DE128" w:rsidR="00AA7BED" w:rsidRPr="00F80123" w:rsidRDefault="00AA7BED" w:rsidP="004075F6">
      <w:pPr>
        <w:pStyle w:val="ListParagraph"/>
        <w:numPr>
          <w:ilvl w:val="0"/>
          <w:numId w:val="3"/>
        </w:numPr>
        <w:tabs>
          <w:tab w:val="left" w:pos="630"/>
        </w:tabs>
        <w:spacing w:line="360" w:lineRule="auto"/>
        <w:ind w:left="270" w:hanging="270"/>
        <w:jc w:val="both"/>
        <w:rPr>
          <w:i/>
          <w:iCs/>
          <w:sz w:val="24"/>
        </w:rPr>
      </w:pPr>
      <w:r w:rsidRPr="00F80123">
        <w:rPr>
          <w:b/>
          <w:bCs/>
          <w:i/>
          <w:iCs/>
          <w:sz w:val="24"/>
        </w:rPr>
        <w:t xml:space="preserve">Fiscalité </w:t>
      </w:r>
      <w:r w:rsidRPr="00F80123">
        <w:rPr>
          <w:i/>
          <w:iCs/>
          <w:sz w:val="24"/>
        </w:rPr>
        <w:t>: Administration et contrôle de la politique fiscale : impôts, taxes et droits de douane.</w:t>
      </w:r>
    </w:p>
    <w:p w14:paraId="7B8435A5" w14:textId="4BD3857C" w:rsidR="00AA7BED" w:rsidRPr="00F80123" w:rsidRDefault="00AA7BED" w:rsidP="004075F6">
      <w:pPr>
        <w:pStyle w:val="ListParagraph"/>
        <w:numPr>
          <w:ilvl w:val="0"/>
          <w:numId w:val="3"/>
        </w:numPr>
        <w:tabs>
          <w:tab w:val="left" w:pos="630"/>
        </w:tabs>
        <w:spacing w:line="360" w:lineRule="auto"/>
        <w:ind w:left="270" w:hanging="270"/>
        <w:jc w:val="both"/>
        <w:rPr>
          <w:i/>
          <w:iCs/>
          <w:sz w:val="24"/>
        </w:rPr>
      </w:pPr>
      <w:r w:rsidRPr="00F80123">
        <w:rPr>
          <w:b/>
          <w:bCs/>
          <w:i/>
          <w:iCs/>
          <w:sz w:val="24"/>
        </w:rPr>
        <w:t>Dette publique</w:t>
      </w:r>
      <w:r w:rsidRPr="00F80123">
        <w:rPr>
          <w:i/>
          <w:iCs/>
          <w:sz w:val="24"/>
        </w:rPr>
        <w:t xml:space="preserve"> : Gestion et optimisation de la dette extérieure et intérieure de l’État.</w:t>
      </w:r>
    </w:p>
    <w:p w14:paraId="30E0E92B" w14:textId="0CB4CA9B" w:rsidR="00AA7BED" w:rsidRPr="00F80123" w:rsidRDefault="00AA7BED" w:rsidP="004075F6">
      <w:pPr>
        <w:pStyle w:val="ListParagraph"/>
        <w:numPr>
          <w:ilvl w:val="0"/>
          <w:numId w:val="3"/>
        </w:numPr>
        <w:tabs>
          <w:tab w:val="left" w:pos="630"/>
        </w:tabs>
        <w:spacing w:line="360" w:lineRule="auto"/>
        <w:ind w:left="270" w:hanging="270"/>
        <w:jc w:val="both"/>
        <w:rPr>
          <w:i/>
          <w:iCs/>
          <w:sz w:val="24"/>
        </w:rPr>
      </w:pPr>
      <w:r w:rsidRPr="00F80123">
        <w:rPr>
          <w:b/>
          <w:bCs/>
          <w:i/>
          <w:iCs/>
          <w:sz w:val="24"/>
        </w:rPr>
        <w:t>Contrôle et audit</w:t>
      </w:r>
      <w:r w:rsidRPr="00F80123">
        <w:rPr>
          <w:i/>
          <w:iCs/>
          <w:sz w:val="24"/>
        </w:rPr>
        <w:t xml:space="preserve"> : Contrôle des dépenses publiques et audit interne.</w:t>
      </w:r>
    </w:p>
    <w:p w14:paraId="3F314B5C" w14:textId="0ECD46A5" w:rsidR="00AA7BED" w:rsidRPr="00F80123" w:rsidRDefault="00AA7BED" w:rsidP="004075F6">
      <w:pPr>
        <w:pStyle w:val="ListParagraph"/>
        <w:numPr>
          <w:ilvl w:val="0"/>
          <w:numId w:val="3"/>
        </w:numPr>
        <w:tabs>
          <w:tab w:val="left" w:pos="630"/>
        </w:tabs>
        <w:spacing w:line="360" w:lineRule="auto"/>
        <w:ind w:left="270" w:hanging="270"/>
        <w:jc w:val="both"/>
        <w:rPr>
          <w:i/>
          <w:iCs/>
          <w:sz w:val="24"/>
        </w:rPr>
      </w:pPr>
      <w:r w:rsidRPr="00F80123">
        <w:rPr>
          <w:b/>
          <w:bCs/>
          <w:i/>
          <w:iCs/>
          <w:sz w:val="24"/>
        </w:rPr>
        <w:t>Réforme administrative</w:t>
      </w:r>
      <w:r w:rsidRPr="00F80123">
        <w:rPr>
          <w:i/>
          <w:iCs/>
          <w:sz w:val="24"/>
        </w:rPr>
        <w:t xml:space="preserve"> : Pilotage de la modernisation de l’administration publique.</w:t>
      </w:r>
    </w:p>
    <w:p w14:paraId="430940A5" w14:textId="741BF377" w:rsidR="00AA7BED" w:rsidRPr="00F80123" w:rsidRDefault="00AA7BED" w:rsidP="004075F6">
      <w:pPr>
        <w:pStyle w:val="ListParagraph"/>
        <w:numPr>
          <w:ilvl w:val="0"/>
          <w:numId w:val="3"/>
        </w:numPr>
        <w:tabs>
          <w:tab w:val="left" w:pos="630"/>
        </w:tabs>
        <w:spacing w:line="360" w:lineRule="auto"/>
        <w:ind w:left="270" w:hanging="270"/>
        <w:jc w:val="both"/>
        <w:rPr>
          <w:i/>
          <w:iCs/>
          <w:sz w:val="24"/>
        </w:rPr>
      </w:pPr>
      <w:r w:rsidRPr="00F80123">
        <w:rPr>
          <w:b/>
          <w:bCs/>
          <w:i/>
          <w:iCs/>
          <w:sz w:val="24"/>
        </w:rPr>
        <w:t xml:space="preserve">Relations économiques internationales </w:t>
      </w:r>
      <w:r w:rsidRPr="00F80123">
        <w:rPr>
          <w:i/>
          <w:iCs/>
          <w:sz w:val="24"/>
        </w:rPr>
        <w:t>: Coopération avec les organismes internationaux (FMI, BM, BAD, etc.).</w:t>
      </w:r>
    </w:p>
    <w:p w14:paraId="5EC2DD64" w14:textId="1A9BCED0" w:rsidR="00ED0FD0" w:rsidRDefault="00AA7BED" w:rsidP="004075F6">
      <w:pPr>
        <w:pStyle w:val="ListParagraph"/>
        <w:numPr>
          <w:ilvl w:val="0"/>
          <w:numId w:val="3"/>
        </w:numPr>
        <w:tabs>
          <w:tab w:val="left" w:pos="630"/>
        </w:tabs>
        <w:spacing w:line="360" w:lineRule="auto"/>
        <w:ind w:left="270" w:hanging="270"/>
        <w:jc w:val="both"/>
        <w:rPr>
          <w:i/>
          <w:iCs/>
          <w:sz w:val="24"/>
        </w:rPr>
      </w:pPr>
      <w:r w:rsidRPr="00F80123">
        <w:rPr>
          <w:b/>
          <w:bCs/>
          <w:i/>
          <w:iCs/>
          <w:sz w:val="24"/>
        </w:rPr>
        <w:t>Investissement et entreprises publiques</w:t>
      </w:r>
      <w:r w:rsidRPr="00F80123">
        <w:rPr>
          <w:i/>
          <w:iCs/>
          <w:sz w:val="24"/>
        </w:rPr>
        <w:t xml:space="preserve"> : Suivi du portefeuille de l’État et supervision des établissements publics.</w:t>
      </w:r>
    </w:p>
    <w:p w14:paraId="6034F7B6" w14:textId="77777777" w:rsidR="004075F6" w:rsidRPr="004075F6" w:rsidRDefault="004075F6" w:rsidP="004075F6">
      <w:pPr>
        <w:tabs>
          <w:tab w:val="left" w:pos="630"/>
        </w:tabs>
        <w:spacing w:line="360" w:lineRule="auto"/>
        <w:rPr>
          <w:i/>
          <w:iCs/>
          <w:sz w:val="24"/>
        </w:rPr>
      </w:pPr>
    </w:p>
    <w:p w14:paraId="72EBBB68" w14:textId="7B0EFBD8" w:rsidR="00E32C41" w:rsidRPr="00CE1DE3" w:rsidRDefault="00AA7BED" w:rsidP="00CE1DE3">
      <w:pPr>
        <w:pStyle w:val="Heading4"/>
        <w:numPr>
          <w:ilvl w:val="1"/>
          <w:numId w:val="1"/>
        </w:numPr>
        <w:tabs>
          <w:tab w:val="left" w:pos="630"/>
        </w:tabs>
        <w:spacing w:line="276" w:lineRule="auto"/>
        <w:ind w:left="270" w:hanging="270"/>
      </w:pPr>
      <w:bookmarkStart w:id="44" w:name="_Toc235134784"/>
      <w:r w:rsidRPr="000D1DE7">
        <w:lastRenderedPageBreak/>
        <w:t>Organisation du Ministère</w:t>
      </w:r>
      <w:bookmarkEnd w:id="44"/>
    </w:p>
    <w:p w14:paraId="03FA1A8A" w14:textId="0141D042" w:rsidR="00AA7BED" w:rsidRPr="00F80123" w:rsidRDefault="00E32C41" w:rsidP="00ED0FD0">
      <w:pPr>
        <w:pStyle w:val="BodyText"/>
        <w:tabs>
          <w:tab w:val="left" w:pos="630"/>
        </w:tabs>
        <w:spacing w:before="37"/>
        <w:ind w:left="270" w:hanging="270"/>
        <w:rPr>
          <w:i/>
          <w:iCs/>
        </w:rPr>
      </w:pPr>
      <w:r w:rsidRPr="00F80123">
        <w:rPr>
          <w:i/>
          <w:iCs/>
        </w:rPr>
        <w:tab/>
      </w:r>
      <w:r w:rsidR="00AA7BED" w:rsidRPr="00F80123">
        <w:rPr>
          <w:i/>
          <w:iCs/>
        </w:rPr>
        <w:t>Le Ministère de l’Économie et des Finances est structuré en plusieurs directions et organes :</w:t>
      </w:r>
    </w:p>
    <w:p w14:paraId="15C3B913" w14:textId="3E61451F" w:rsidR="00210B44" w:rsidRPr="00F80123" w:rsidRDefault="003D591D" w:rsidP="003D591D">
      <w:pPr>
        <w:pStyle w:val="BodyText"/>
        <w:tabs>
          <w:tab w:val="left" w:pos="630"/>
        </w:tabs>
        <w:spacing w:before="37"/>
        <w:jc w:val="center"/>
        <w:rPr>
          <w:i/>
          <w:iCs/>
        </w:rPr>
      </w:pPr>
      <w:r w:rsidRPr="00F80123">
        <w:rPr>
          <w:i/>
          <w:iCs/>
          <w:noProof/>
        </w:rPr>
        <w:drawing>
          <wp:inline distT="0" distB="0" distL="0" distR="0" wp14:anchorId="34A58E27" wp14:editId="4EEE02D9">
            <wp:extent cx="5838676" cy="3282326"/>
            <wp:effectExtent l="0" t="0" r="0" b="0"/>
            <wp:docPr id="148172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23269" name=""/>
                    <pic:cNvPicPr/>
                  </pic:nvPicPr>
                  <pic:blipFill>
                    <a:blip r:embed="rId14"/>
                    <a:stretch>
                      <a:fillRect/>
                    </a:stretch>
                  </pic:blipFill>
                  <pic:spPr>
                    <a:xfrm>
                      <a:off x="0" y="0"/>
                      <a:ext cx="5856084" cy="3292113"/>
                    </a:xfrm>
                    <a:prstGeom prst="rect">
                      <a:avLst/>
                    </a:prstGeom>
                  </pic:spPr>
                </pic:pic>
              </a:graphicData>
            </a:graphic>
          </wp:inline>
        </w:drawing>
      </w:r>
    </w:p>
    <w:p w14:paraId="12F3539A" w14:textId="1CA30BF6" w:rsidR="00AA7BED" w:rsidRPr="00F80123" w:rsidRDefault="00210B44" w:rsidP="00210B44">
      <w:pPr>
        <w:pStyle w:val="BodyText"/>
        <w:tabs>
          <w:tab w:val="left" w:pos="630"/>
        </w:tabs>
        <w:spacing w:before="37"/>
        <w:ind w:left="270" w:hanging="270"/>
        <w:jc w:val="center"/>
        <w:rPr>
          <w:i/>
          <w:iCs/>
        </w:rPr>
      </w:pPr>
      <w:r w:rsidRPr="00F80123">
        <w:rPr>
          <w:i/>
          <w:iCs/>
        </w:rPr>
        <w:t xml:space="preserve">Figure </w:t>
      </w:r>
      <w:r w:rsidR="006E199A">
        <w:rPr>
          <w:i/>
          <w:iCs/>
        </w:rPr>
        <w:t>3</w:t>
      </w:r>
      <w:r w:rsidRPr="00F80123">
        <w:rPr>
          <w:i/>
          <w:iCs/>
        </w:rPr>
        <w:t> : Organigramme du Ministère</w:t>
      </w:r>
    </w:p>
    <w:p w14:paraId="650FEED9" w14:textId="0C27B410" w:rsidR="003D591D" w:rsidRPr="00F80123" w:rsidRDefault="003D591D" w:rsidP="00CE1DE3"/>
    <w:p w14:paraId="4955CB1E" w14:textId="6761A0D8" w:rsidR="00F01BB3" w:rsidRPr="00F01BB3" w:rsidRDefault="003D591D" w:rsidP="00F01BB3">
      <w:pPr>
        <w:pStyle w:val="Heading4"/>
        <w:numPr>
          <w:ilvl w:val="1"/>
          <w:numId w:val="1"/>
        </w:numPr>
        <w:tabs>
          <w:tab w:val="left" w:pos="630"/>
        </w:tabs>
        <w:spacing w:line="276" w:lineRule="auto"/>
        <w:ind w:left="270" w:hanging="270"/>
      </w:pPr>
      <w:bookmarkStart w:id="45" w:name="_Toc235134785"/>
      <w:r w:rsidRPr="000D1DE7">
        <w:t>Présentation du Stage</w:t>
      </w:r>
      <w:bookmarkEnd w:id="45"/>
    </w:p>
    <w:p w14:paraId="5D5020DA" w14:textId="0583FF80" w:rsidR="00F01BB3" w:rsidRPr="00F01BB3" w:rsidRDefault="00F01BB3" w:rsidP="007758F1">
      <w:pPr>
        <w:pStyle w:val="Heading5"/>
        <w:ind w:left="540" w:hanging="180"/>
        <w:jc w:val="left"/>
        <w:rPr>
          <w:rFonts w:asciiTheme="majorBidi" w:hAnsiTheme="majorBidi" w:cstheme="majorBidi"/>
          <w:b/>
          <w:bCs/>
          <w:lang w:val="en-US"/>
        </w:rPr>
      </w:pPr>
      <w:r w:rsidRPr="00F01BB3">
        <w:rPr>
          <w:rFonts w:asciiTheme="majorBidi" w:hAnsiTheme="majorBidi" w:cstheme="majorBidi"/>
          <w:b/>
          <w:bCs/>
          <w:lang w:val="en-US"/>
        </w:rPr>
        <w:t>2.</w:t>
      </w:r>
      <w:r w:rsidR="007758F1">
        <w:rPr>
          <w:rFonts w:asciiTheme="majorBidi" w:hAnsiTheme="majorBidi" w:cstheme="majorBidi"/>
          <w:b/>
          <w:bCs/>
          <w:lang w:val="en-US"/>
        </w:rPr>
        <w:t>5</w:t>
      </w:r>
      <w:r w:rsidRPr="00F01BB3">
        <w:rPr>
          <w:rFonts w:asciiTheme="majorBidi" w:hAnsiTheme="majorBidi" w:cstheme="majorBidi"/>
          <w:b/>
          <w:bCs/>
          <w:lang w:val="en-US"/>
        </w:rPr>
        <w:t>.1. Contexte du Stage</w:t>
      </w:r>
    </w:p>
    <w:p w14:paraId="660930F2" w14:textId="77777777" w:rsidR="00F01BB3" w:rsidRPr="00F01BB3" w:rsidRDefault="00F01BB3" w:rsidP="007758F1">
      <w:pPr>
        <w:ind w:left="450" w:firstLine="180"/>
        <w:rPr>
          <w:i/>
          <w:iCs/>
          <w:sz w:val="24"/>
          <w:lang w:val="en-US"/>
        </w:rPr>
      </w:pPr>
      <w:r w:rsidRPr="00F01BB3">
        <w:rPr>
          <w:i/>
          <w:iCs/>
          <w:sz w:val="24"/>
          <w:lang w:val="en-US"/>
        </w:rPr>
        <w:t>Ce projet de fin d'année (PFA) s'effectue au sein de la Direction du Budget du Ministère de l'Économie et des Finances (MEF), sous la supervision de M. ELKAOUMI Aimad. L'objectif principal de ce stage est d'accompagner la transition numérique du ministère en concevant et en développant une API REST robuste et sécurisée pour la gestion complète de son parc automobile.</w:t>
      </w:r>
    </w:p>
    <w:p w14:paraId="09A7A762" w14:textId="3CAE1E7D" w:rsidR="00F01BB3" w:rsidRPr="007758F1" w:rsidRDefault="00F01BB3" w:rsidP="007758F1">
      <w:pPr>
        <w:pStyle w:val="Heading5"/>
        <w:ind w:left="540" w:hanging="180"/>
        <w:jc w:val="left"/>
        <w:rPr>
          <w:rFonts w:asciiTheme="majorBidi" w:hAnsiTheme="majorBidi" w:cstheme="majorBidi"/>
          <w:b/>
          <w:bCs/>
          <w:lang w:val="en-US"/>
        </w:rPr>
      </w:pPr>
      <w:r w:rsidRPr="007758F1">
        <w:rPr>
          <w:rFonts w:asciiTheme="majorBidi" w:hAnsiTheme="majorBidi" w:cstheme="majorBidi"/>
          <w:b/>
          <w:bCs/>
          <w:lang w:val="en-US"/>
        </w:rPr>
        <w:t>2.</w:t>
      </w:r>
      <w:r w:rsidR="007758F1">
        <w:rPr>
          <w:rFonts w:asciiTheme="majorBidi" w:hAnsiTheme="majorBidi" w:cstheme="majorBidi"/>
          <w:b/>
          <w:bCs/>
          <w:lang w:val="en-US"/>
        </w:rPr>
        <w:t>5</w:t>
      </w:r>
      <w:r w:rsidRPr="007758F1">
        <w:rPr>
          <w:rFonts w:asciiTheme="majorBidi" w:hAnsiTheme="majorBidi" w:cstheme="majorBidi"/>
          <w:b/>
          <w:bCs/>
          <w:lang w:val="en-US"/>
        </w:rPr>
        <w:t>.2. Problématique</w:t>
      </w:r>
    </w:p>
    <w:p w14:paraId="7FCD0A8D" w14:textId="77777777" w:rsidR="00F01BB3" w:rsidRPr="00F01BB3" w:rsidRDefault="00F01BB3" w:rsidP="00CE1DE3">
      <w:pPr>
        <w:spacing w:line="276" w:lineRule="auto"/>
        <w:ind w:left="450" w:firstLine="90"/>
        <w:jc w:val="both"/>
        <w:rPr>
          <w:i/>
          <w:iCs/>
          <w:sz w:val="24"/>
          <w:lang w:val="en-US"/>
        </w:rPr>
      </w:pPr>
      <w:r w:rsidRPr="00F01BB3">
        <w:rPr>
          <w:i/>
          <w:iCs/>
          <w:sz w:val="24"/>
          <w:lang w:val="en-US"/>
        </w:rPr>
        <w:t>Le Ministère de l'Économie et des Finances gère un parc automobile important (véhicules de fonction, véhicules de service, véhicules de mission). Actuellement, la gestion des mouvements de ces véhicules, des consommations de carburant, des assurances et des entretiens périodiques souffre de plusieurs limites :</w:t>
      </w:r>
    </w:p>
    <w:p w14:paraId="781ACD03" w14:textId="77777777" w:rsidR="00F01BB3" w:rsidRPr="00F01BB3" w:rsidRDefault="00F01BB3" w:rsidP="00CE1DE3">
      <w:pPr>
        <w:numPr>
          <w:ilvl w:val="0"/>
          <w:numId w:val="31"/>
        </w:numPr>
        <w:tabs>
          <w:tab w:val="clear" w:pos="720"/>
          <w:tab w:val="num" w:pos="810"/>
        </w:tabs>
        <w:spacing w:line="276" w:lineRule="auto"/>
        <w:ind w:hanging="180"/>
        <w:jc w:val="both"/>
        <w:rPr>
          <w:i/>
          <w:iCs/>
          <w:sz w:val="24"/>
          <w:lang w:val="en-US"/>
        </w:rPr>
      </w:pPr>
      <w:r w:rsidRPr="00F01BB3">
        <w:rPr>
          <w:b/>
          <w:bCs/>
          <w:i/>
          <w:iCs/>
          <w:sz w:val="24"/>
          <w:lang w:val="en-US"/>
        </w:rPr>
        <w:t>Absence de centralisation</w:t>
      </w:r>
      <w:r w:rsidRPr="00F01BB3">
        <w:rPr>
          <w:i/>
          <w:iCs/>
          <w:sz w:val="24"/>
          <w:lang w:val="en-US"/>
        </w:rPr>
        <w:t> : Les informations sont souvent réparties entre différents fichiers Excel ou supports papier, ce qui nuit à l'accès instantané aux données.</w:t>
      </w:r>
    </w:p>
    <w:p w14:paraId="3737EDCB" w14:textId="77777777" w:rsidR="00F01BB3" w:rsidRPr="00F01BB3" w:rsidRDefault="00F01BB3" w:rsidP="00CE1DE3">
      <w:pPr>
        <w:numPr>
          <w:ilvl w:val="0"/>
          <w:numId w:val="31"/>
        </w:numPr>
        <w:tabs>
          <w:tab w:val="clear" w:pos="720"/>
          <w:tab w:val="num" w:pos="810"/>
        </w:tabs>
        <w:spacing w:line="276" w:lineRule="auto"/>
        <w:ind w:hanging="180"/>
        <w:jc w:val="both"/>
        <w:rPr>
          <w:i/>
          <w:iCs/>
          <w:sz w:val="24"/>
          <w:lang w:val="en-US"/>
        </w:rPr>
      </w:pPr>
      <w:r w:rsidRPr="00F01BB3">
        <w:rPr>
          <w:b/>
          <w:bCs/>
          <w:i/>
          <w:iCs/>
          <w:sz w:val="24"/>
          <w:lang w:val="en-US"/>
        </w:rPr>
        <w:t>Manque de traçabilité</w:t>
      </w:r>
      <w:r w:rsidRPr="00F01BB3">
        <w:rPr>
          <w:i/>
          <w:iCs/>
          <w:sz w:val="24"/>
          <w:lang w:val="en-US"/>
        </w:rPr>
        <w:t> : Il est difficile de savoir avec précision qui conduit quel véhicule à un instant donné, ou de suivre l'historique des modifications sur les fiches des agents.</w:t>
      </w:r>
    </w:p>
    <w:p w14:paraId="77AA4867" w14:textId="77777777" w:rsidR="00F01BB3" w:rsidRPr="00F01BB3" w:rsidRDefault="00F01BB3" w:rsidP="00CE1DE3">
      <w:pPr>
        <w:numPr>
          <w:ilvl w:val="0"/>
          <w:numId w:val="31"/>
        </w:numPr>
        <w:tabs>
          <w:tab w:val="clear" w:pos="720"/>
          <w:tab w:val="num" w:pos="810"/>
        </w:tabs>
        <w:spacing w:line="276" w:lineRule="auto"/>
        <w:ind w:hanging="180"/>
        <w:jc w:val="both"/>
        <w:rPr>
          <w:i/>
          <w:iCs/>
          <w:sz w:val="24"/>
          <w:lang w:val="en-US"/>
        </w:rPr>
      </w:pPr>
      <w:r w:rsidRPr="00F01BB3">
        <w:rPr>
          <w:b/>
          <w:bCs/>
          <w:i/>
          <w:iCs/>
          <w:sz w:val="24"/>
          <w:lang w:val="en-US"/>
        </w:rPr>
        <w:t>Difficulté de pilotage financier</w:t>
      </w:r>
      <w:r w:rsidRPr="00F01BB3">
        <w:rPr>
          <w:i/>
          <w:iCs/>
          <w:sz w:val="24"/>
          <w:lang w:val="en-US"/>
        </w:rPr>
        <w:t> : Le calcul des coûts de revient par véhicule (carburant, maintenance, réparations) est complexe et peu fiable.</w:t>
      </w:r>
    </w:p>
    <w:p w14:paraId="6C78611C" w14:textId="29079D41" w:rsidR="007758F1" w:rsidRDefault="00F01BB3" w:rsidP="00CE1DE3">
      <w:pPr>
        <w:numPr>
          <w:ilvl w:val="0"/>
          <w:numId w:val="31"/>
        </w:numPr>
        <w:tabs>
          <w:tab w:val="clear" w:pos="720"/>
          <w:tab w:val="left" w:pos="810"/>
        </w:tabs>
        <w:spacing w:line="276" w:lineRule="auto"/>
        <w:ind w:hanging="180"/>
        <w:jc w:val="both"/>
        <w:rPr>
          <w:i/>
          <w:iCs/>
          <w:sz w:val="24"/>
          <w:lang w:val="en-US"/>
        </w:rPr>
      </w:pPr>
      <w:r w:rsidRPr="00F01BB3">
        <w:rPr>
          <w:b/>
          <w:bCs/>
          <w:i/>
          <w:iCs/>
          <w:sz w:val="24"/>
          <w:lang w:val="en-US"/>
        </w:rPr>
        <w:t>Risques de sécurité</w:t>
      </w:r>
      <w:r w:rsidRPr="00F01BB3">
        <w:rPr>
          <w:i/>
          <w:iCs/>
          <w:sz w:val="24"/>
          <w:lang w:val="en-US"/>
        </w:rPr>
        <w:t> : L'authentification des utilisateurs sur les anciens outils ne répond pas aux critères stricts de sécurité actuels du ministère (sécurisation sans état par jetons JWT, chiffrement des mots de passe).</w:t>
      </w:r>
    </w:p>
    <w:p w14:paraId="40FA495B" w14:textId="77777777" w:rsidR="00CE1DE3" w:rsidRPr="00CE1DE3" w:rsidRDefault="00CE1DE3" w:rsidP="00CE1DE3">
      <w:pPr>
        <w:rPr>
          <w:lang w:val="en-US"/>
        </w:rPr>
      </w:pPr>
    </w:p>
    <w:p w14:paraId="48BF019F" w14:textId="6E105F54" w:rsidR="00CE1DE3" w:rsidRPr="00F01BB3" w:rsidRDefault="00F01BB3" w:rsidP="00CE1DE3">
      <w:pPr>
        <w:spacing w:line="276" w:lineRule="auto"/>
        <w:ind w:left="450" w:firstLine="90"/>
        <w:jc w:val="both"/>
        <w:rPr>
          <w:i/>
          <w:iCs/>
          <w:sz w:val="24"/>
          <w:lang w:val="en-US"/>
        </w:rPr>
      </w:pPr>
      <w:r w:rsidRPr="00F01BB3">
        <w:rPr>
          <w:i/>
          <w:iCs/>
          <w:sz w:val="24"/>
          <w:lang w:val="en-US"/>
        </w:rPr>
        <w:t>L'application à développer doit centraliser l'ensemble de ces processus opérationnels et financiers pour offrir une visibilité en temps réel et un contrôle d'accès sécurisé à chaque acteur selon son rôle métier</w:t>
      </w:r>
      <w:r w:rsidR="00CE1DE3">
        <w:rPr>
          <w:i/>
          <w:iCs/>
          <w:sz w:val="24"/>
          <w:lang w:val="en-US"/>
        </w:rPr>
        <w:t>.</w:t>
      </w:r>
    </w:p>
    <w:p w14:paraId="3ECDAFB8" w14:textId="4784C073" w:rsidR="00F01BB3" w:rsidRPr="007758F1" w:rsidRDefault="00F01BB3" w:rsidP="007758F1">
      <w:pPr>
        <w:pStyle w:val="Heading4"/>
        <w:numPr>
          <w:ilvl w:val="1"/>
          <w:numId w:val="1"/>
        </w:numPr>
        <w:tabs>
          <w:tab w:val="left" w:pos="630"/>
        </w:tabs>
        <w:spacing w:line="276" w:lineRule="auto"/>
        <w:ind w:left="270" w:hanging="270"/>
      </w:pPr>
      <w:bookmarkStart w:id="46" w:name="_Toc235134786"/>
      <w:r w:rsidRPr="007758F1">
        <w:lastRenderedPageBreak/>
        <w:t>Conduite de Projet et Planning Prévisionnel</w:t>
      </w:r>
      <w:bookmarkEnd w:id="46"/>
    </w:p>
    <w:p w14:paraId="73DAF20B" w14:textId="66157971" w:rsidR="00F01BB3" w:rsidRPr="007758F1" w:rsidRDefault="00F01BB3" w:rsidP="007758F1">
      <w:pPr>
        <w:pStyle w:val="Heading5"/>
        <w:ind w:left="540" w:hanging="180"/>
        <w:jc w:val="left"/>
        <w:rPr>
          <w:rFonts w:asciiTheme="majorBidi" w:hAnsiTheme="majorBidi" w:cstheme="majorBidi"/>
          <w:b/>
          <w:bCs/>
          <w:lang w:val="en-US"/>
        </w:rPr>
      </w:pPr>
      <w:r w:rsidRPr="007758F1">
        <w:rPr>
          <w:rFonts w:asciiTheme="majorBidi" w:hAnsiTheme="majorBidi" w:cstheme="majorBidi"/>
          <w:b/>
          <w:bCs/>
          <w:lang w:val="en-US"/>
        </w:rPr>
        <w:t>2.</w:t>
      </w:r>
      <w:r w:rsidR="007758F1" w:rsidRPr="007758F1">
        <w:rPr>
          <w:rFonts w:asciiTheme="majorBidi" w:hAnsiTheme="majorBidi" w:cstheme="majorBidi"/>
          <w:b/>
          <w:bCs/>
          <w:lang w:val="en-US"/>
        </w:rPr>
        <w:t>6</w:t>
      </w:r>
      <w:r w:rsidRPr="007758F1">
        <w:rPr>
          <w:rFonts w:asciiTheme="majorBidi" w:hAnsiTheme="majorBidi" w:cstheme="majorBidi"/>
          <w:b/>
          <w:bCs/>
          <w:lang w:val="en-US"/>
        </w:rPr>
        <w:t>.1. Conduite de Projet (Méthodologie Scrum)</w:t>
      </w:r>
    </w:p>
    <w:p w14:paraId="318485C9" w14:textId="77777777" w:rsidR="00F01BB3" w:rsidRPr="00F01BB3" w:rsidRDefault="00F01BB3" w:rsidP="007758F1">
      <w:pPr>
        <w:ind w:left="450"/>
        <w:rPr>
          <w:i/>
          <w:iCs/>
          <w:sz w:val="24"/>
          <w:lang w:val="en-US"/>
        </w:rPr>
      </w:pPr>
      <w:r w:rsidRPr="00F01BB3">
        <w:rPr>
          <w:i/>
          <w:iCs/>
          <w:sz w:val="24"/>
          <w:lang w:val="en-US"/>
        </w:rPr>
        <w:t>Afin de répondre efficacement aux exigences de l'organisme d'accueil tout en restant flexible face aux changements de besoins, nous avons adopté la méthodologie Agile </w:t>
      </w:r>
      <w:r w:rsidRPr="007758F1">
        <w:rPr>
          <w:i/>
          <w:iCs/>
          <w:sz w:val="24"/>
          <w:lang w:val="en-US"/>
        </w:rPr>
        <w:t>Scrum</w:t>
      </w:r>
      <w:r w:rsidRPr="00F01BB3">
        <w:rPr>
          <w:i/>
          <w:iCs/>
          <w:sz w:val="24"/>
          <w:lang w:val="en-US"/>
        </w:rPr>
        <w:t>.</w:t>
      </w:r>
    </w:p>
    <w:p w14:paraId="440D382D" w14:textId="77777777" w:rsidR="00F01BB3" w:rsidRDefault="00F01BB3" w:rsidP="007758F1">
      <w:pPr>
        <w:ind w:left="450"/>
        <w:rPr>
          <w:i/>
          <w:iCs/>
          <w:sz w:val="24"/>
          <w:lang w:val="en-US"/>
        </w:rPr>
      </w:pPr>
      <w:r w:rsidRPr="00F01BB3">
        <w:rPr>
          <w:i/>
          <w:iCs/>
          <w:sz w:val="24"/>
          <w:lang w:val="en-US"/>
        </w:rPr>
        <w:t>Le projet a été découpé en </w:t>
      </w:r>
      <w:r w:rsidRPr="007758F1">
        <w:rPr>
          <w:i/>
          <w:iCs/>
          <w:sz w:val="24"/>
          <w:lang w:val="en-US"/>
        </w:rPr>
        <w:t>huit sprints</w:t>
      </w:r>
      <w:r w:rsidRPr="00F01BB3">
        <w:rPr>
          <w:i/>
          <w:iCs/>
          <w:sz w:val="24"/>
          <w:lang w:val="en-US"/>
        </w:rPr>
        <w:t> d'une durée moyenne d'une à deux semaines chacun. Au terme de chaque sprint, un livrable fonctionnel et testé est produit et validé lors d'une réunion de démonstration avec notre encadrant.</w:t>
      </w:r>
    </w:p>
    <w:p w14:paraId="28D39111" w14:textId="3F1E976B" w:rsidR="007758F1" w:rsidRPr="007758F1" w:rsidRDefault="007758F1" w:rsidP="007758F1">
      <w:pPr>
        <w:pStyle w:val="Heading5"/>
        <w:ind w:left="540" w:hanging="180"/>
        <w:jc w:val="left"/>
        <w:rPr>
          <w:rFonts w:asciiTheme="majorBidi" w:hAnsiTheme="majorBidi" w:cstheme="majorBidi"/>
          <w:b/>
          <w:bCs/>
          <w:lang w:val="en-US"/>
        </w:rPr>
      </w:pPr>
      <w:r w:rsidRPr="007758F1">
        <w:rPr>
          <w:rFonts w:asciiTheme="majorBidi" w:hAnsiTheme="majorBidi" w:cstheme="majorBidi"/>
          <w:b/>
          <w:bCs/>
          <w:lang w:val="en-US"/>
        </w:rPr>
        <w:t>2.6.2. Planning Prévisionnel des Sprints</w:t>
      </w:r>
    </w:p>
    <w:p w14:paraId="5770EF0C" w14:textId="77777777" w:rsidR="007758F1" w:rsidRDefault="007758F1" w:rsidP="007758F1">
      <w:pPr>
        <w:ind w:left="450"/>
        <w:rPr>
          <w:i/>
          <w:iCs/>
          <w:sz w:val="24"/>
          <w:lang w:val="en-US"/>
        </w:rPr>
      </w:pPr>
      <w:r w:rsidRPr="007758F1">
        <w:rPr>
          <w:i/>
          <w:iCs/>
          <w:sz w:val="24"/>
          <w:lang w:val="en-US"/>
        </w:rPr>
        <w:t>Le tableau ci-dessous détaille le calendrier prévisionnel des livrables pour chaque phase du projet :</w:t>
      </w:r>
    </w:p>
    <w:p w14:paraId="4697636E" w14:textId="6689E8B3" w:rsidR="00FB717D" w:rsidRPr="00FB717D" w:rsidRDefault="00FB717D" w:rsidP="00FB717D">
      <w:pPr>
        <w:pStyle w:val="BodyText"/>
        <w:jc w:val="center"/>
        <w:rPr>
          <w:i/>
          <w:iCs/>
        </w:rPr>
      </w:pPr>
      <w:r w:rsidRPr="00F80123">
        <w:rPr>
          <w:i/>
          <w:iCs/>
        </w:rPr>
        <w:t xml:space="preserve">Table </w:t>
      </w:r>
      <w:r w:rsidR="004E637C">
        <w:rPr>
          <w:i/>
          <w:iCs/>
        </w:rPr>
        <w:t>1</w:t>
      </w:r>
      <w:r w:rsidRPr="00F80123">
        <w:rPr>
          <w:i/>
          <w:iCs/>
        </w:rPr>
        <w:t xml:space="preserve"> – </w:t>
      </w:r>
      <w:r w:rsidRPr="00FB717D">
        <w:rPr>
          <w:i/>
          <w:iCs/>
        </w:rPr>
        <w:t>Planning Prévisionnel des Sprints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040"/>
        <w:gridCol w:w="1933"/>
        <w:gridCol w:w="3213"/>
        <w:gridCol w:w="3624"/>
      </w:tblGrid>
      <w:tr w:rsidR="007758F1" w:rsidRPr="007758F1" w14:paraId="1FD654DB" w14:textId="77777777" w:rsidTr="007758F1">
        <w:trPr>
          <w:tblHeader/>
          <w:tblCellSpacing w:w="15" w:type="dxa"/>
        </w:trPr>
        <w:tc>
          <w:tcPr>
            <w:tcW w:w="995" w:type="dxa"/>
            <w:tcBorders>
              <w:top w:val="single" w:sz="2" w:space="0" w:color="auto"/>
              <w:left w:val="single" w:sz="2" w:space="0" w:color="auto"/>
              <w:bottom w:val="single" w:sz="6" w:space="0" w:color="auto"/>
              <w:right w:val="single" w:sz="6" w:space="0" w:color="auto"/>
            </w:tcBorders>
            <w:shd w:val="clear" w:color="auto" w:fill="FFFFFF" w:themeFill="background1"/>
            <w:vAlign w:val="center"/>
            <w:hideMark/>
          </w:tcPr>
          <w:p w14:paraId="47770111" w14:textId="77777777" w:rsidR="007758F1" w:rsidRPr="007758F1" w:rsidRDefault="007758F1" w:rsidP="007758F1">
            <w:pPr>
              <w:jc w:val="center"/>
              <w:rPr>
                <w:b/>
                <w:bCs/>
                <w:i/>
                <w:iCs/>
                <w:color w:val="365F91" w:themeColor="accent1" w:themeShade="BF"/>
                <w:sz w:val="28"/>
                <w:szCs w:val="28"/>
                <w:lang w:val="en-US"/>
              </w:rPr>
            </w:pPr>
            <w:r w:rsidRPr="007758F1">
              <w:rPr>
                <w:b/>
                <w:bCs/>
                <w:i/>
                <w:iCs/>
                <w:color w:val="365F91" w:themeColor="accent1" w:themeShade="BF"/>
                <w:sz w:val="28"/>
                <w:szCs w:val="28"/>
                <w:lang w:val="en-US"/>
              </w:rPr>
              <w:t>Sprint</w:t>
            </w:r>
          </w:p>
        </w:tc>
        <w:tc>
          <w:tcPr>
            <w:tcW w:w="1903" w:type="dxa"/>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14:paraId="3B70BAEC" w14:textId="77777777" w:rsidR="007758F1" w:rsidRPr="007758F1" w:rsidRDefault="007758F1" w:rsidP="007758F1">
            <w:pPr>
              <w:jc w:val="center"/>
              <w:rPr>
                <w:b/>
                <w:bCs/>
                <w:i/>
                <w:iCs/>
                <w:color w:val="365F91" w:themeColor="accent1" w:themeShade="BF"/>
                <w:sz w:val="28"/>
                <w:szCs w:val="28"/>
                <w:lang w:val="en-US"/>
              </w:rPr>
            </w:pPr>
            <w:r w:rsidRPr="007758F1">
              <w:rPr>
                <w:b/>
                <w:bCs/>
                <w:i/>
                <w:iCs/>
                <w:color w:val="365F91" w:themeColor="accent1" w:themeShade="BF"/>
                <w:sz w:val="28"/>
                <w:szCs w:val="28"/>
                <w:lang w:val="en-US"/>
              </w:rPr>
              <w:t>Période prévisionnelle</w:t>
            </w:r>
          </w:p>
        </w:tc>
        <w:tc>
          <w:tcPr>
            <w:tcW w:w="0" w:type="auto"/>
            <w:tcBorders>
              <w:top w:val="single" w:sz="2" w:space="0" w:color="auto"/>
              <w:left w:val="single" w:sz="6" w:space="0" w:color="auto"/>
              <w:bottom w:val="single" w:sz="6" w:space="0" w:color="auto"/>
              <w:right w:val="single" w:sz="6" w:space="0" w:color="auto"/>
            </w:tcBorders>
            <w:shd w:val="clear" w:color="auto" w:fill="FFFFFF" w:themeFill="background1"/>
            <w:vAlign w:val="center"/>
            <w:hideMark/>
          </w:tcPr>
          <w:p w14:paraId="6EBFD017" w14:textId="77777777" w:rsidR="007758F1" w:rsidRPr="007758F1" w:rsidRDefault="007758F1" w:rsidP="007758F1">
            <w:pPr>
              <w:jc w:val="center"/>
              <w:rPr>
                <w:b/>
                <w:bCs/>
                <w:i/>
                <w:iCs/>
                <w:color w:val="365F91" w:themeColor="accent1" w:themeShade="BF"/>
                <w:sz w:val="28"/>
                <w:szCs w:val="28"/>
                <w:lang w:val="en-US"/>
              </w:rPr>
            </w:pPr>
            <w:r w:rsidRPr="007758F1">
              <w:rPr>
                <w:b/>
                <w:bCs/>
                <w:i/>
                <w:iCs/>
                <w:color w:val="365F91" w:themeColor="accent1" w:themeShade="BF"/>
                <w:sz w:val="28"/>
                <w:szCs w:val="28"/>
                <w:lang w:val="en-US"/>
              </w:rPr>
              <w:t>Modules &amp; Fonctionnalités prévus</w:t>
            </w:r>
          </w:p>
        </w:tc>
        <w:tc>
          <w:tcPr>
            <w:tcW w:w="0" w:type="auto"/>
            <w:tcBorders>
              <w:top w:val="single" w:sz="2" w:space="0" w:color="auto"/>
              <w:left w:val="single" w:sz="6" w:space="0" w:color="auto"/>
              <w:bottom w:val="single" w:sz="6" w:space="0" w:color="auto"/>
              <w:right w:val="single" w:sz="2" w:space="0" w:color="auto"/>
            </w:tcBorders>
            <w:shd w:val="clear" w:color="auto" w:fill="FFFFFF" w:themeFill="background1"/>
            <w:vAlign w:val="center"/>
            <w:hideMark/>
          </w:tcPr>
          <w:p w14:paraId="4F9EF2D2" w14:textId="77777777" w:rsidR="007758F1" w:rsidRPr="007758F1" w:rsidRDefault="007758F1" w:rsidP="007758F1">
            <w:pPr>
              <w:jc w:val="center"/>
              <w:rPr>
                <w:b/>
                <w:bCs/>
                <w:i/>
                <w:iCs/>
                <w:color w:val="365F91" w:themeColor="accent1" w:themeShade="BF"/>
                <w:sz w:val="28"/>
                <w:szCs w:val="28"/>
                <w:lang w:val="en-US"/>
              </w:rPr>
            </w:pPr>
            <w:r w:rsidRPr="007758F1">
              <w:rPr>
                <w:b/>
                <w:bCs/>
                <w:i/>
                <w:iCs/>
                <w:color w:val="365F91" w:themeColor="accent1" w:themeShade="BF"/>
                <w:sz w:val="28"/>
                <w:szCs w:val="28"/>
                <w:lang w:val="en-US"/>
              </w:rPr>
              <w:t>Livrables attendus</w:t>
            </w:r>
          </w:p>
        </w:tc>
      </w:tr>
      <w:tr w:rsidR="007758F1" w:rsidRPr="007758F1" w14:paraId="2C608493" w14:textId="77777777" w:rsidTr="007758F1">
        <w:trPr>
          <w:tblCellSpacing w:w="15" w:type="dxa"/>
        </w:trPr>
        <w:tc>
          <w:tcPr>
            <w:tcW w:w="995"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7C8224FB" w14:textId="77777777" w:rsidR="007758F1" w:rsidRPr="007758F1" w:rsidRDefault="007758F1" w:rsidP="007758F1">
            <w:pPr>
              <w:jc w:val="center"/>
              <w:rPr>
                <w:i/>
                <w:iCs/>
                <w:sz w:val="24"/>
                <w:lang w:val="en-US"/>
              </w:rPr>
            </w:pPr>
            <w:r w:rsidRPr="007758F1">
              <w:rPr>
                <w:b/>
                <w:bCs/>
                <w:i/>
                <w:iCs/>
                <w:sz w:val="24"/>
                <w:lang w:val="en-US"/>
              </w:rPr>
              <w:t>Sprint 1</w:t>
            </w:r>
          </w:p>
        </w:tc>
        <w:tc>
          <w:tcPr>
            <w:tcW w:w="1903"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7D19FB4" w14:textId="77777777" w:rsidR="007758F1" w:rsidRPr="007758F1" w:rsidRDefault="007758F1" w:rsidP="007758F1">
            <w:pPr>
              <w:jc w:val="center"/>
              <w:rPr>
                <w:i/>
                <w:iCs/>
                <w:sz w:val="24"/>
                <w:lang w:val="en-US"/>
              </w:rPr>
            </w:pPr>
            <w:r w:rsidRPr="007758F1">
              <w:rPr>
                <w:b/>
                <w:bCs/>
                <w:i/>
                <w:iCs/>
                <w:sz w:val="24"/>
                <w:lang w:val="en-US"/>
              </w:rPr>
              <w:t>13/07 – 17/07</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FE8933C" w14:textId="77777777" w:rsidR="007758F1" w:rsidRPr="007758F1" w:rsidRDefault="007758F1" w:rsidP="007758F1">
            <w:pPr>
              <w:rPr>
                <w:i/>
                <w:iCs/>
                <w:sz w:val="24"/>
                <w:lang w:val="en-US"/>
              </w:rPr>
            </w:pPr>
            <w:r w:rsidRPr="007758F1">
              <w:rPr>
                <w:i/>
                <w:iCs/>
                <w:sz w:val="24"/>
                <w:lang w:val="en-US"/>
              </w:rPr>
              <w:t>Initialisation technique, architecture et sécurité</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08652C48" w14:textId="77777777" w:rsidR="007758F1" w:rsidRPr="007758F1" w:rsidRDefault="007758F1" w:rsidP="007758F1">
            <w:pPr>
              <w:rPr>
                <w:i/>
                <w:iCs/>
                <w:sz w:val="24"/>
                <w:lang w:val="en-US"/>
              </w:rPr>
            </w:pPr>
            <w:r w:rsidRPr="007758F1">
              <w:rPr>
                <w:i/>
                <w:iCs/>
                <w:sz w:val="24"/>
                <w:lang w:val="en-US"/>
              </w:rPr>
              <w:t>Projet Spring Boot initialisé, JWT &amp; CRUD Utilisateurs</w:t>
            </w:r>
          </w:p>
        </w:tc>
      </w:tr>
      <w:tr w:rsidR="007758F1" w:rsidRPr="007758F1" w14:paraId="646DB052" w14:textId="77777777" w:rsidTr="007758F1">
        <w:trPr>
          <w:tblCellSpacing w:w="15" w:type="dxa"/>
        </w:trPr>
        <w:tc>
          <w:tcPr>
            <w:tcW w:w="995"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0DCABAA5" w14:textId="77777777" w:rsidR="007758F1" w:rsidRPr="007758F1" w:rsidRDefault="007758F1" w:rsidP="007758F1">
            <w:pPr>
              <w:jc w:val="center"/>
              <w:rPr>
                <w:i/>
                <w:iCs/>
                <w:sz w:val="24"/>
                <w:lang w:val="en-US"/>
              </w:rPr>
            </w:pPr>
            <w:r w:rsidRPr="007758F1">
              <w:rPr>
                <w:b/>
                <w:bCs/>
                <w:i/>
                <w:iCs/>
                <w:sz w:val="24"/>
                <w:lang w:val="en-US"/>
              </w:rPr>
              <w:t>Sprint 2</w:t>
            </w:r>
          </w:p>
        </w:tc>
        <w:tc>
          <w:tcPr>
            <w:tcW w:w="1903"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5670B1B" w14:textId="77777777" w:rsidR="007758F1" w:rsidRPr="007758F1" w:rsidRDefault="007758F1" w:rsidP="007758F1">
            <w:pPr>
              <w:jc w:val="center"/>
              <w:rPr>
                <w:i/>
                <w:iCs/>
                <w:sz w:val="24"/>
                <w:lang w:val="en-US"/>
              </w:rPr>
            </w:pPr>
            <w:r w:rsidRPr="007758F1">
              <w:rPr>
                <w:b/>
                <w:bCs/>
                <w:i/>
                <w:iCs/>
                <w:sz w:val="24"/>
                <w:lang w:val="en-US"/>
              </w:rPr>
              <w:t>20/07 – 24/07</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D21E95E" w14:textId="77777777" w:rsidR="007758F1" w:rsidRPr="007758F1" w:rsidRDefault="007758F1" w:rsidP="007758F1">
            <w:pPr>
              <w:rPr>
                <w:i/>
                <w:iCs/>
                <w:sz w:val="24"/>
                <w:lang w:val="en-US"/>
              </w:rPr>
            </w:pPr>
            <w:r w:rsidRPr="007758F1">
              <w:rPr>
                <w:i/>
                <w:iCs/>
                <w:sz w:val="24"/>
                <w:lang w:val="en-US"/>
              </w:rPr>
              <w:t>Gestion du parc matériel et des véhicules</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29029DD5" w14:textId="77777777" w:rsidR="007758F1" w:rsidRPr="007758F1" w:rsidRDefault="007758F1" w:rsidP="007758F1">
            <w:pPr>
              <w:rPr>
                <w:i/>
                <w:iCs/>
                <w:sz w:val="24"/>
                <w:lang w:val="en-US"/>
              </w:rPr>
            </w:pPr>
            <w:r w:rsidRPr="007758F1">
              <w:rPr>
                <w:i/>
                <w:iCs/>
                <w:sz w:val="24"/>
                <w:lang w:val="en-US"/>
              </w:rPr>
              <w:t>CRUD complet des véhicules et validation des états</w:t>
            </w:r>
          </w:p>
        </w:tc>
      </w:tr>
      <w:tr w:rsidR="007758F1" w:rsidRPr="007758F1" w14:paraId="0522B72F" w14:textId="77777777" w:rsidTr="007758F1">
        <w:trPr>
          <w:tblCellSpacing w:w="15" w:type="dxa"/>
        </w:trPr>
        <w:tc>
          <w:tcPr>
            <w:tcW w:w="995"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F121F9D" w14:textId="77777777" w:rsidR="007758F1" w:rsidRPr="007758F1" w:rsidRDefault="007758F1" w:rsidP="007758F1">
            <w:pPr>
              <w:jc w:val="center"/>
              <w:rPr>
                <w:i/>
                <w:iCs/>
                <w:sz w:val="24"/>
                <w:lang w:val="en-US"/>
              </w:rPr>
            </w:pPr>
            <w:r w:rsidRPr="007758F1">
              <w:rPr>
                <w:b/>
                <w:bCs/>
                <w:i/>
                <w:iCs/>
                <w:sz w:val="24"/>
                <w:lang w:val="en-US"/>
              </w:rPr>
              <w:t>Sprint 3</w:t>
            </w:r>
          </w:p>
        </w:tc>
        <w:tc>
          <w:tcPr>
            <w:tcW w:w="1903"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553C478" w14:textId="77777777" w:rsidR="007758F1" w:rsidRPr="007758F1" w:rsidRDefault="007758F1" w:rsidP="007758F1">
            <w:pPr>
              <w:jc w:val="center"/>
              <w:rPr>
                <w:i/>
                <w:iCs/>
                <w:sz w:val="24"/>
                <w:lang w:val="en-US"/>
              </w:rPr>
            </w:pPr>
            <w:r w:rsidRPr="007758F1">
              <w:rPr>
                <w:b/>
                <w:bCs/>
                <w:i/>
                <w:iCs/>
                <w:sz w:val="24"/>
                <w:lang w:val="en-US"/>
              </w:rPr>
              <w:t>27/07 – 31/07</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9A501CB" w14:textId="77777777" w:rsidR="007758F1" w:rsidRPr="007758F1" w:rsidRDefault="007758F1" w:rsidP="007758F1">
            <w:pPr>
              <w:rPr>
                <w:i/>
                <w:iCs/>
                <w:sz w:val="24"/>
                <w:lang w:val="en-US"/>
              </w:rPr>
            </w:pPr>
            <w:r w:rsidRPr="007758F1">
              <w:rPr>
                <w:i/>
                <w:iCs/>
                <w:sz w:val="24"/>
                <w:lang w:val="en-US"/>
              </w:rPr>
              <w:t>Gestion des affectations et des conducteurs</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1A428631" w14:textId="77777777" w:rsidR="007758F1" w:rsidRPr="007758F1" w:rsidRDefault="007758F1" w:rsidP="007758F1">
            <w:pPr>
              <w:rPr>
                <w:i/>
                <w:iCs/>
                <w:sz w:val="24"/>
                <w:lang w:val="en-US"/>
              </w:rPr>
            </w:pPr>
            <w:r w:rsidRPr="007758F1">
              <w:rPr>
                <w:i/>
                <w:iCs/>
                <w:sz w:val="24"/>
                <w:lang w:val="en-US"/>
              </w:rPr>
              <w:t>Modules d'affectation de véhicules et profils chauffeurs</w:t>
            </w:r>
          </w:p>
        </w:tc>
      </w:tr>
      <w:tr w:rsidR="007758F1" w:rsidRPr="007758F1" w14:paraId="28A44E5B" w14:textId="77777777" w:rsidTr="007758F1">
        <w:trPr>
          <w:tblCellSpacing w:w="15" w:type="dxa"/>
        </w:trPr>
        <w:tc>
          <w:tcPr>
            <w:tcW w:w="995"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1FDA2E17" w14:textId="77777777" w:rsidR="007758F1" w:rsidRPr="007758F1" w:rsidRDefault="007758F1" w:rsidP="007758F1">
            <w:pPr>
              <w:jc w:val="center"/>
              <w:rPr>
                <w:i/>
                <w:iCs/>
                <w:sz w:val="24"/>
                <w:lang w:val="en-US"/>
              </w:rPr>
            </w:pPr>
            <w:r w:rsidRPr="007758F1">
              <w:rPr>
                <w:b/>
                <w:bCs/>
                <w:i/>
                <w:iCs/>
                <w:sz w:val="24"/>
                <w:lang w:val="en-US"/>
              </w:rPr>
              <w:t>Sprint 4</w:t>
            </w:r>
          </w:p>
        </w:tc>
        <w:tc>
          <w:tcPr>
            <w:tcW w:w="1903"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026DBAF" w14:textId="77777777" w:rsidR="007758F1" w:rsidRPr="007758F1" w:rsidRDefault="007758F1" w:rsidP="007758F1">
            <w:pPr>
              <w:jc w:val="center"/>
              <w:rPr>
                <w:i/>
                <w:iCs/>
                <w:sz w:val="24"/>
                <w:lang w:val="en-US"/>
              </w:rPr>
            </w:pPr>
            <w:r w:rsidRPr="007758F1">
              <w:rPr>
                <w:b/>
                <w:bCs/>
                <w:i/>
                <w:iCs/>
                <w:sz w:val="24"/>
                <w:lang w:val="en-US"/>
              </w:rPr>
              <w:t>03/08 – 07/08</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DC68C4F" w14:textId="77777777" w:rsidR="007758F1" w:rsidRPr="007758F1" w:rsidRDefault="007758F1" w:rsidP="007758F1">
            <w:pPr>
              <w:rPr>
                <w:i/>
                <w:iCs/>
                <w:sz w:val="24"/>
                <w:lang w:val="en-US"/>
              </w:rPr>
            </w:pPr>
            <w:r w:rsidRPr="007758F1">
              <w:rPr>
                <w:i/>
                <w:iCs/>
                <w:sz w:val="24"/>
                <w:lang w:val="en-US"/>
              </w:rPr>
              <w:t>Suivi du carburant et des consommations</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05019456" w14:textId="77777777" w:rsidR="007758F1" w:rsidRPr="007758F1" w:rsidRDefault="007758F1" w:rsidP="007758F1">
            <w:pPr>
              <w:rPr>
                <w:i/>
                <w:iCs/>
                <w:sz w:val="24"/>
                <w:lang w:val="en-US"/>
              </w:rPr>
            </w:pPr>
            <w:r w:rsidRPr="007758F1">
              <w:rPr>
                <w:i/>
                <w:iCs/>
                <w:sz w:val="24"/>
                <w:lang w:val="en-US"/>
              </w:rPr>
              <w:t>Gestion des cartes carburant et prévisions de consommation</w:t>
            </w:r>
          </w:p>
        </w:tc>
      </w:tr>
      <w:tr w:rsidR="007758F1" w:rsidRPr="007758F1" w14:paraId="6749F1C9" w14:textId="77777777" w:rsidTr="007758F1">
        <w:trPr>
          <w:tblCellSpacing w:w="15" w:type="dxa"/>
        </w:trPr>
        <w:tc>
          <w:tcPr>
            <w:tcW w:w="995"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425ECBDB" w14:textId="77777777" w:rsidR="007758F1" w:rsidRPr="007758F1" w:rsidRDefault="007758F1" w:rsidP="007758F1">
            <w:pPr>
              <w:jc w:val="center"/>
              <w:rPr>
                <w:i/>
                <w:iCs/>
                <w:sz w:val="24"/>
                <w:lang w:val="en-US"/>
              </w:rPr>
            </w:pPr>
            <w:r w:rsidRPr="007758F1">
              <w:rPr>
                <w:b/>
                <w:bCs/>
                <w:i/>
                <w:iCs/>
                <w:sz w:val="24"/>
                <w:lang w:val="en-US"/>
              </w:rPr>
              <w:t>Sprint 5</w:t>
            </w:r>
          </w:p>
        </w:tc>
        <w:tc>
          <w:tcPr>
            <w:tcW w:w="1903"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9BF5F62" w14:textId="77777777" w:rsidR="007758F1" w:rsidRPr="007758F1" w:rsidRDefault="007758F1" w:rsidP="007758F1">
            <w:pPr>
              <w:jc w:val="center"/>
              <w:rPr>
                <w:i/>
                <w:iCs/>
                <w:sz w:val="24"/>
                <w:lang w:val="en-US"/>
              </w:rPr>
            </w:pPr>
            <w:r w:rsidRPr="007758F1">
              <w:rPr>
                <w:b/>
                <w:bCs/>
                <w:i/>
                <w:iCs/>
                <w:sz w:val="24"/>
                <w:lang w:val="en-US"/>
              </w:rPr>
              <w:t>10/08 – 14/08</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DBB0FBD" w14:textId="77777777" w:rsidR="007758F1" w:rsidRPr="007758F1" w:rsidRDefault="007758F1" w:rsidP="007758F1">
            <w:pPr>
              <w:rPr>
                <w:i/>
                <w:iCs/>
                <w:sz w:val="24"/>
                <w:lang w:val="en-US"/>
              </w:rPr>
            </w:pPr>
            <w:r w:rsidRPr="007758F1">
              <w:rPr>
                <w:i/>
                <w:iCs/>
                <w:sz w:val="24"/>
                <w:lang w:val="en-US"/>
              </w:rPr>
              <w:t>Gestion des assurances, vignettes et taxes</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1C579709" w14:textId="77777777" w:rsidR="007758F1" w:rsidRPr="007758F1" w:rsidRDefault="007758F1" w:rsidP="007758F1">
            <w:pPr>
              <w:rPr>
                <w:i/>
                <w:iCs/>
                <w:sz w:val="24"/>
                <w:lang w:val="en-US"/>
              </w:rPr>
            </w:pPr>
            <w:r w:rsidRPr="007758F1">
              <w:rPr>
                <w:i/>
                <w:iCs/>
                <w:sz w:val="24"/>
                <w:lang w:val="en-US"/>
              </w:rPr>
              <w:t>Suivi des contrats, alertes de renouvellement et taxes</w:t>
            </w:r>
          </w:p>
        </w:tc>
      </w:tr>
      <w:tr w:rsidR="007758F1" w:rsidRPr="007758F1" w14:paraId="2B50CA4B" w14:textId="77777777" w:rsidTr="007758F1">
        <w:trPr>
          <w:tblCellSpacing w:w="15" w:type="dxa"/>
        </w:trPr>
        <w:tc>
          <w:tcPr>
            <w:tcW w:w="995"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1ACD8ABB" w14:textId="77777777" w:rsidR="007758F1" w:rsidRPr="007758F1" w:rsidRDefault="007758F1" w:rsidP="007758F1">
            <w:pPr>
              <w:jc w:val="center"/>
              <w:rPr>
                <w:i/>
                <w:iCs/>
                <w:sz w:val="24"/>
                <w:lang w:val="en-US"/>
              </w:rPr>
            </w:pPr>
            <w:r w:rsidRPr="007758F1">
              <w:rPr>
                <w:b/>
                <w:bCs/>
                <w:i/>
                <w:iCs/>
                <w:sz w:val="24"/>
                <w:lang w:val="en-US"/>
              </w:rPr>
              <w:t>Sprint 6</w:t>
            </w:r>
          </w:p>
        </w:tc>
        <w:tc>
          <w:tcPr>
            <w:tcW w:w="1903"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A4FF230" w14:textId="77777777" w:rsidR="007758F1" w:rsidRPr="007758F1" w:rsidRDefault="007758F1" w:rsidP="007758F1">
            <w:pPr>
              <w:jc w:val="center"/>
              <w:rPr>
                <w:i/>
                <w:iCs/>
                <w:sz w:val="24"/>
                <w:lang w:val="en-US"/>
              </w:rPr>
            </w:pPr>
            <w:r w:rsidRPr="007758F1">
              <w:rPr>
                <w:b/>
                <w:bCs/>
                <w:i/>
                <w:iCs/>
                <w:sz w:val="24"/>
                <w:lang w:val="en-US"/>
              </w:rPr>
              <w:t>17/08 – 21/08</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80AF580" w14:textId="77777777" w:rsidR="007758F1" w:rsidRPr="007758F1" w:rsidRDefault="007758F1" w:rsidP="007758F1">
            <w:pPr>
              <w:rPr>
                <w:i/>
                <w:iCs/>
                <w:sz w:val="24"/>
                <w:lang w:val="en-US"/>
              </w:rPr>
            </w:pPr>
            <w:r w:rsidRPr="007758F1">
              <w:rPr>
                <w:i/>
                <w:iCs/>
                <w:sz w:val="24"/>
                <w:lang w:val="en-US"/>
              </w:rPr>
              <w:t>Gestion de la maintenance et des pannes</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67791613" w14:textId="77777777" w:rsidR="007758F1" w:rsidRPr="007758F1" w:rsidRDefault="007758F1" w:rsidP="007758F1">
            <w:pPr>
              <w:rPr>
                <w:i/>
                <w:iCs/>
                <w:sz w:val="24"/>
                <w:lang w:val="en-US"/>
              </w:rPr>
            </w:pPr>
            <w:r w:rsidRPr="007758F1">
              <w:rPr>
                <w:i/>
                <w:iCs/>
                <w:sz w:val="24"/>
                <w:lang w:val="en-US"/>
              </w:rPr>
              <w:t>Suivi des entretiens périodiques, réparations et sinistres</w:t>
            </w:r>
          </w:p>
        </w:tc>
      </w:tr>
      <w:tr w:rsidR="007758F1" w:rsidRPr="007758F1" w14:paraId="08363C01" w14:textId="77777777" w:rsidTr="007758F1">
        <w:trPr>
          <w:tblCellSpacing w:w="15" w:type="dxa"/>
        </w:trPr>
        <w:tc>
          <w:tcPr>
            <w:tcW w:w="995" w:type="dxa"/>
            <w:tcBorders>
              <w:top w:val="single" w:sz="6" w:space="0" w:color="auto"/>
              <w:left w:val="single" w:sz="2" w:space="0" w:color="auto"/>
              <w:bottom w:val="single" w:sz="6" w:space="0" w:color="auto"/>
              <w:right w:val="single" w:sz="6" w:space="0" w:color="auto"/>
            </w:tcBorders>
            <w:shd w:val="clear" w:color="auto" w:fill="FFFFFF" w:themeFill="background1"/>
            <w:vAlign w:val="center"/>
            <w:hideMark/>
          </w:tcPr>
          <w:p w14:paraId="556D6E98" w14:textId="77777777" w:rsidR="007758F1" w:rsidRPr="007758F1" w:rsidRDefault="007758F1" w:rsidP="007758F1">
            <w:pPr>
              <w:jc w:val="center"/>
              <w:rPr>
                <w:i/>
                <w:iCs/>
                <w:sz w:val="24"/>
                <w:lang w:val="en-US"/>
              </w:rPr>
            </w:pPr>
            <w:r w:rsidRPr="007758F1">
              <w:rPr>
                <w:b/>
                <w:bCs/>
                <w:i/>
                <w:iCs/>
                <w:sz w:val="24"/>
                <w:lang w:val="en-US"/>
              </w:rPr>
              <w:t>Sprint 7</w:t>
            </w:r>
          </w:p>
        </w:tc>
        <w:tc>
          <w:tcPr>
            <w:tcW w:w="1903"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238A4C5" w14:textId="77777777" w:rsidR="007758F1" w:rsidRPr="007758F1" w:rsidRDefault="007758F1" w:rsidP="007758F1">
            <w:pPr>
              <w:jc w:val="center"/>
              <w:rPr>
                <w:i/>
                <w:iCs/>
                <w:sz w:val="24"/>
                <w:lang w:val="en-US"/>
              </w:rPr>
            </w:pPr>
            <w:r w:rsidRPr="007758F1">
              <w:rPr>
                <w:b/>
                <w:bCs/>
                <w:i/>
                <w:iCs/>
                <w:sz w:val="24"/>
                <w:lang w:val="en-US"/>
              </w:rPr>
              <w:t>24/08 – 28/08</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215F475" w14:textId="77777777" w:rsidR="007758F1" w:rsidRPr="007758F1" w:rsidRDefault="007758F1" w:rsidP="007758F1">
            <w:pPr>
              <w:rPr>
                <w:i/>
                <w:iCs/>
                <w:sz w:val="24"/>
                <w:lang w:val="en-US"/>
              </w:rPr>
            </w:pPr>
            <w:r w:rsidRPr="007758F1">
              <w:rPr>
                <w:i/>
                <w:iCs/>
                <w:sz w:val="24"/>
                <w:lang w:val="en-US"/>
              </w:rPr>
              <w:t>Suivi budgétaire et tableaux de bord</w:t>
            </w:r>
          </w:p>
        </w:tc>
        <w:tc>
          <w:tcPr>
            <w:tcW w:w="0" w:type="auto"/>
            <w:tcBorders>
              <w:top w:val="single" w:sz="6" w:space="0" w:color="auto"/>
              <w:left w:val="single" w:sz="6" w:space="0" w:color="auto"/>
              <w:bottom w:val="single" w:sz="6" w:space="0" w:color="auto"/>
              <w:right w:val="single" w:sz="2" w:space="0" w:color="auto"/>
            </w:tcBorders>
            <w:shd w:val="clear" w:color="auto" w:fill="FFFFFF" w:themeFill="background1"/>
            <w:vAlign w:val="center"/>
            <w:hideMark/>
          </w:tcPr>
          <w:p w14:paraId="0F4FECA5" w14:textId="77777777" w:rsidR="007758F1" w:rsidRPr="007758F1" w:rsidRDefault="007758F1" w:rsidP="007758F1">
            <w:pPr>
              <w:rPr>
                <w:i/>
                <w:iCs/>
                <w:sz w:val="24"/>
                <w:lang w:val="en-US"/>
              </w:rPr>
            </w:pPr>
            <w:r w:rsidRPr="007758F1">
              <w:rPr>
                <w:i/>
                <w:iCs/>
                <w:sz w:val="24"/>
                <w:lang w:val="en-US"/>
              </w:rPr>
              <w:t>États financiers, indicateurs clés et alertes de pilotage</w:t>
            </w:r>
          </w:p>
        </w:tc>
      </w:tr>
      <w:tr w:rsidR="007758F1" w:rsidRPr="007758F1" w14:paraId="32B5B1DD" w14:textId="77777777" w:rsidTr="007758F1">
        <w:trPr>
          <w:tblCellSpacing w:w="15" w:type="dxa"/>
        </w:trPr>
        <w:tc>
          <w:tcPr>
            <w:tcW w:w="995" w:type="dxa"/>
            <w:tcBorders>
              <w:top w:val="single" w:sz="6" w:space="0" w:color="auto"/>
              <w:left w:val="single" w:sz="2" w:space="0" w:color="auto"/>
              <w:bottom w:val="single" w:sz="2" w:space="0" w:color="auto"/>
              <w:right w:val="single" w:sz="6" w:space="0" w:color="auto"/>
            </w:tcBorders>
            <w:shd w:val="clear" w:color="auto" w:fill="FFFFFF" w:themeFill="background1"/>
            <w:vAlign w:val="center"/>
            <w:hideMark/>
          </w:tcPr>
          <w:p w14:paraId="23A89F79" w14:textId="77777777" w:rsidR="007758F1" w:rsidRPr="007758F1" w:rsidRDefault="007758F1" w:rsidP="007758F1">
            <w:pPr>
              <w:jc w:val="center"/>
              <w:rPr>
                <w:i/>
                <w:iCs/>
                <w:sz w:val="24"/>
                <w:lang w:val="en-US"/>
              </w:rPr>
            </w:pPr>
            <w:r w:rsidRPr="007758F1">
              <w:rPr>
                <w:b/>
                <w:bCs/>
                <w:i/>
                <w:iCs/>
                <w:sz w:val="24"/>
                <w:lang w:val="en-US"/>
              </w:rPr>
              <w:t>Sprint 8</w:t>
            </w:r>
          </w:p>
        </w:tc>
        <w:tc>
          <w:tcPr>
            <w:tcW w:w="1903" w:type="dxa"/>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16FAA5C6" w14:textId="77777777" w:rsidR="007758F1" w:rsidRPr="007758F1" w:rsidRDefault="007758F1" w:rsidP="007758F1">
            <w:pPr>
              <w:jc w:val="center"/>
              <w:rPr>
                <w:i/>
                <w:iCs/>
                <w:sz w:val="24"/>
                <w:lang w:val="en-US"/>
              </w:rPr>
            </w:pPr>
            <w:r w:rsidRPr="007758F1">
              <w:rPr>
                <w:b/>
                <w:bCs/>
                <w:i/>
                <w:iCs/>
                <w:sz w:val="24"/>
                <w:lang w:val="en-US"/>
              </w:rPr>
              <w:t>31/08 – 04/09</w:t>
            </w:r>
          </w:p>
        </w:tc>
        <w:tc>
          <w:tcPr>
            <w:tcW w:w="0" w:type="auto"/>
            <w:tcBorders>
              <w:top w:val="single" w:sz="6" w:space="0" w:color="auto"/>
              <w:left w:val="single" w:sz="6" w:space="0" w:color="auto"/>
              <w:bottom w:val="single" w:sz="2" w:space="0" w:color="auto"/>
              <w:right w:val="single" w:sz="6" w:space="0" w:color="auto"/>
            </w:tcBorders>
            <w:shd w:val="clear" w:color="auto" w:fill="FFFFFF" w:themeFill="background1"/>
            <w:vAlign w:val="center"/>
            <w:hideMark/>
          </w:tcPr>
          <w:p w14:paraId="28B654FA" w14:textId="77777777" w:rsidR="007758F1" w:rsidRPr="007758F1" w:rsidRDefault="007758F1" w:rsidP="007758F1">
            <w:pPr>
              <w:rPr>
                <w:i/>
                <w:iCs/>
                <w:sz w:val="24"/>
                <w:lang w:val="en-US"/>
              </w:rPr>
            </w:pPr>
            <w:r w:rsidRPr="007758F1">
              <w:rPr>
                <w:i/>
                <w:iCs/>
                <w:sz w:val="24"/>
                <w:lang w:val="en-US"/>
              </w:rPr>
              <w:t>Finalisation et livraison finale</w:t>
            </w:r>
          </w:p>
        </w:tc>
        <w:tc>
          <w:tcPr>
            <w:tcW w:w="0" w:type="auto"/>
            <w:tcBorders>
              <w:top w:val="single" w:sz="6" w:space="0" w:color="auto"/>
              <w:left w:val="single" w:sz="6" w:space="0" w:color="auto"/>
              <w:bottom w:val="single" w:sz="2" w:space="0" w:color="auto"/>
              <w:right w:val="single" w:sz="2" w:space="0" w:color="auto"/>
            </w:tcBorders>
            <w:shd w:val="clear" w:color="auto" w:fill="FFFFFF" w:themeFill="background1"/>
            <w:vAlign w:val="center"/>
            <w:hideMark/>
          </w:tcPr>
          <w:p w14:paraId="75E6CF90" w14:textId="77777777" w:rsidR="007758F1" w:rsidRPr="007758F1" w:rsidRDefault="007758F1" w:rsidP="007758F1">
            <w:pPr>
              <w:rPr>
                <w:i/>
                <w:iCs/>
                <w:sz w:val="24"/>
                <w:lang w:val="en-US"/>
              </w:rPr>
            </w:pPr>
            <w:r w:rsidRPr="007758F1">
              <w:rPr>
                <w:i/>
                <w:iCs/>
                <w:sz w:val="24"/>
                <w:lang w:val="en-US"/>
              </w:rPr>
              <w:t>Recette finale, exports de données et corrections de bugs</w:t>
            </w:r>
          </w:p>
        </w:tc>
      </w:tr>
    </w:tbl>
    <w:p w14:paraId="33654AD4" w14:textId="77777777" w:rsidR="00CE1DE3" w:rsidRPr="007758F1" w:rsidRDefault="00CE1DE3" w:rsidP="007758F1">
      <w:pPr>
        <w:ind w:left="450"/>
        <w:rPr>
          <w:i/>
          <w:iCs/>
          <w:sz w:val="24"/>
          <w:lang w:val="en-US"/>
        </w:rPr>
      </w:pPr>
    </w:p>
    <w:p w14:paraId="67712C10" w14:textId="0E21E9A6" w:rsidR="007758F1" w:rsidRDefault="00CE1DE3" w:rsidP="00CE1DE3">
      <w:pPr>
        <w:ind w:left="180" w:hanging="180"/>
        <w:rPr>
          <w:i/>
          <w:iCs/>
          <w:sz w:val="24"/>
          <w:lang w:val="en-US"/>
        </w:rPr>
      </w:pPr>
      <w:r>
        <w:rPr>
          <w:i/>
          <w:iCs/>
          <w:noProof/>
          <w:sz w:val="24"/>
          <w:lang w:val="en-US"/>
        </w:rPr>
        <w:drawing>
          <wp:inline distT="0" distB="0" distL="0" distR="0" wp14:anchorId="460D3ABB" wp14:editId="1ECB2E1F">
            <wp:extent cx="6035675" cy="2578100"/>
            <wp:effectExtent l="0" t="0" r="3175" b="0"/>
            <wp:docPr id="368230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30155" name="Picture 368230155"/>
                    <pic:cNvPicPr/>
                  </pic:nvPicPr>
                  <pic:blipFill rotWithShape="1">
                    <a:blip r:embed="rId15" cstate="print">
                      <a:extLst>
                        <a:ext uri="{28A0092B-C50C-407E-A947-70E740481C1C}">
                          <a14:useLocalDpi xmlns:a14="http://schemas.microsoft.com/office/drawing/2010/main" val="0"/>
                        </a:ext>
                      </a:extLst>
                    </a:blip>
                    <a:srcRect l="605" t="12116" r="783" b="11116"/>
                    <a:stretch>
                      <a:fillRect/>
                    </a:stretch>
                  </pic:blipFill>
                  <pic:spPr bwMode="auto">
                    <a:xfrm>
                      <a:off x="0" y="0"/>
                      <a:ext cx="6038416" cy="2579271"/>
                    </a:xfrm>
                    <a:prstGeom prst="rect">
                      <a:avLst/>
                    </a:prstGeom>
                    <a:ln>
                      <a:noFill/>
                    </a:ln>
                    <a:extLst>
                      <a:ext uri="{53640926-AAD7-44D8-BBD7-CCE9431645EC}">
                        <a14:shadowObscured xmlns:a14="http://schemas.microsoft.com/office/drawing/2010/main"/>
                      </a:ext>
                    </a:extLst>
                  </pic:spPr>
                </pic:pic>
              </a:graphicData>
            </a:graphic>
          </wp:inline>
        </w:drawing>
      </w:r>
    </w:p>
    <w:p w14:paraId="796B6524" w14:textId="7E6219BF" w:rsidR="00FB717D" w:rsidRPr="00FB717D" w:rsidRDefault="004E637C" w:rsidP="00FB717D">
      <w:pPr>
        <w:pStyle w:val="BodyText"/>
        <w:jc w:val="center"/>
        <w:rPr>
          <w:i/>
          <w:iCs/>
        </w:rPr>
      </w:pPr>
      <w:r w:rsidRPr="00F80123">
        <w:rPr>
          <w:i/>
          <w:iCs/>
        </w:rPr>
        <w:t xml:space="preserve">Figure </w:t>
      </w:r>
      <w:r w:rsidR="00FB717D" w:rsidRPr="00F80123">
        <w:rPr>
          <w:i/>
          <w:iCs/>
        </w:rPr>
        <w:t xml:space="preserve">4 – </w:t>
      </w:r>
      <w:r w:rsidR="00FB717D" w:rsidRPr="00FB717D">
        <w:rPr>
          <w:i/>
          <w:iCs/>
        </w:rPr>
        <w:t>Cycle de vie de la méthodologie Scrum</w:t>
      </w:r>
    </w:p>
    <w:p w14:paraId="0D750961" w14:textId="77777777" w:rsidR="00FB717D" w:rsidRPr="00FB717D" w:rsidRDefault="00FB717D" w:rsidP="00FB717D">
      <w:pPr>
        <w:rPr>
          <w:i/>
          <w:iCs/>
          <w:sz w:val="24"/>
        </w:rPr>
      </w:pPr>
    </w:p>
    <w:p w14:paraId="5B7F5C00" w14:textId="77777777" w:rsidR="00FB717D" w:rsidRDefault="00FB717D" w:rsidP="00FB717D"/>
    <w:p w14:paraId="51650B7C" w14:textId="24FD5663" w:rsidR="00F14B86" w:rsidRPr="00CE1DE3" w:rsidRDefault="00E02338" w:rsidP="00FB717D">
      <w:pPr>
        <w:pStyle w:val="Heading2"/>
        <w:spacing w:before="57"/>
        <w:ind w:left="720" w:right="365" w:hanging="360"/>
        <w:jc w:val="left"/>
        <w:rPr>
          <w:i/>
          <w:iCs/>
          <w:color w:val="1F487C"/>
        </w:rPr>
      </w:pPr>
      <w:bookmarkStart w:id="47" w:name="_Toc235134787"/>
      <w:r w:rsidRPr="00CE1DE3">
        <w:rPr>
          <w:i/>
          <w:iCs/>
          <w:color w:val="1F487C"/>
        </w:rPr>
        <w:lastRenderedPageBreak/>
        <w:t>Chapitre 2: Rappel Théorique et Concepts de Génie Logiciel</w:t>
      </w:r>
      <w:bookmarkEnd w:id="47"/>
    </w:p>
    <w:p w14:paraId="521B2AEC" w14:textId="77777777" w:rsidR="00F227C9" w:rsidRPr="00F80123" w:rsidRDefault="00F227C9" w:rsidP="00CE1DE3"/>
    <w:p w14:paraId="2D2DD649" w14:textId="51F49211" w:rsidR="00E02338" w:rsidRPr="00F80123" w:rsidRDefault="00E02338">
      <w:pPr>
        <w:pStyle w:val="Heading3"/>
        <w:numPr>
          <w:ilvl w:val="0"/>
          <w:numId w:val="6"/>
        </w:numPr>
        <w:tabs>
          <w:tab w:val="left" w:pos="360"/>
          <w:tab w:val="left" w:pos="1344"/>
        </w:tabs>
        <w:ind w:left="180" w:hanging="180"/>
        <w:rPr>
          <w:i/>
          <w:iCs/>
        </w:rPr>
      </w:pPr>
      <w:bookmarkStart w:id="48" w:name="_Toc235134788"/>
      <w:r w:rsidRPr="000D1DE7">
        <w:rPr>
          <w:spacing w:val="-2"/>
        </w:rPr>
        <w:t>Introduction</w:t>
      </w:r>
      <w:bookmarkEnd w:id="48"/>
    </w:p>
    <w:p w14:paraId="4B839A71" w14:textId="12C8CB01" w:rsidR="00F227C9" w:rsidRPr="00F80123" w:rsidRDefault="00E02338" w:rsidP="00B71280">
      <w:pPr>
        <w:pStyle w:val="BodyText"/>
        <w:ind w:firstLine="180"/>
        <w:jc w:val="both"/>
        <w:rPr>
          <w:b/>
          <w:bCs/>
          <w:i/>
          <w:iCs/>
        </w:rPr>
      </w:pPr>
      <w:r w:rsidRPr="00F80123">
        <w:rPr>
          <w:i/>
          <w:iCs/>
        </w:rPr>
        <w:t>Ce chapitre présente les concepts clés du génie logiciel appliqués à notre projet. Nous y étudions les architectures logicielles, les méthodes de développement, le mapping objet-relationnel (ORM), les bases de données, la culture DevOps, la stratégie de test et le cycle de vie logiciel (SDLC). L’objectif est d’expliquer ces technologies de manière simple et pédagogique.</w:t>
      </w:r>
    </w:p>
    <w:p w14:paraId="48A88C62" w14:textId="77777777" w:rsidR="00F227C9" w:rsidRPr="00F80123" w:rsidRDefault="00F227C9" w:rsidP="00B71280">
      <w:pPr>
        <w:rPr>
          <w:i/>
          <w:iCs/>
        </w:rPr>
      </w:pPr>
    </w:p>
    <w:p w14:paraId="64ABF28B" w14:textId="458004E5" w:rsidR="009B66D5" w:rsidRDefault="00F227C9" w:rsidP="00B71280">
      <w:pPr>
        <w:pStyle w:val="Heading3"/>
        <w:numPr>
          <w:ilvl w:val="0"/>
          <w:numId w:val="6"/>
        </w:numPr>
        <w:tabs>
          <w:tab w:val="left" w:pos="360"/>
          <w:tab w:val="left" w:pos="1344"/>
        </w:tabs>
        <w:ind w:left="180" w:hanging="180"/>
        <w:rPr>
          <w:spacing w:val="-2"/>
        </w:rPr>
      </w:pPr>
      <w:bookmarkStart w:id="49" w:name="_Toc235134789"/>
      <w:r w:rsidRPr="000D1DE7">
        <w:rPr>
          <w:spacing w:val="-2"/>
        </w:rPr>
        <w:t>Architectures Logicielles : Monolithe vs Microservices</w:t>
      </w:r>
      <w:bookmarkEnd w:id="49"/>
    </w:p>
    <w:p w14:paraId="629182BA" w14:textId="340531B5" w:rsidR="00AA11FB" w:rsidRPr="000D1DE7" w:rsidRDefault="00AA11FB" w:rsidP="004075F6">
      <w:pPr>
        <w:pStyle w:val="Heading4"/>
        <w:numPr>
          <w:ilvl w:val="1"/>
          <w:numId w:val="6"/>
        </w:numPr>
        <w:tabs>
          <w:tab w:val="left" w:pos="720"/>
        </w:tabs>
        <w:spacing w:line="276" w:lineRule="auto"/>
        <w:ind w:left="450" w:hanging="270"/>
        <w:rPr>
          <w:spacing w:val="-2"/>
        </w:rPr>
      </w:pPr>
      <w:bookmarkStart w:id="50" w:name="_Toc235134790"/>
      <w:r w:rsidRPr="00AA11FB">
        <w:t>Explication Simple</w:t>
      </w:r>
      <w:bookmarkEnd w:id="50"/>
    </w:p>
    <w:p w14:paraId="6768A658" w14:textId="34C2763B" w:rsidR="00F227C9" w:rsidRPr="00F80123" w:rsidRDefault="00F227C9" w:rsidP="00B71280">
      <w:pPr>
        <w:pStyle w:val="BodyText"/>
        <w:spacing w:line="276" w:lineRule="auto"/>
        <w:ind w:left="540" w:firstLine="180"/>
        <w:rPr>
          <w:b/>
          <w:bCs/>
          <w:i/>
          <w:iCs/>
        </w:rPr>
      </w:pPr>
      <w:r w:rsidRPr="00F80123">
        <w:rPr>
          <w:i/>
          <w:iCs/>
        </w:rPr>
        <w:t>L’architecture d’une application définit comment ses composants sont organisés et comment ils communiquent entre eux.</w:t>
      </w:r>
    </w:p>
    <w:p w14:paraId="3E6A968F" w14:textId="77777777" w:rsidR="00F227C9" w:rsidRPr="00F80123" w:rsidRDefault="00F227C9" w:rsidP="00B71280">
      <w:pPr>
        <w:pStyle w:val="BodyText"/>
        <w:spacing w:line="276" w:lineRule="auto"/>
        <w:ind w:left="540"/>
        <w:rPr>
          <w:b/>
          <w:bCs/>
          <w:i/>
          <w:iCs/>
        </w:rPr>
      </w:pPr>
      <w:r w:rsidRPr="00F80123">
        <w:rPr>
          <w:i/>
          <w:iCs/>
          <w:color w:val="365F91" w:themeColor="accent1" w:themeShade="BF"/>
        </w:rPr>
        <w:t xml:space="preserve">L’architecture monolithique </w:t>
      </w:r>
      <w:r w:rsidRPr="00F80123">
        <w:rPr>
          <w:i/>
          <w:iCs/>
        </w:rPr>
        <w:t>consiste à regrouper l’ensemble de l’application (interface utilisateur, logique métier et accès aux données) dans une seule et unique base de code. Tous les modules partagent les mêmes ressources et la même base de données.</w:t>
      </w:r>
    </w:p>
    <w:p w14:paraId="40A2E98D" w14:textId="67E7B07D" w:rsidR="00F227C9" w:rsidRPr="00F80123" w:rsidRDefault="00F227C9" w:rsidP="00B71280">
      <w:pPr>
        <w:pStyle w:val="BodyText"/>
        <w:spacing w:line="276" w:lineRule="auto"/>
        <w:ind w:left="540"/>
        <w:rPr>
          <w:b/>
          <w:bCs/>
          <w:i/>
          <w:iCs/>
        </w:rPr>
      </w:pPr>
      <w:r w:rsidRPr="00F80123">
        <w:rPr>
          <w:i/>
          <w:iCs/>
        </w:rPr>
        <w:t xml:space="preserve">À l’inverse, </w:t>
      </w:r>
      <w:r w:rsidRPr="00F80123">
        <w:rPr>
          <w:i/>
          <w:iCs/>
          <w:color w:val="365F91" w:themeColor="accent1" w:themeShade="BF"/>
        </w:rPr>
        <w:t xml:space="preserve">l’architecture microservices </w:t>
      </w:r>
      <w:r w:rsidRPr="00F80123">
        <w:rPr>
          <w:i/>
          <w:iCs/>
        </w:rPr>
        <w:t>découpe l’application en plusieurs services indépendants et spécialisés (par exemple, un service pour les véhicules, un autre pour les assurances). Chaque microservice possède sa propre logique métier, sa propre base de données, et communique avec les autres via des appels réseau (souvent des API HTTP/REST).</w:t>
      </w:r>
    </w:p>
    <w:p w14:paraId="3E047F4F" w14:textId="77777777" w:rsidR="009B66D5" w:rsidRPr="00F80123" w:rsidRDefault="009B66D5" w:rsidP="00B71280">
      <w:pPr>
        <w:rPr>
          <w:i/>
          <w:iCs/>
        </w:rPr>
      </w:pPr>
    </w:p>
    <w:p w14:paraId="0083C21B" w14:textId="1E7733EB" w:rsidR="00F227C9" w:rsidRPr="000D1DE7" w:rsidRDefault="009B66D5" w:rsidP="004075F6">
      <w:pPr>
        <w:pStyle w:val="Heading4"/>
        <w:numPr>
          <w:ilvl w:val="1"/>
          <w:numId w:val="6"/>
        </w:numPr>
        <w:tabs>
          <w:tab w:val="left" w:pos="720"/>
        </w:tabs>
        <w:spacing w:line="276" w:lineRule="auto"/>
        <w:ind w:left="450" w:hanging="270"/>
      </w:pPr>
      <w:r w:rsidRPr="00AA11FB">
        <w:t xml:space="preserve"> </w:t>
      </w:r>
      <w:bookmarkStart w:id="51" w:name="_Toc235134791"/>
      <w:r w:rsidRPr="000D1DE7">
        <w:t>Schéma de Comparaison</w:t>
      </w:r>
      <w:bookmarkEnd w:id="51"/>
    </w:p>
    <w:p w14:paraId="1A88AD64" w14:textId="10D28C3E" w:rsidR="00FB51BA" w:rsidRPr="00F80123" w:rsidRDefault="00B71280" w:rsidP="00B71280">
      <w:pPr>
        <w:tabs>
          <w:tab w:val="left" w:pos="2417"/>
        </w:tabs>
        <w:rPr>
          <w:i/>
          <w:iCs/>
        </w:rPr>
      </w:pPr>
      <w:r w:rsidRPr="00F80123">
        <w:rPr>
          <w:i/>
          <w:iCs/>
        </w:rPr>
        <w:tab/>
      </w:r>
    </w:p>
    <w:p w14:paraId="25E4CD79" w14:textId="29D2DBB5" w:rsidR="009B66D5" w:rsidRPr="00F80123" w:rsidRDefault="00713A1C" w:rsidP="00B71280">
      <w:pPr>
        <w:jc w:val="center"/>
        <w:rPr>
          <w:i/>
          <w:iCs/>
        </w:rPr>
      </w:pPr>
      <w:r w:rsidRPr="00F80123">
        <w:rPr>
          <w:i/>
          <w:iCs/>
          <w:noProof/>
        </w:rPr>
        <w:drawing>
          <wp:inline distT="0" distB="0" distL="0" distR="0" wp14:anchorId="19436D9F" wp14:editId="196D80A2">
            <wp:extent cx="5327015" cy="3498574"/>
            <wp:effectExtent l="0" t="0" r="6985" b="6985"/>
            <wp:docPr id="44004818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755" t="10351" r="1170" b="4562"/>
                    <a:stretch>
                      <a:fillRect/>
                    </a:stretch>
                  </pic:blipFill>
                  <pic:spPr bwMode="auto">
                    <a:xfrm>
                      <a:off x="0" y="0"/>
                      <a:ext cx="5338258" cy="3505958"/>
                    </a:xfrm>
                    <a:prstGeom prst="rect">
                      <a:avLst/>
                    </a:prstGeom>
                    <a:noFill/>
                    <a:ln>
                      <a:noFill/>
                    </a:ln>
                    <a:extLst>
                      <a:ext uri="{53640926-AAD7-44D8-BBD7-CCE9431645EC}">
                        <a14:shadowObscured xmlns:a14="http://schemas.microsoft.com/office/drawing/2010/main"/>
                      </a:ext>
                    </a:extLst>
                  </pic:spPr>
                </pic:pic>
              </a:graphicData>
            </a:graphic>
          </wp:inline>
        </w:drawing>
      </w:r>
    </w:p>
    <w:p w14:paraId="4B8007B0" w14:textId="63E216D1" w:rsidR="009B66D5" w:rsidRPr="00F80123" w:rsidRDefault="009B66D5" w:rsidP="009B66D5">
      <w:pPr>
        <w:pStyle w:val="BodyText"/>
        <w:tabs>
          <w:tab w:val="left" w:pos="630"/>
        </w:tabs>
        <w:spacing w:before="37"/>
        <w:ind w:left="270" w:hanging="270"/>
        <w:jc w:val="center"/>
        <w:rPr>
          <w:i/>
          <w:iCs/>
        </w:rPr>
      </w:pPr>
      <w:r w:rsidRPr="00F80123">
        <w:rPr>
          <w:i/>
          <w:iCs/>
        </w:rPr>
        <w:t xml:space="preserve">Figure </w:t>
      </w:r>
      <w:r w:rsidR="004E637C">
        <w:rPr>
          <w:i/>
          <w:iCs/>
        </w:rPr>
        <w:t>5</w:t>
      </w:r>
      <w:r w:rsidRPr="00F80123">
        <w:rPr>
          <w:i/>
          <w:iCs/>
        </w:rPr>
        <w:t xml:space="preserve"> – Comparaison visuelle entre Monolithe et Microservices</w:t>
      </w:r>
    </w:p>
    <w:p w14:paraId="6B4858E4" w14:textId="77777777" w:rsidR="00FB51BA" w:rsidRPr="00F80123" w:rsidRDefault="00FB51BA" w:rsidP="00FB51BA">
      <w:pPr>
        <w:pStyle w:val="BodyText"/>
        <w:tabs>
          <w:tab w:val="left" w:pos="630"/>
        </w:tabs>
        <w:spacing w:before="37"/>
        <w:rPr>
          <w:i/>
          <w:iCs/>
        </w:rPr>
      </w:pPr>
    </w:p>
    <w:p w14:paraId="4209C69A" w14:textId="77777777" w:rsidR="00B71280" w:rsidRDefault="00B71280" w:rsidP="00FB51BA">
      <w:pPr>
        <w:pStyle w:val="BodyText"/>
        <w:tabs>
          <w:tab w:val="left" w:pos="630"/>
        </w:tabs>
        <w:spacing w:before="37"/>
        <w:rPr>
          <w:i/>
          <w:iCs/>
        </w:rPr>
      </w:pPr>
    </w:p>
    <w:p w14:paraId="33505FEB" w14:textId="77777777" w:rsidR="004E637C" w:rsidRPr="00F80123" w:rsidRDefault="004E637C" w:rsidP="00FB51BA">
      <w:pPr>
        <w:pStyle w:val="BodyText"/>
        <w:tabs>
          <w:tab w:val="left" w:pos="630"/>
        </w:tabs>
        <w:spacing w:before="37"/>
        <w:rPr>
          <w:i/>
          <w:iCs/>
        </w:rPr>
      </w:pPr>
    </w:p>
    <w:p w14:paraId="2839CBEF" w14:textId="7AA290F1" w:rsidR="009B66D5" w:rsidRPr="000D1DE7" w:rsidRDefault="009B66D5" w:rsidP="004075F6">
      <w:pPr>
        <w:pStyle w:val="Heading4"/>
        <w:numPr>
          <w:ilvl w:val="1"/>
          <w:numId w:val="6"/>
        </w:numPr>
        <w:tabs>
          <w:tab w:val="left" w:pos="720"/>
        </w:tabs>
        <w:spacing w:line="276" w:lineRule="auto"/>
        <w:ind w:left="450" w:hanging="270"/>
      </w:pPr>
      <w:bookmarkStart w:id="52" w:name="_Toc235134792"/>
      <w:r w:rsidRPr="000D1DE7">
        <w:lastRenderedPageBreak/>
        <w:t>Avantages et Inconvénients</w:t>
      </w:r>
      <w:bookmarkEnd w:id="52"/>
    </w:p>
    <w:p w14:paraId="5AF8A659" w14:textId="47CB4D84" w:rsidR="0034554E" w:rsidRPr="00F80123" w:rsidRDefault="00F50E25" w:rsidP="0034554E">
      <w:pPr>
        <w:pStyle w:val="BodyText"/>
        <w:tabs>
          <w:tab w:val="left" w:pos="630"/>
        </w:tabs>
        <w:spacing w:before="37"/>
        <w:ind w:left="630" w:right="463"/>
        <w:jc w:val="center"/>
        <w:rPr>
          <w:i/>
          <w:iCs/>
        </w:rPr>
      </w:pPr>
      <w:r w:rsidRPr="00F80123">
        <w:rPr>
          <w:i/>
          <w:iCs/>
        </w:rPr>
        <w:t xml:space="preserve">Table </w:t>
      </w:r>
      <w:r w:rsidR="004E637C">
        <w:rPr>
          <w:i/>
          <w:iCs/>
        </w:rPr>
        <w:t>2</w:t>
      </w:r>
      <w:r w:rsidRPr="00F80123">
        <w:rPr>
          <w:i/>
          <w:iCs/>
        </w:rPr>
        <w:t xml:space="preserve"> – </w:t>
      </w:r>
      <w:r w:rsidR="0034554E" w:rsidRPr="00F80123">
        <w:rPr>
          <w:i/>
          <w:iCs/>
        </w:rPr>
        <w:t>Comparaison des avantages et des inconvénients des architectures monolithique et microservices</w:t>
      </w:r>
    </w:p>
    <w:tbl>
      <w:tblPr>
        <w:tblStyle w:val="TableGrid"/>
        <w:tblW w:w="0" w:type="auto"/>
        <w:jc w:val="center"/>
        <w:tblLook w:val="04A0" w:firstRow="1" w:lastRow="0" w:firstColumn="1" w:lastColumn="0" w:noHBand="0" w:noVBand="1"/>
      </w:tblPr>
      <w:tblGrid>
        <w:gridCol w:w="4929"/>
        <w:gridCol w:w="4930"/>
      </w:tblGrid>
      <w:tr w:rsidR="009B66D5" w:rsidRPr="00F80123" w14:paraId="31BD3D87" w14:textId="77777777" w:rsidTr="009B66D5">
        <w:trPr>
          <w:jc w:val="center"/>
        </w:trPr>
        <w:tc>
          <w:tcPr>
            <w:tcW w:w="4929" w:type="dxa"/>
          </w:tcPr>
          <w:p w14:paraId="11F5D6E4" w14:textId="3879167C" w:rsidR="009B66D5" w:rsidRPr="005A55E8" w:rsidRDefault="009B66D5" w:rsidP="005A55E8">
            <w:pPr>
              <w:jc w:val="center"/>
              <w:rPr>
                <w:b/>
                <w:bCs/>
                <w:color w:val="365F91" w:themeColor="accent1" w:themeShade="BF"/>
                <w:sz w:val="24"/>
                <w:szCs w:val="24"/>
              </w:rPr>
            </w:pPr>
            <w:r w:rsidRPr="00EF37E9">
              <w:rPr>
                <w:b/>
                <w:bCs/>
                <w:color w:val="365F91" w:themeColor="accent1" w:themeShade="BF"/>
                <w:sz w:val="28"/>
                <w:szCs w:val="28"/>
              </w:rPr>
              <w:t>Architecture</w:t>
            </w:r>
            <w:r w:rsidRPr="005A55E8">
              <w:rPr>
                <w:b/>
                <w:bCs/>
                <w:color w:val="365F91" w:themeColor="accent1" w:themeShade="BF"/>
                <w:sz w:val="24"/>
                <w:szCs w:val="24"/>
              </w:rPr>
              <w:t xml:space="preserve"> </w:t>
            </w:r>
            <w:r w:rsidRPr="00EF37E9">
              <w:rPr>
                <w:b/>
                <w:bCs/>
                <w:color w:val="365F91" w:themeColor="accent1" w:themeShade="BF"/>
                <w:sz w:val="28"/>
                <w:szCs w:val="28"/>
              </w:rPr>
              <w:t>Monolithique</w:t>
            </w:r>
          </w:p>
        </w:tc>
        <w:tc>
          <w:tcPr>
            <w:tcW w:w="4930" w:type="dxa"/>
          </w:tcPr>
          <w:p w14:paraId="1F419351" w14:textId="349F3B7F" w:rsidR="009B66D5" w:rsidRPr="00EF37E9" w:rsidRDefault="009B66D5" w:rsidP="005A55E8">
            <w:pPr>
              <w:jc w:val="center"/>
              <w:rPr>
                <w:b/>
                <w:bCs/>
                <w:color w:val="365F91" w:themeColor="accent1" w:themeShade="BF"/>
                <w:sz w:val="28"/>
                <w:szCs w:val="28"/>
              </w:rPr>
            </w:pPr>
            <w:r w:rsidRPr="00EF37E9">
              <w:rPr>
                <w:b/>
                <w:bCs/>
                <w:color w:val="365F91" w:themeColor="accent1" w:themeShade="BF"/>
                <w:sz w:val="28"/>
                <w:szCs w:val="28"/>
              </w:rPr>
              <w:t>Architecture Microservices</w:t>
            </w:r>
          </w:p>
        </w:tc>
      </w:tr>
      <w:tr w:rsidR="009B66D5" w:rsidRPr="00F80123" w14:paraId="70235818" w14:textId="77777777" w:rsidTr="009B66D5">
        <w:trPr>
          <w:jc w:val="center"/>
        </w:trPr>
        <w:tc>
          <w:tcPr>
            <w:tcW w:w="4929" w:type="dxa"/>
          </w:tcPr>
          <w:p w14:paraId="09351B4A" w14:textId="77777777" w:rsidR="009B66D5" w:rsidRPr="005A55E8" w:rsidRDefault="009B66D5" w:rsidP="00EF37E9">
            <w:pPr>
              <w:pStyle w:val="TableParagraph"/>
              <w:rPr>
                <w:b/>
                <w:bCs/>
              </w:rPr>
            </w:pPr>
            <w:r w:rsidRPr="00EF37E9">
              <w:rPr>
                <w:b/>
                <w:bCs/>
                <w:i/>
                <w:iCs/>
                <w:sz w:val="28"/>
                <w:szCs w:val="28"/>
              </w:rPr>
              <w:t>Avantages</w:t>
            </w:r>
            <w:r w:rsidRPr="005A55E8">
              <w:rPr>
                <w:b/>
                <w:bCs/>
              </w:rPr>
              <w:t xml:space="preserve"> :</w:t>
            </w:r>
          </w:p>
          <w:p w14:paraId="6BB5D4E6" w14:textId="7F2E9C79" w:rsidR="009B66D5" w:rsidRPr="005A55E8" w:rsidRDefault="009B66D5" w:rsidP="005A55E8">
            <w:pPr>
              <w:pStyle w:val="TableParagraph"/>
              <w:numPr>
                <w:ilvl w:val="0"/>
                <w:numId w:val="20"/>
              </w:numPr>
              <w:spacing w:line="276" w:lineRule="auto"/>
              <w:rPr>
                <w:i/>
                <w:iCs/>
                <w:sz w:val="24"/>
                <w:szCs w:val="24"/>
              </w:rPr>
            </w:pPr>
            <w:r w:rsidRPr="005A55E8">
              <w:rPr>
                <w:i/>
                <w:iCs/>
                <w:sz w:val="24"/>
                <w:szCs w:val="24"/>
              </w:rPr>
              <w:t>Simple à développer au début.</w:t>
            </w:r>
          </w:p>
          <w:p w14:paraId="0556E682" w14:textId="14A1A4C2" w:rsidR="009B66D5" w:rsidRPr="005A55E8" w:rsidRDefault="009B66D5" w:rsidP="005A55E8">
            <w:pPr>
              <w:pStyle w:val="TableParagraph"/>
              <w:numPr>
                <w:ilvl w:val="0"/>
                <w:numId w:val="20"/>
              </w:numPr>
              <w:spacing w:line="276" w:lineRule="auto"/>
              <w:rPr>
                <w:i/>
                <w:iCs/>
                <w:sz w:val="24"/>
                <w:szCs w:val="24"/>
              </w:rPr>
            </w:pPr>
            <w:r w:rsidRPr="005A55E8">
              <w:rPr>
                <w:i/>
                <w:iCs/>
                <w:sz w:val="24"/>
                <w:szCs w:val="24"/>
              </w:rPr>
              <w:t>Facile à tester et à déployer.</w:t>
            </w:r>
          </w:p>
          <w:p w14:paraId="43EE393D" w14:textId="19B44E4B" w:rsidR="009B66D5" w:rsidRPr="005A55E8" w:rsidRDefault="009B66D5" w:rsidP="005A55E8">
            <w:pPr>
              <w:pStyle w:val="TableParagraph"/>
              <w:numPr>
                <w:ilvl w:val="0"/>
                <w:numId w:val="20"/>
              </w:numPr>
              <w:spacing w:line="276" w:lineRule="auto"/>
              <w:rPr>
                <w:b/>
                <w:bCs/>
                <w:sz w:val="24"/>
                <w:szCs w:val="24"/>
              </w:rPr>
            </w:pPr>
            <w:r w:rsidRPr="005A55E8">
              <w:rPr>
                <w:i/>
                <w:iCs/>
                <w:sz w:val="24"/>
                <w:szCs w:val="24"/>
              </w:rPr>
              <w:t>Pas de latence réseau entre modules.</w:t>
            </w:r>
          </w:p>
        </w:tc>
        <w:tc>
          <w:tcPr>
            <w:tcW w:w="4930" w:type="dxa"/>
          </w:tcPr>
          <w:p w14:paraId="0B276524" w14:textId="77777777" w:rsidR="009B66D5" w:rsidRPr="00F80123" w:rsidRDefault="009B66D5" w:rsidP="00EF37E9">
            <w:pPr>
              <w:pStyle w:val="TableParagraph"/>
              <w:rPr>
                <w:i/>
                <w:iCs/>
                <w:sz w:val="32"/>
                <w:szCs w:val="32"/>
              </w:rPr>
            </w:pPr>
            <w:r w:rsidRPr="00EF37E9">
              <w:rPr>
                <w:b/>
                <w:bCs/>
                <w:i/>
                <w:iCs/>
                <w:sz w:val="28"/>
                <w:szCs w:val="28"/>
              </w:rPr>
              <w:t>Avantages</w:t>
            </w:r>
            <w:r w:rsidRPr="00F80123">
              <w:rPr>
                <w:i/>
                <w:iCs/>
                <w:sz w:val="32"/>
                <w:szCs w:val="32"/>
              </w:rPr>
              <w:t xml:space="preserve"> :</w:t>
            </w:r>
          </w:p>
          <w:p w14:paraId="59A2D822" w14:textId="77777777" w:rsidR="009B66D5" w:rsidRPr="005A55E8" w:rsidRDefault="009B66D5" w:rsidP="00EF37E9">
            <w:pPr>
              <w:pStyle w:val="TableParagraph"/>
              <w:numPr>
                <w:ilvl w:val="0"/>
                <w:numId w:val="20"/>
              </w:numPr>
              <w:spacing w:line="276" w:lineRule="auto"/>
              <w:rPr>
                <w:i/>
                <w:iCs/>
                <w:sz w:val="24"/>
                <w:szCs w:val="24"/>
              </w:rPr>
            </w:pPr>
            <w:r w:rsidRPr="005A55E8">
              <w:rPr>
                <w:i/>
                <w:iCs/>
                <w:sz w:val="24"/>
                <w:szCs w:val="24"/>
              </w:rPr>
              <w:t>Scalabilité indépendante par service.</w:t>
            </w:r>
          </w:p>
          <w:p w14:paraId="4BB605FF" w14:textId="77777777" w:rsidR="009B66D5" w:rsidRPr="005A55E8" w:rsidRDefault="009B66D5" w:rsidP="00EF37E9">
            <w:pPr>
              <w:pStyle w:val="TableParagraph"/>
              <w:numPr>
                <w:ilvl w:val="0"/>
                <w:numId w:val="20"/>
              </w:numPr>
              <w:spacing w:line="276" w:lineRule="auto"/>
              <w:rPr>
                <w:i/>
                <w:iCs/>
                <w:sz w:val="24"/>
                <w:szCs w:val="24"/>
              </w:rPr>
            </w:pPr>
            <w:r w:rsidRPr="005A55E8">
              <w:rPr>
                <w:i/>
                <w:iCs/>
                <w:sz w:val="24"/>
                <w:szCs w:val="24"/>
              </w:rPr>
              <w:t>Technologie adaptée à chaque service.</w:t>
            </w:r>
          </w:p>
          <w:p w14:paraId="2516A0CB" w14:textId="7541A028" w:rsidR="009B66D5" w:rsidRPr="00F80123" w:rsidRDefault="009B66D5" w:rsidP="00EF37E9">
            <w:pPr>
              <w:pStyle w:val="TableParagraph"/>
              <w:numPr>
                <w:ilvl w:val="0"/>
                <w:numId w:val="20"/>
              </w:numPr>
              <w:spacing w:line="276" w:lineRule="auto"/>
              <w:rPr>
                <w:i/>
                <w:iCs/>
                <w:sz w:val="32"/>
                <w:szCs w:val="32"/>
              </w:rPr>
            </w:pPr>
            <w:r w:rsidRPr="005A55E8">
              <w:rPr>
                <w:i/>
                <w:iCs/>
                <w:sz w:val="24"/>
                <w:szCs w:val="24"/>
              </w:rPr>
              <w:t>Tolérance aux pannes améliorée.</w:t>
            </w:r>
          </w:p>
        </w:tc>
      </w:tr>
      <w:tr w:rsidR="009B66D5" w:rsidRPr="00F80123" w14:paraId="1F3AC2C7" w14:textId="77777777" w:rsidTr="009B66D5">
        <w:trPr>
          <w:jc w:val="center"/>
        </w:trPr>
        <w:tc>
          <w:tcPr>
            <w:tcW w:w="4929" w:type="dxa"/>
          </w:tcPr>
          <w:p w14:paraId="4042587F" w14:textId="77777777" w:rsidR="009B66D5" w:rsidRPr="00F80123" w:rsidRDefault="009B66D5" w:rsidP="00EF37E9">
            <w:pPr>
              <w:pStyle w:val="TableParagraph"/>
              <w:rPr>
                <w:sz w:val="32"/>
                <w:szCs w:val="32"/>
              </w:rPr>
            </w:pPr>
            <w:r w:rsidRPr="00EF37E9">
              <w:rPr>
                <w:b/>
                <w:bCs/>
                <w:i/>
                <w:iCs/>
                <w:sz w:val="28"/>
                <w:szCs w:val="28"/>
              </w:rPr>
              <w:t>Inconvénients</w:t>
            </w:r>
            <w:r w:rsidRPr="00F80123">
              <w:rPr>
                <w:sz w:val="32"/>
                <w:szCs w:val="32"/>
              </w:rPr>
              <w:t xml:space="preserve"> :</w:t>
            </w:r>
          </w:p>
          <w:p w14:paraId="4314B510" w14:textId="77777777" w:rsidR="009B66D5" w:rsidRPr="00EF37E9" w:rsidRDefault="009B66D5" w:rsidP="005A55E8">
            <w:pPr>
              <w:pStyle w:val="TableParagraph"/>
              <w:numPr>
                <w:ilvl w:val="0"/>
                <w:numId w:val="20"/>
              </w:numPr>
              <w:spacing w:line="276" w:lineRule="auto"/>
              <w:rPr>
                <w:i/>
                <w:iCs/>
                <w:sz w:val="24"/>
                <w:szCs w:val="24"/>
              </w:rPr>
            </w:pPr>
            <w:r w:rsidRPr="00EF37E9">
              <w:rPr>
                <w:i/>
                <w:iCs/>
                <w:sz w:val="24"/>
                <w:szCs w:val="24"/>
              </w:rPr>
              <w:t>Devient difficile à maintenir avec le temps</w:t>
            </w:r>
          </w:p>
          <w:p w14:paraId="25009965" w14:textId="77777777" w:rsidR="009B66D5" w:rsidRPr="00EF37E9" w:rsidRDefault="009B66D5" w:rsidP="005A55E8">
            <w:pPr>
              <w:pStyle w:val="TableParagraph"/>
              <w:numPr>
                <w:ilvl w:val="0"/>
                <w:numId w:val="20"/>
              </w:numPr>
              <w:spacing w:line="276" w:lineRule="auto"/>
              <w:rPr>
                <w:i/>
                <w:iCs/>
                <w:sz w:val="24"/>
                <w:szCs w:val="24"/>
              </w:rPr>
            </w:pPr>
            <w:r w:rsidRPr="00EF37E9">
              <w:rPr>
                <w:i/>
                <w:iCs/>
                <w:sz w:val="24"/>
                <w:szCs w:val="24"/>
              </w:rPr>
              <w:t>Déploiement complet requis à chaque modification.</w:t>
            </w:r>
          </w:p>
          <w:p w14:paraId="16F79472" w14:textId="1BC9A87C" w:rsidR="009B66D5" w:rsidRPr="00F80123" w:rsidRDefault="009B66D5" w:rsidP="005A55E8">
            <w:pPr>
              <w:pStyle w:val="TableParagraph"/>
              <w:numPr>
                <w:ilvl w:val="0"/>
                <w:numId w:val="20"/>
              </w:numPr>
              <w:spacing w:line="276" w:lineRule="auto"/>
              <w:rPr>
                <w:i/>
                <w:iCs/>
                <w:sz w:val="32"/>
                <w:szCs w:val="32"/>
              </w:rPr>
            </w:pPr>
            <w:r w:rsidRPr="00EF37E9">
              <w:rPr>
                <w:i/>
                <w:iCs/>
                <w:sz w:val="24"/>
                <w:szCs w:val="24"/>
              </w:rPr>
              <w:t>Risque qu’un bug bloque toute l’application.</w:t>
            </w:r>
          </w:p>
        </w:tc>
        <w:tc>
          <w:tcPr>
            <w:tcW w:w="4930" w:type="dxa"/>
          </w:tcPr>
          <w:p w14:paraId="340A830E" w14:textId="77777777" w:rsidR="009B66D5" w:rsidRPr="00F80123" w:rsidRDefault="009B66D5" w:rsidP="00EF37E9">
            <w:pPr>
              <w:pStyle w:val="TableParagraph"/>
              <w:rPr>
                <w:i/>
                <w:iCs/>
                <w:sz w:val="32"/>
                <w:szCs w:val="32"/>
              </w:rPr>
            </w:pPr>
            <w:r w:rsidRPr="00EF37E9">
              <w:rPr>
                <w:b/>
                <w:bCs/>
                <w:i/>
                <w:iCs/>
                <w:sz w:val="28"/>
                <w:szCs w:val="28"/>
              </w:rPr>
              <w:t>Inconvénients</w:t>
            </w:r>
            <w:r w:rsidRPr="00EF37E9">
              <w:rPr>
                <w:sz w:val="28"/>
                <w:szCs w:val="28"/>
              </w:rPr>
              <w:t xml:space="preserve"> :</w:t>
            </w:r>
          </w:p>
          <w:p w14:paraId="4F6DF911" w14:textId="77777777" w:rsidR="009B66D5" w:rsidRPr="00EF37E9" w:rsidRDefault="009B66D5" w:rsidP="005A55E8">
            <w:pPr>
              <w:pStyle w:val="TableParagraph"/>
              <w:numPr>
                <w:ilvl w:val="0"/>
                <w:numId w:val="20"/>
              </w:numPr>
              <w:spacing w:line="276" w:lineRule="auto"/>
              <w:rPr>
                <w:i/>
                <w:iCs/>
                <w:sz w:val="24"/>
                <w:szCs w:val="24"/>
              </w:rPr>
            </w:pPr>
            <w:r w:rsidRPr="00EF37E9">
              <w:rPr>
                <w:i/>
                <w:iCs/>
                <w:sz w:val="24"/>
                <w:szCs w:val="24"/>
              </w:rPr>
              <w:t>Complexité de développement élevée.</w:t>
            </w:r>
          </w:p>
          <w:p w14:paraId="59679861" w14:textId="77777777" w:rsidR="009B66D5" w:rsidRPr="00EF37E9" w:rsidRDefault="009B66D5" w:rsidP="005A55E8">
            <w:pPr>
              <w:pStyle w:val="TableParagraph"/>
              <w:numPr>
                <w:ilvl w:val="0"/>
                <w:numId w:val="20"/>
              </w:numPr>
              <w:spacing w:line="276" w:lineRule="auto"/>
              <w:rPr>
                <w:i/>
                <w:iCs/>
                <w:sz w:val="24"/>
                <w:szCs w:val="24"/>
              </w:rPr>
            </w:pPr>
            <w:r w:rsidRPr="00EF37E9">
              <w:rPr>
                <w:i/>
                <w:iCs/>
                <w:sz w:val="24"/>
                <w:szCs w:val="24"/>
              </w:rPr>
              <w:t>Gestion des transactions distribuées difficile.</w:t>
            </w:r>
          </w:p>
          <w:p w14:paraId="3306997B" w14:textId="4E7FD387" w:rsidR="009B66D5" w:rsidRPr="00F80123" w:rsidRDefault="009B66D5" w:rsidP="005A55E8">
            <w:pPr>
              <w:pStyle w:val="TableParagraph"/>
              <w:numPr>
                <w:ilvl w:val="0"/>
                <w:numId w:val="20"/>
              </w:numPr>
              <w:spacing w:line="276" w:lineRule="auto"/>
              <w:rPr>
                <w:i/>
                <w:iCs/>
                <w:sz w:val="32"/>
                <w:szCs w:val="32"/>
              </w:rPr>
            </w:pPr>
            <w:r w:rsidRPr="00EF37E9">
              <w:rPr>
                <w:i/>
                <w:iCs/>
                <w:sz w:val="24"/>
                <w:szCs w:val="24"/>
              </w:rPr>
              <w:t>Latence réseau accrue.</w:t>
            </w:r>
          </w:p>
        </w:tc>
      </w:tr>
    </w:tbl>
    <w:p w14:paraId="2FB49F88" w14:textId="29D65C38" w:rsidR="00713A1C" w:rsidRPr="00F80123" w:rsidRDefault="00B71280" w:rsidP="00B71280">
      <w:pPr>
        <w:rPr>
          <w:i/>
          <w:iCs/>
        </w:rPr>
      </w:pPr>
      <w:r w:rsidRPr="00F80123">
        <w:rPr>
          <w:i/>
          <w:iCs/>
        </w:rPr>
        <w:tab/>
      </w:r>
    </w:p>
    <w:p w14:paraId="52A319A1" w14:textId="19A736D7" w:rsidR="00713A1C" w:rsidRPr="000D1DE7" w:rsidRDefault="00713A1C" w:rsidP="004075F6">
      <w:pPr>
        <w:pStyle w:val="Heading4"/>
        <w:numPr>
          <w:ilvl w:val="1"/>
          <w:numId w:val="6"/>
        </w:numPr>
        <w:tabs>
          <w:tab w:val="left" w:pos="720"/>
        </w:tabs>
        <w:spacing w:line="276" w:lineRule="auto"/>
        <w:ind w:left="450" w:hanging="270"/>
      </w:pPr>
      <w:bookmarkStart w:id="53" w:name="_Toc235134793"/>
      <w:r w:rsidRPr="000D1DE7">
        <w:t>Quand l’utiliser (Cas d’usage)</w:t>
      </w:r>
      <w:bookmarkEnd w:id="53"/>
    </w:p>
    <w:p w14:paraId="49729B57" w14:textId="0CE8675A" w:rsidR="00713A1C" w:rsidRPr="00F80123" w:rsidRDefault="00713A1C" w:rsidP="00B71280">
      <w:pPr>
        <w:pStyle w:val="BodyText"/>
        <w:tabs>
          <w:tab w:val="left" w:pos="810"/>
        </w:tabs>
        <w:spacing w:line="276" w:lineRule="auto"/>
        <w:ind w:left="540"/>
        <w:jc w:val="both"/>
        <w:rPr>
          <w:b/>
          <w:bCs/>
          <w:i/>
          <w:iCs/>
        </w:rPr>
      </w:pPr>
      <w:r w:rsidRPr="00F80123">
        <w:rPr>
          <w:i/>
          <w:iCs/>
          <w:color w:val="365F91" w:themeColor="accent1" w:themeShade="BF"/>
        </w:rPr>
        <w:t xml:space="preserve">Monolithe </w:t>
      </w:r>
      <w:r w:rsidRPr="00F80123">
        <w:rPr>
          <w:i/>
          <w:iCs/>
        </w:rPr>
        <w:t xml:space="preserve">: Pour les projets de petite ou moyenne taille, les équipes réduites, ou les prototypes rapides (MVP). </w:t>
      </w:r>
    </w:p>
    <w:p w14:paraId="275EB058" w14:textId="065A18B5" w:rsidR="00713A1C" w:rsidRPr="00F80123" w:rsidRDefault="00713A1C" w:rsidP="00B71280">
      <w:pPr>
        <w:pStyle w:val="BodyText"/>
        <w:tabs>
          <w:tab w:val="left" w:pos="810"/>
        </w:tabs>
        <w:spacing w:line="276" w:lineRule="auto"/>
        <w:ind w:left="540"/>
        <w:jc w:val="both"/>
        <w:rPr>
          <w:b/>
          <w:bCs/>
          <w:i/>
          <w:iCs/>
        </w:rPr>
      </w:pPr>
      <w:r w:rsidRPr="00F80123">
        <w:rPr>
          <w:i/>
          <w:iCs/>
          <w:color w:val="365F91" w:themeColor="accent1" w:themeShade="BF"/>
        </w:rPr>
        <w:t xml:space="preserve">Microservices </w:t>
      </w:r>
      <w:r w:rsidRPr="00F80123">
        <w:rPr>
          <w:i/>
          <w:iCs/>
        </w:rPr>
        <w:t>: Pour les très grandes applications à fort trafic, nécessitant des déploiements fréquents et gérées par de nombreuses équipes indépendantes.</w:t>
      </w:r>
    </w:p>
    <w:p w14:paraId="30BC161C" w14:textId="77777777" w:rsidR="00713A1C" w:rsidRPr="00F80123" w:rsidRDefault="00713A1C" w:rsidP="00FB51BA">
      <w:pPr>
        <w:pStyle w:val="Heading3"/>
        <w:tabs>
          <w:tab w:val="left" w:pos="360"/>
          <w:tab w:val="left" w:pos="1344"/>
        </w:tabs>
        <w:spacing w:line="276" w:lineRule="auto"/>
        <w:ind w:left="1260" w:firstLine="0"/>
        <w:rPr>
          <w:b w:val="0"/>
          <w:bCs w:val="0"/>
          <w:i/>
          <w:iCs/>
          <w:color w:val="365F91" w:themeColor="accent1" w:themeShade="BF"/>
          <w:sz w:val="24"/>
          <w:szCs w:val="24"/>
        </w:rPr>
      </w:pPr>
    </w:p>
    <w:p w14:paraId="212DB70C" w14:textId="10C18E3D" w:rsidR="00713A1C" w:rsidRDefault="00713A1C">
      <w:pPr>
        <w:pStyle w:val="Heading3"/>
        <w:numPr>
          <w:ilvl w:val="0"/>
          <w:numId w:val="6"/>
        </w:numPr>
        <w:tabs>
          <w:tab w:val="left" w:pos="360"/>
          <w:tab w:val="left" w:pos="1344"/>
        </w:tabs>
        <w:spacing w:line="276" w:lineRule="auto"/>
        <w:ind w:left="180" w:hanging="180"/>
        <w:rPr>
          <w:spacing w:val="-2"/>
        </w:rPr>
      </w:pPr>
      <w:bookmarkStart w:id="54" w:name="_Toc235134794"/>
      <w:r w:rsidRPr="000D1DE7">
        <w:rPr>
          <w:spacing w:val="-2"/>
        </w:rPr>
        <w:t>Méthodes de Développement : Agile (Scrum) vs Cycle en V</w:t>
      </w:r>
      <w:bookmarkEnd w:id="54"/>
    </w:p>
    <w:p w14:paraId="24FC956A" w14:textId="4FBA54DE" w:rsidR="00AA11FB" w:rsidRPr="00AA11FB" w:rsidRDefault="00AA11FB" w:rsidP="00AA11FB">
      <w:pPr>
        <w:pStyle w:val="Heading4"/>
        <w:numPr>
          <w:ilvl w:val="1"/>
          <w:numId w:val="6"/>
        </w:numPr>
        <w:tabs>
          <w:tab w:val="left" w:pos="630"/>
          <w:tab w:val="left" w:pos="720"/>
          <w:tab w:val="left" w:pos="1080"/>
        </w:tabs>
        <w:spacing w:line="276" w:lineRule="auto"/>
        <w:ind w:left="1710" w:hanging="1200"/>
        <w:rPr>
          <w:spacing w:val="-2"/>
        </w:rPr>
      </w:pPr>
      <w:bookmarkStart w:id="55" w:name="_Toc235134795"/>
      <w:r w:rsidRPr="00AA11FB">
        <w:t>Explication Simple</w:t>
      </w:r>
      <w:bookmarkEnd w:id="55"/>
    </w:p>
    <w:p w14:paraId="63ACFD4F" w14:textId="77777777" w:rsidR="00713A1C" w:rsidRPr="00F80123" w:rsidRDefault="00713A1C" w:rsidP="00B71280">
      <w:pPr>
        <w:pStyle w:val="BodyText"/>
        <w:spacing w:line="276" w:lineRule="auto"/>
        <w:ind w:left="540" w:firstLine="180"/>
        <w:rPr>
          <w:b/>
          <w:bCs/>
          <w:i/>
          <w:iCs/>
        </w:rPr>
      </w:pPr>
      <w:r w:rsidRPr="00F80123">
        <w:rPr>
          <w:i/>
          <w:iCs/>
        </w:rPr>
        <w:t>Les méthodologies de développement décrivent la manière d’organiser le travail d’une équipe pour réaliser un projet logiciel.</w:t>
      </w:r>
    </w:p>
    <w:p w14:paraId="65AB1834" w14:textId="77777777" w:rsidR="00713A1C" w:rsidRPr="00F80123" w:rsidRDefault="00713A1C" w:rsidP="00B71280">
      <w:pPr>
        <w:pStyle w:val="BodyText"/>
        <w:spacing w:line="276" w:lineRule="auto"/>
        <w:ind w:left="540"/>
        <w:rPr>
          <w:b/>
          <w:bCs/>
          <w:i/>
          <w:iCs/>
        </w:rPr>
      </w:pPr>
      <w:r w:rsidRPr="00F80123">
        <w:rPr>
          <w:i/>
          <w:iCs/>
        </w:rPr>
        <w:t xml:space="preserve">Le </w:t>
      </w:r>
      <w:r w:rsidRPr="00F80123">
        <w:rPr>
          <w:i/>
          <w:iCs/>
          <w:color w:val="365F91" w:themeColor="accent1" w:themeShade="BF"/>
        </w:rPr>
        <w:t xml:space="preserve">Cycle en V </w:t>
      </w:r>
      <w:r w:rsidRPr="00F80123">
        <w:rPr>
          <w:i/>
          <w:iCs/>
        </w:rPr>
        <w:t>est une méthode traditionnelle et séquentielle. Chaque phase (analyse, conception, développement, tests, déploiement) doit être complètement terminée avant de passer à la suivante. Le client n’intervient qu’au début (cahier des charges) et à la fin (recette).</w:t>
      </w:r>
    </w:p>
    <w:p w14:paraId="56DE31CA" w14:textId="268B3214" w:rsidR="00B71280" w:rsidRPr="00F80123" w:rsidRDefault="00713A1C" w:rsidP="00B71280">
      <w:pPr>
        <w:pStyle w:val="BodyText"/>
        <w:spacing w:line="276" w:lineRule="auto"/>
        <w:ind w:left="540"/>
        <w:rPr>
          <w:i/>
          <w:iCs/>
        </w:rPr>
      </w:pPr>
      <w:r w:rsidRPr="00F80123">
        <w:rPr>
          <w:i/>
          <w:iCs/>
        </w:rPr>
        <w:t xml:space="preserve">La méthodologie </w:t>
      </w:r>
      <w:r w:rsidRPr="00F80123">
        <w:rPr>
          <w:i/>
          <w:iCs/>
          <w:color w:val="365F91" w:themeColor="accent1" w:themeShade="BF"/>
        </w:rPr>
        <w:t xml:space="preserve">Agile (notamment Scrum) </w:t>
      </w:r>
      <w:r w:rsidRPr="00F80123">
        <w:rPr>
          <w:i/>
          <w:iCs/>
        </w:rPr>
        <w:t xml:space="preserve">est itérative. Le projet est découpé en cycles courts appelés </w:t>
      </w:r>
      <w:r w:rsidRPr="00F80123">
        <w:rPr>
          <w:i/>
          <w:iCs/>
          <w:color w:val="365F91" w:themeColor="accent1" w:themeShade="BF"/>
        </w:rPr>
        <w:t xml:space="preserve">Sprints </w:t>
      </w:r>
      <w:r w:rsidRPr="00F80123">
        <w:rPr>
          <w:i/>
          <w:iCs/>
        </w:rPr>
        <w:t>(de 2 à 4 semaines). À la fin de chaque sprint, l’équipe livre une version fonctionnelle du produit. Le client participe régulièrement pour valider le travail et ajuster les besoins.</w:t>
      </w:r>
    </w:p>
    <w:p w14:paraId="7D7C59BA" w14:textId="1AED2625" w:rsidR="0034554E" w:rsidRPr="00F80123" w:rsidRDefault="00B71280" w:rsidP="00B71280">
      <w:pPr>
        <w:rPr>
          <w:i/>
          <w:iCs/>
          <w:sz w:val="24"/>
          <w:szCs w:val="24"/>
        </w:rPr>
      </w:pPr>
      <w:r w:rsidRPr="00F80123">
        <w:rPr>
          <w:i/>
          <w:iCs/>
        </w:rPr>
        <w:br w:type="page"/>
      </w:r>
    </w:p>
    <w:p w14:paraId="0E16E339" w14:textId="18BED82E" w:rsidR="00713A1C" w:rsidRPr="000D1DE7" w:rsidRDefault="00713A1C" w:rsidP="00AA11FB">
      <w:pPr>
        <w:pStyle w:val="Heading4"/>
        <w:numPr>
          <w:ilvl w:val="1"/>
          <w:numId w:val="6"/>
        </w:numPr>
        <w:tabs>
          <w:tab w:val="left" w:pos="630"/>
          <w:tab w:val="left" w:pos="720"/>
          <w:tab w:val="left" w:pos="1080"/>
        </w:tabs>
        <w:spacing w:line="276" w:lineRule="auto"/>
        <w:ind w:left="1710" w:hanging="1200"/>
      </w:pPr>
      <w:bookmarkStart w:id="56" w:name="_Toc235134796"/>
      <w:r w:rsidRPr="000D1DE7">
        <w:lastRenderedPageBreak/>
        <w:t>Schéma de la Méthode Scrum</w:t>
      </w:r>
      <w:bookmarkEnd w:id="56"/>
    </w:p>
    <w:p w14:paraId="4591E237" w14:textId="61C9C6A9" w:rsidR="00713A1C" w:rsidRPr="00F80123" w:rsidRDefault="00713A1C" w:rsidP="00B71280">
      <w:pPr>
        <w:rPr>
          <w:i/>
          <w:iCs/>
        </w:rPr>
      </w:pPr>
      <w:r w:rsidRPr="00F80123">
        <w:rPr>
          <w:i/>
          <w:iCs/>
        </w:rPr>
        <w:tab/>
      </w:r>
      <w:r w:rsidR="00FB51BA" w:rsidRPr="00F80123">
        <w:rPr>
          <w:i/>
          <w:iCs/>
          <w:noProof/>
        </w:rPr>
        <w:drawing>
          <wp:inline distT="0" distB="0" distL="0" distR="0" wp14:anchorId="14D72188" wp14:editId="6BDC5B8F">
            <wp:extent cx="5642519" cy="1819020"/>
            <wp:effectExtent l="0" t="0" r="0" b="0"/>
            <wp:docPr id="19784351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3510" name="Picture 197843510"/>
                    <pic:cNvPicPr/>
                  </pic:nvPicPr>
                  <pic:blipFill rotWithShape="1">
                    <a:blip r:embed="rId17" cstate="print">
                      <a:extLst>
                        <a:ext uri="{28A0092B-C50C-407E-A947-70E740481C1C}">
                          <a14:useLocalDpi xmlns:a14="http://schemas.microsoft.com/office/drawing/2010/main" val="0"/>
                        </a:ext>
                      </a:extLst>
                    </a:blip>
                    <a:srcRect l="1936" t="19494" r="1894" b="23476"/>
                    <a:stretch>
                      <a:fillRect/>
                    </a:stretch>
                  </pic:blipFill>
                  <pic:spPr bwMode="auto">
                    <a:xfrm>
                      <a:off x="0" y="0"/>
                      <a:ext cx="5673014" cy="1828851"/>
                    </a:xfrm>
                    <a:prstGeom prst="rect">
                      <a:avLst/>
                    </a:prstGeom>
                    <a:ln>
                      <a:noFill/>
                    </a:ln>
                    <a:extLst>
                      <a:ext uri="{53640926-AAD7-44D8-BBD7-CCE9431645EC}">
                        <a14:shadowObscured xmlns:a14="http://schemas.microsoft.com/office/drawing/2010/main"/>
                      </a:ext>
                    </a:extLst>
                  </pic:spPr>
                </pic:pic>
              </a:graphicData>
            </a:graphic>
          </wp:inline>
        </w:drawing>
      </w:r>
    </w:p>
    <w:p w14:paraId="169C5A09" w14:textId="4BD7392A" w:rsidR="00713A1C" w:rsidRPr="00F80123" w:rsidRDefault="00713A1C" w:rsidP="00741833">
      <w:pPr>
        <w:pStyle w:val="BodyText"/>
        <w:tabs>
          <w:tab w:val="left" w:pos="630"/>
        </w:tabs>
        <w:spacing w:before="37"/>
        <w:ind w:left="270" w:hanging="270"/>
        <w:jc w:val="center"/>
        <w:rPr>
          <w:i/>
          <w:iCs/>
        </w:rPr>
      </w:pPr>
      <w:r w:rsidRPr="00F80123">
        <w:rPr>
          <w:i/>
          <w:iCs/>
        </w:rPr>
        <w:t xml:space="preserve">Figure </w:t>
      </w:r>
      <w:r w:rsidR="004E637C">
        <w:rPr>
          <w:i/>
          <w:iCs/>
        </w:rPr>
        <w:t>6</w:t>
      </w:r>
      <w:r w:rsidRPr="00F80123">
        <w:rPr>
          <w:i/>
          <w:iCs/>
        </w:rPr>
        <w:t xml:space="preserve"> – </w:t>
      </w:r>
      <w:r w:rsidR="00741833" w:rsidRPr="00F80123">
        <w:rPr>
          <w:i/>
          <w:iCs/>
        </w:rPr>
        <w:t>Processus de la méthode Scrum</w:t>
      </w:r>
    </w:p>
    <w:p w14:paraId="367703A8" w14:textId="77777777" w:rsidR="003D7023" w:rsidRPr="00F80123" w:rsidRDefault="003D7023" w:rsidP="00741833">
      <w:pPr>
        <w:pStyle w:val="BodyText"/>
        <w:tabs>
          <w:tab w:val="left" w:pos="630"/>
        </w:tabs>
        <w:spacing w:before="37"/>
        <w:ind w:left="270" w:hanging="270"/>
        <w:jc w:val="center"/>
        <w:rPr>
          <w:i/>
          <w:iCs/>
        </w:rPr>
      </w:pPr>
    </w:p>
    <w:p w14:paraId="2825B140" w14:textId="39B32F91" w:rsidR="003D7023" w:rsidRPr="00F80123" w:rsidRDefault="003D7023" w:rsidP="00AA11FB">
      <w:pPr>
        <w:pStyle w:val="Heading4"/>
        <w:numPr>
          <w:ilvl w:val="1"/>
          <w:numId w:val="6"/>
        </w:numPr>
        <w:tabs>
          <w:tab w:val="left" w:pos="630"/>
          <w:tab w:val="left" w:pos="720"/>
          <w:tab w:val="left" w:pos="1080"/>
        </w:tabs>
        <w:spacing w:line="276" w:lineRule="auto"/>
        <w:ind w:left="1710" w:hanging="1200"/>
        <w:rPr>
          <w:i/>
          <w:iCs/>
        </w:rPr>
      </w:pPr>
      <w:bookmarkStart w:id="57" w:name="_Toc235134797"/>
      <w:r w:rsidRPr="00AA11FB">
        <w:t>Schéma de Cycle en V</w:t>
      </w:r>
      <w:bookmarkEnd w:id="57"/>
    </w:p>
    <w:p w14:paraId="7978BE33" w14:textId="7A575C25" w:rsidR="003D7023" w:rsidRPr="00F80123" w:rsidRDefault="003D7023" w:rsidP="003D7023">
      <w:pPr>
        <w:pStyle w:val="BodyText"/>
        <w:tabs>
          <w:tab w:val="left" w:pos="630"/>
        </w:tabs>
        <w:spacing w:before="37"/>
        <w:ind w:left="270" w:hanging="270"/>
        <w:rPr>
          <w:i/>
          <w:iCs/>
        </w:rPr>
      </w:pPr>
      <w:r w:rsidRPr="00F80123">
        <w:rPr>
          <w:i/>
          <w:iCs/>
          <w:noProof/>
        </w:rPr>
        <w:drawing>
          <wp:inline distT="0" distB="0" distL="0" distR="0" wp14:anchorId="047701FD" wp14:editId="7C357ED2">
            <wp:extent cx="5930422" cy="3594173"/>
            <wp:effectExtent l="0" t="0" r="0" b="6350"/>
            <wp:docPr id="2140422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22920" name="Picture 2140422920"/>
                    <pic:cNvPicPr/>
                  </pic:nvPicPr>
                  <pic:blipFill rotWithShape="1">
                    <a:blip r:embed="rId18" cstate="print">
                      <a:extLst>
                        <a:ext uri="{28A0092B-C50C-407E-A947-70E740481C1C}">
                          <a14:useLocalDpi xmlns:a14="http://schemas.microsoft.com/office/drawing/2010/main" val="0"/>
                        </a:ext>
                      </a:extLst>
                    </a:blip>
                    <a:srcRect l="3108" t="2122" b="10476"/>
                    <a:stretch>
                      <a:fillRect/>
                    </a:stretch>
                  </pic:blipFill>
                  <pic:spPr bwMode="auto">
                    <a:xfrm>
                      <a:off x="0" y="0"/>
                      <a:ext cx="5937243" cy="3598307"/>
                    </a:xfrm>
                    <a:prstGeom prst="rect">
                      <a:avLst/>
                    </a:prstGeom>
                    <a:ln>
                      <a:noFill/>
                    </a:ln>
                    <a:extLst>
                      <a:ext uri="{53640926-AAD7-44D8-BBD7-CCE9431645EC}">
                        <a14:shadowObscured xmlns:a14="http://schemas.microsoft.com/office/drawing/2010/main"/>
                      </a:ext>
                    </a:extLst>
                  </pic:spPr>
                </pic:pic>
              </a:graphicData>
            </a:graphic>
          </wp:inline>
        </w:drawing>
      </w:r>
    </w:p>
    <w:p w14:paraId="66DF96A8" w14:textId="4162B971" w:rsidR="003D7023" w:rsidRPr="00F80123" w:rsidRDefault="003D7023" w:rsidP="003D7023">
      <w:pPr>
        <w:pStyle w:val="BodyText"/>
        <w:tabs>
          <w:tab w:val="left" w:pos="630"/>
        </w:tabs>
        <w:spacing w:before="37"/>
        <w:ind w:left="270" w:hanging="270"/>
        <w:jc w:val="center"/>
        <w:rPr>
          <w:i/>
          <w:iCs/>
        </w:rPr>
      </w:pPr>
      <w:r w:rsidRPr="00F80123">
        <w:rPr>
          <w:i/>
          <w:iCs/>
        </w:rPr>
        <w:t xml:space="preserve">Figure </w:t>
      </w:r>
      <w:r w:rsidR="004E637C">
        <w:rPr>
          <w:i/>
          <w:iCs/>
        </w:rPr>
        <w:t>7</w:t>
      </w:r>
      <w:r w:rsidRPr="00F80123">
        <w:rPr>
          <w:i/>
          <w:iCs/>
        </w:rPr>
        <w:t xml:space="preserve"> – Processus de Cycle en V</w:t>
      </w:r>
    </w:p>
    <w:p w14:paraId="4ABAD59C" w14:textId="77777777" w:rsidR="00996AF9" w:rsidRPr="00F80123" w:rsidRDefault="00996AF9" w:rsidP="003D7023">
      <w:pPr>
        <w:pStyle w:val="BodyText"/>
        <w:tabs>
          <w:tab w:val="left" w:pos="630"/>
        </w:tabs>
        <w:spacing w:before="37"/>
        <w:rPr>
          <w:i/>
          <w:iCs/>
        </w:rPr>
      </w:pPr>
    </w:p>
    <w:p w14:paraId="402EAAE7" w14:textId="1054C0F0" w:rsidR="00996AF9" w:rsidRPr="000D1DE7" w:rsidRDefault="00996AF9" w:rsidP="00AA11FB">
      <w:pPr>
        <w:pStyle w:val="Heading4"/>
        <w:numPr>
          <w:ilvl w:val="1"/>
          <w:numId w:val="6"/>
        </w:numPr>
        <w:tabs>
          <w:tab w:val="left" w:pos="630"/>
          <w:tab w:val="left" w:pos="720"/>
          <w:tab w:val="left" w:pos="1080"/>
        </w:tabs>
        <w:spacing w:line="276" w:lineRule="auto"/>
        <w:ind w:left="1710" w:hanging="1200"/>
      </w:pPr>
      <w:bookmarkStart w:id="58" w:name="_Toc235134798"/>
      <w:r w:rsidRPr="000D1DE7">
        <w:t>Tableau Comparatif</w:t>
      </w:r>
      <w:bookmarkEnd w:id="58"/>
    </w:p>
    <w:p w14:paraId="492EBAB2" w14:textId="396C7803" w:rsidR="00EF37E9" w:rsidRPr="00F80123" w:rsidRDefault="0034554E" w:rsidP="00EF37E9">
      <w:pPr>
        <w:pStyle w:val="BodyText"/>
        <w:tabs>
          <w:tab w:val="left" w:pos="630"/>
        </w:tabs>
        <w:spacing w:before="37" w:line="276" w:lineRule="auto"/>
        <w:ind w:right="463"/>
        <w:jc w:val="center"/>
        <w:rPr>
          <w:i/>
          <w:iCs/>
        </w:rPr>
      </w:pPr>
      <w:r w:rsidRPr="00F80123">
        <w:rPr>
          <w:i/>
          <w:iCs/>
        </w:rPr>
        <w:t xml:space="preserve">Table </w:t>
      </w:r>
      <w:r w:rsidR="004E637C">
        <w:rPr>
          <w:i/>
          <w:iCs/>
        </w:rPr>
        <w:t>3</w:t>
      </w:r>
      <w:r w:rsidRPr="00F80123">
        <w:rPr>
          <w:i/>
          <w:iCs/>
        </w:rPr>
        <w:t xml:space="preserve"> – Comparaison entre le cycle en V et la méthodologie Agile (Scrum)</w:t>
      </w:r>
    </w:p>
    <w:tbl>
      <w:tblPr>
        <w:tblStyle w:val="TableGrid"/>
        <w:tblW w:w="0" w:type="auto"/>
        <w:jc w:val="center"/>
        <w:tblLook w:val="04A0" w:firstRow="1" w:lastRow="0" w:firstColumn="1" w:lastColumn="0" w:noHBand="0" w:noVBand="1"/>
      </w:tblPr>
      <w:tblGrid>
        <w:gridCol w:w="3286"/>
        <w:gridCol w:w="3286"/>
        <w:gridCol w:w="3287"/>
      </w:tblGrid>
      <w:tr w:rsidR="00996AF9" w:rsidRPr="00F80123" w14:paraId="0055CD7E" w14:textId="77777777" w:rsidTr="0034554E">
        <w:trPr>
          <w:jc w:val="center"/>
        </w:trPr>
        <w:tc>
          <w:tcPr>
            <w:tcW w:w="3286" w:type="dxa"/>
          </w:tcPr>
          <w:p w14:paraId="40CC3E4B" w14:textId="6780D36D" w:rsidR="00996AF9" w:rsidRPr="00EF37E9" w:rsidRDefault="00996AF9" w:rsidP="005A55E8">
            <w:pPr>
              <w:jc w:val="center"/>
              <w:rPr>
                <w:b/>
                <w:bCs/>
                <w:color w:val="365F91" w:themeColor="accent1" w:themeShade="BF"/>
                <w:sz w:val="28"/>
                <w:szCs w:val="28"/>
              </w:rPr>
            </w:pPr>
            <w:r w:rsidRPr="00EF37E9">
              <w:rPr>
                <w:b/>
                <w:bCs/>
                <w:color w:val="365F91" w:themeColor="accent1" w:themeShade="BF"/>
                <w:sz w:val="28"/>
                <w:szCs w:val="28"/>
              </w:rPr>
              <w:t xml:space="preserve">Critère </w:t>
            </w:r>
          </w:p>
        </w:tc>
        <w:tc>
          <w:tcPr>
            <w:tcW w:w="3286" w:type="dxa"/>
          </w:tcPr>
          <w:p w14:paraId="767EA52D" w14:textId="31DF6021" w:rsidR="00996AF9" w:rsidRPr="00EF37E9" w:rsidRDefault="00996AF9" w:rsidP="005A55E8">
            <w:pPr>
              <w:jc w:val="center"/>
              <w:rPr>
                <w:b/>
                <w:bCs/>
                <w:color w:val="365F91" w:themeColor="accent1" w:themeShade="BF"/>
                <w:sz w:val="28"/>
                <w:szCs w:val="28"/>
              </w:rPr>
            </w:pPr>
            <w:r w:rsidRPr="00EF37E9">
              <w:rPr>
                <w:b/>
                <w:bCs/>
                <w:color w:val="365F91" w:themeColor="accent1" w:themeShade="BF"/>
                <w:sz w:val="28"/>
                <w:szCs w:val="28"/>
              </w:rPr>
              <w:t>Cycle en V</w:t>
            </w:r>
          </w:p>
        </w:tc>
        <w:tc>
          <w:tcPr>
            <w:tcW w:w="3287" w:type="dxa"/>
          </w:tcPr>
          <w:p w14:paraId="739398B2" w14:textId="2201047C" w:rsidR="00996AF9" w:rsidRPr="00EF37E9" w:rsidRDefault="00996AF9" w:rsidP="005A55E8">
            <w:pPr>
              <w:jc w:val="center"/>
              <w:rPr>
                <w:b/>
                <w:bCs/>
                <w:color w:val="365F91" w:themeColor="accent1" w:themeShade="BF"/>
                <w:sz w:val="28"/>
                <w:szCs w:val="28"/>
              </w:rPr>
            </w:pPr>
            <w:r w:rsidRPr="00EF37E9">
              <w:rPr>
                <w:b/>
                <w:bCs/>
                <w:color w:val="365F91" w:themeColor="accent1" w:themeShade="BF"/>
                <w:sz w:val="28"/>
                <w:szCs w:val="28"/>
              </w:rPr>
              <w:t>Agile (Scrum)</w:t>
            </w:r>
          </w:p>
        </w:tc>
      </w:tr>
      <w:tr w:rsidR="00996AF9" w:rsidRPr="00F80123" w14:paraId="41B73630" w14:textId="77777777" w:rsidTr="0034554E">
        <w:trPr>
          <w:jc w:val="center"/>
        </w:trPr>
        <w:tc>
          <w:tcPr>
            <w:tcW w:w="3286" w:type="dxa"/>
          </w:tcPr>
          <w:p w14:paraId="76B912BE" w14:textId="6F359A65" w:rsidR="00996AF9" w:rsidRPr="00EF37E9" w:rsidRDefault="00996AF9"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Flexibilité</w:t>
            </w:r>
          </w:p>
        </w:tc>
        <w:tc>
          <w:tcPr>
            <w:tcW w:w="3286" w:type="dxa"/>
          </w:tcPr>
          <w:p w14:paraId="3510F72A" w14:textId="107BD7BA" w:rsidR="00996AF9" w:rsidRPr="00EF37E9" w:rsidRDefault="00996AF9" w:rsidP="00EF37E9">
            <w:pPr>
              <w:pStyle w:val="TableParagraph"/>
              <w:rPr>
                <w:b/>
                <w:bCs/>
                <w:i/>
                <w:iCs/>
                <w:sz w:val="24"/>
                <w:szCs w:val="24"/>
              </w:rPr>
            </w:pPr>
            <w:r w:rsidRPr="00EF37E9">
              <w:rPr>
                <w:i/>
                <w:iCs/>
                <w:sz w:val="24"/>
                <w:szCs w:val="24"/>
              </w:rPr>
              <w:t>Faible (changements difficiles)</w:t>
            </w:r>
          </w:p>
        </w:tc>
        <w:tc>
          <w:tcPr>
            <w:tcW w:w="3287" w:type="dxa"/>
          </w:tcPr>
          <w:p w14:paraId="66E6DCF3" w14:textId="7D1A9C43" w:rsidR="00996AF9" w:rsidRPr="00EF37E9" w:rsidRDefault="00996AF9" w:rsidP="00EF37E9">
            <w:pPr>
              <w:pStyle w:val="TableParagraph"/>
              <w:rPr>
                <w:b/>
                <w:bCs/>
                <w:i/>
                <w:iCs/>
                <w:sz w:val="24"/>
                <w:szCs w:val="24"/>
              </w:rPr>
            </w:pPr>
            <w:r w:rsidRPr="00EF37E9">
              <w:rPr>
                <w:i/>
                <w:iCs/>
                <w:sz w:val="24"/>
                <w:szCs w:val="24"/>
              </w:rPr>
              <w:t>Très élevée (ajustements continus)</w:t>
            </w:r>
          </w:p>
        </w:tc>
      </w:tr>
      <w:tr w:rsidR="00996AF9" w:rsidRPr="00F80123" w14:paraId="76E2CE13" w14:textId="77777777" w:rsidTr="0034554E">
        <w:trPr>
          <w:jc w:val="center"/>
        </w:trPr>
        <w:tc>
          <w:tcPr>
            <w:tcW w:w="3286" w:type="dxa"/>
          </w:tcPr>
          <w:p w14:paraId="2CA69619" w14:textId="54B05DDB" w:rsidR="00996AF9" w:rsidRPr="00EF37E9" w:rsidRDefault="00996AF9"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Visibilité client</w:t>
            </w:r>
          </w:p>
        </w:tc>
        <w:tc>
          <w:tcPr>
            <w:tcW w:w="3286" w:type="dxa"/>
          </w:tcPr>
          <w:p w14:paraId="0DD8FB93" w14:textId="7C3C912C" w:rsidR="00996AF9" w:rsidRPr="00EF37E9" w:rsidRDefault="00996AF9" w:rsidP="00EF37E9">
            <w:pPr>
              <w:pStyle w:val="TableParagraph"/>
              <w:rPr>
                <w:b/>
                <w:bCs/>
                <w:i/>
                <w:iCs/>
                <w:sz w:val="24"/>
                <w:szCs w:val="24"/>
              </w:rPr>
            </w:pPr>
            <w:r w:rsidRPr="00EF37E9">
              <w:rPr>
                <w:i/>
                <w:iCs/>
                <w:sz w:val="24"/>
                <w:szCs w:val="24"/>
              </w:rPr>
              <w:t>Uniquement à la fin</w:t>
            </w:r>
          </w:p>
        </w:tc>
        <w:tc>
          <w:tcPr>
            <w:tcW w:w="3287" w:type="dxa"/>
          </w:tcPr>
          <w:p w14:paraId="5837FC9C" w14:textId="13B7F66F" w:rsidR="00996AF9" w:rsidRPr="00EF37E9" w:rsidRDefault="00996AF9" w:rsidP="00EF37E9">
            <w:pPr>
              <w:pStyle w:val="TableParagraph"/>
              <w:rPr>
                <w:b/>
                <w:bCs/>
                <w:i/>
                <w:iCs/>
                <w:sz w:val="24"/>
                <w:szCs w:val="24"/>
              </w:rPr>
            </w:pPr>
            <w:r w:rsidRPr="00EF37E9">
              <w:rPr>
                <w:i/>
                <w:iCs/>
                <w:sz w:val="24"/>
                <w:szCs w:val="24"/>
              </w:rPr>
              <w:t>À la fin de chaque Sprint</w:t>
            </w:r>
          </w:p>
        </w:tc>
      </w:tr>
      <w:tr w:rsidR="00996AF9" w:rsidRPr="00F80123" w14:paraId="52F556AD" w14:textId="77777777" w:rsidTr="0034554E">
        <w:trPr>
          <w:jc w:val="center"/>
        </w:trPr>
        <w:tc>
          <w:tcPr>
            <w:tcW w:w="3286" w:type="dxa"/>
          </w:tcPr>
          <w:p w14:paraId="7608B432" w14:textId="3D3CFFBC" w:rsidR="00996AF9" w:rsidRPr="00EF37E9" w:rsidRDefault="00996AF9"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Gestion des risques</w:t>
            </w:r>
          </w:p>
        </w:tc>
        <w:tc>
          <w:tcPr>
            <w:tcW w:w="3286" w:type="dxa"/>
          </w:tcPr>
          <w:p w14:paraId="46F5E7C3" w14:textId="2F367707" w:rsidR="00996AF9" w:rsidRPr="00EF37E9" w:rsidRDefault="00996AF9" w:rsidP="00EF37E9">
            <w:pPr>
              <w:pStyle w:val="TableParagraph"/>
              <w:rPr>
                <w:b/>
                <w:bCs/>
                <w:i/>
                <w:iCs/>
                <w:sz w:val="24"/>
                <w:szCs w:val="24"/>
              </w:rPr>
            </w:pPr>
            <w:r w:rsidRPr="00EF37E9">
              <w:rPr>
                <w:i/>
                <w:iCs/>
                <w:sz w:val="24"/>
                <w:szCs w:val="24"/>
              </w:rPr>
              <w:t>Tardive (lors des tests finaux)</w:t>
            </w:r>
          </w:p>
        </w:tc>
        <w:tc>
          <w:tcPr>
            <w:tcW w:w="3287" w:type="dxa"/>
          </w:tcPr>
          <w:p w14:paraId="62C8F895" w14:textId="752CBA68" w:rsidR="00996AF9" w:rsidRPr="00EF37E9" w:rsidRDefault="00996AF9" w:rsidP="00EF37E9">
            <w:pPr>
              <w:pStyle w:val="TableParagraph"/>
              <w:rPr>
                <w:b/>
                <w:bCs/>
                <w:i/>
                <w:iCs/>
                <w:sz w:val="24"/>
                <w:szCs w:val="24"/>
              </w:rPr>
            </w:pPr>
            <w:r w:rsidRPr="00EF37E9">
              <w:rPr>
                <w:i/>
                <w:iCs/>
                <w:sz w:val="24"/>
                <w:szCs w:val="24"/>
              </w:rPr>
              <w:t>Précoce (retours réguliers)</w:t>
            </w:r>
          </w:p>
        </w:tc>
      </w:tr>
      <w:tr w:rsidR="00996AF9" w:rsidRPr="00F80123" w14:paraId="4AD4D174" w14:textId="77777777" w:rsidTr="0034554E">
        <w:trPr>
          <w:jc w:val="center"/>
        </w:trPr>
        <w:tc>
          <w:tcPr>
            <w:tcW w:w="3286" w:type="dxa"/>
          </w:tcPr>
          <w:p w14:paraId="290B0FED" w14:textId="09257354" w:rsidR="00996AF9" w:rsidRPr="00EF37E9" w:rsidRDefault="00996AF9"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Planification</w:t>
            </w:r>
          </w:p>
        </w:tc>
        <w:tc>
          <w:tcPr>
            <w:tcW w:w="3286" w:type="dxa"/>
          </w:tcPr>
          <w:p w14:paraId="286ED236" w14:textId="7ECE8FB4" w:rsidR="00996AF9" w:rsidRPr="00EF37E9" w:rsidRDefault="00996AF9" w:rsidP="00EF37E9">
            <w:pPr>
              <w:pStyle w:val="TableParagraph"/>
              <w:rPr>
                <w:b/>
                <w:bCs/>
                <w:i/>
                <w:iCs/>
                <w:sz w:val="24"/>
                <w:szCs w:val="24"/>
              </w:rPr>
            </w:pPr>
            <w:r w:rsidRPr="00EF37E9">
              <w:rPr>
                <w:i/>
                <w:iCs/>
                <w:sz w:val="24"/>
                <w:szCs w:val="24"/>
              </w:rPr>
              <w:t>Rigide et globale au début</w:t>
            </w:r>
          </w:p>
        </w:tc>
        <w:tc>
          <w:tcPr>
            <w:tcW w:w="3287" w:type="dxa"/>
          </w:tcPr>
          <w:p w14:paraId="3E8336A9" w14:textId="56DFD281" w:rsidR="00996AF9" w:rsidRPr="00EF37E9" w:rsidRDefault="00996AF9" w:rsidP="00EF37E9">
            <w:pPr>
              <w:pStyle w:val="TableParagraph"/>
              <w:rPr>
                <w:b/>
                <w:bCs/>
                <w:i/>
                <w:iCs/>
                <w:sz w:val="24"/>
                <w:szCs w:val="24"/>
              </w:rPr>
            </w:pPr>
            <w:r w:rsidRPr="00EF37E9">
              <w:rPr>
                <w:i/>
                <w:iCs/>
                <w:sz w:val="24"/>
                <w:szCs w:val="24"/>
              </w:rPr>
              <w:t>Évolutive et détaillée par sprint</w:t>
            </w:r>
          </w:p>
        </w:tc>
      </w:tr>
    </w:tbl>
    <w:p w14:paraId="48972D1D" w14:textId="77777777" w:rsidR="00996AF9" w:rsidRPr="00F80123" w:rsidRDefault="00996AF9" w:rsidP="00B71280">
      <w:pPr>
        <w:rPr>
          <w:i/>
          <w:iCs/>
        </w:rPr>
      </w:pPr>
    </w:p>
    <w:p w14:paraId="3E8E86D2" w14:textId="77777777" w:rsidR="00B71280" w:rsidRPr="00F80123" w:rsidRDefault="00B71280" w:rsidP="00B71280">
      <w:pPr>
        <w:rPr>
          <w:i/>
          <w:iCs/>
        </w:rPr>
      </w:pPr>
    </w:p>
    <w:p w14:paraId="522E4304" w14:textId="4A24E729" w:rsidR="0034554E" w:rsidRPr="00AA11FB" w:rsidRDefault="00996AF9" w:rsidP="00AA11FB">
      <w:pPr>
        <w:pStyle w:val="Heading4"/>
        <w:numPr>
          <w:ilvl w:val="1"/>
          <w:numId w:val="6"/>
        </w:numPr>
        <w:tabs>
          <w:tab w:val="left" w:pos="630"/>
          <w:tab w:val="left" w:pos="720"/>
          <w:tab w:val="left" w:pos="1080"/>
        </w:tabs>
        <w:spacing w:line="276" w:lineRule="auto"/>
        <w:ind w:left="1710" w:hanging="1200"/>
      </w:pPr>
      <w:bookmarkStart w:id="59" w:name="_Toc235134799"/>
      <w:r w:rsidRPr="000D1DE7">
        <w:lastRenderedPageBreak/>
        <w:t>Avantages</w:t>
      </w:r>
      <w:r w:rsidRPr="00AA11FB">
        <w:t xml:space="preserve"> et Inconvénients</w:t>
      </w:r>
      <w:bookmarkEnd w:id="59"/>
    </w:p>
    <w:p w14:paraId="0ACCA847" w14:textId="18718E45" w:rsidR="0034554E" w:rsidRPr="00F80123" w:rsidRDefault="0034554E" w:rsidP="0034554E">
      <w:pPr>
        <w:pStyle w:val="BodyText"/>
        <w:tabs>
          <w:tab w:val="left" w:pos="630"/>
        </w:tabs>
        <w:spacing w:before="37"/>
        <w:ind w:left="-90" w:right="463" w:firstLine="450"/>
        <w:jc w:val="center"/>
        <w:rPr>
          <w:i/>
          <w:iCs/>
        </w:rPr>
      </w:pPr>
      <w:r w:rsidRPr="00F80123">
        <w:rPr>
          <w:i/>
          <w:iCs/>
        </w:rPr>
        <w:t xml:space="preserve">Table </w:t>
      </w:r>
      <w:r w:rsidR="004E637C">
        <w:rPr>
          <w:i/>
          <w:iCs/>
        </w:rPr>
        <w:t>4</w:t>
      </w:r>
      <w:r w:rsidRPr="00F80123">
        <w:rPr>
          <w:i/>
          <w:iCs/>
        </w:rPr>
        <w:t xml:space="preserve"> – Comparaison des avantages et des inconvénients des Méthodologies Agile et Cycle en V</w:t>
      </w:r>
    </w:p>
    <w:tbl>
      <w:tblPr>
        <w:tblStyle w:val="TableGrid"/>
        <w:tblW w:w="0" w:type="auto"/>
        <w:jc w:val="center"/>
        <w:tblLook w:val="04A0" w:firstRow="1" w:lastRow="0" w:firstColumn="1" w:lastColumn="0" w:noHBand="0" w:noVBand="1"/>
      </w:tblPr>
      <w:tblGrid>
        <w:gridCol w:w="4929"/>
        <w:gridCol w:w="4930"/>
      </w:tblGrid>
      <w:tr w:rsidR="00996AF9" w:rsidRPr="00F80123" w14:paraId="5B40A3FB" w14:textId="77777777" w:rsidTr="003A74DD">
        <w:trPr>
          <w:jc w:val="center"/>
        </w:trPr>
        <w:tc>
          <w:tcPr>
            <w:tcW w:w="4929" w:type="dxa"/>
          </w:tcPr>
          <w:p w14:paraId="6ACAE464" w14:textId="3E005595" w:rsidR="00996AF9" w:rsidRPr="00EF37E9" w:rsidRDefault="00996AF9" w:rsidP="005A55E8">
            <w:pPr>
              <w:jc w:val="center"/>
              <w:rPr>
                <w:b/>
                <w:bCs/>
                <w:color w:val="365F91" w:themeColor="accent1" w:themeShade="BF"/>
                <w:sz w:val="28"/>
                <w:szCs w:val="28"/>
              </w:rPr>
            </w:pPr>
            <w:r w:rsidRPr="00EF37E9">
              <w:rPr>
                <w:b/>
                <w:bCs/>
                <w:color w:val="365F91" w:themeColor="accent1" w:themeShade="BF"/>
                <w:sz w:val="28"/>
                <w:szCs w:val="28"/>
              </w:rPr>
              <w:t>Méthodologie Agile (Scrum)</w:t>
            </w:r>
          </w:p>
        </w:tc>
        <w:tc>
          <w:tcPr>
            <w:tcW w:w="4930" w:type="dxa"/>
          </w:tcPr>
          <w:p w14:paraId="04A8D003" w14:textId="7F306F89" w:rsidR="00996AF9" w:rsidRPr="00EF37E9" w:rsidRDefault="00996AF9" w:rsidP="005A55E8">
            <w:pPr>
              <w:jc w:val="center"/>
              <w:rPr>
                <w:b/>
                <w:bCs/>
                <w:color w:val="365F91" w:themeColor="accent1" w:themeShade="BF"/>
                <w:sz w:val="28"/>
                <w:szCs w:val="28"/>
              </w:rPr>
            </w:pPr>
            <w:r w:rsidRPr="00EF37E9">
              <w:rPr>
                <w:b/>
                <w:bCs/>
                <w:color w:val="365F91" w:themeColor="accent1" w:themeShade="BF"/>
                <w:sz w:val="28"/>
                <w:szCs w:val="28"/>
              </w:rPr>
              <w:t>Cycle en V</w:t>
            </w:r>
          </w:p>
        </w:tc>
      </w:tr>
      <w:tr w:rsidR="00996AF9" w:rsidRPr="00F80123" w14:paraId="58154486" w14:textId="77777777" w:rsidTr="003A74DD">
        <w:trPr>
          <w:jc w:val="center"/>
        </w:trPr>
        <w:tc>
          <w:tcPr>
            <w:tcW w:w="4929" w:type="dxa"/>
          </w:tcPr>
          <w:p w14:paraId="59DFCA6B" w14:textId="77777777" w:rsidR="00996AF9" w:rsidRPr="00F80123" w:rsidRDefault="00996AF9" w:rsidP="00EF37E9">
            <w:pPr>
              <w:pStyle w:val="TableParagraph"/>
              <w:rPr>
                <w:i/>
                <w:iCs/>
                <w:sz w:val="28"/>
                <w:szCs w:val="28"/>
              </w:rPr>
            </w:pPr>
            <w:r w:rsidRPr="00EF37E9">
              <w:rPr>
                <w:b/>
                <w:bCs/>
                <w:i/>
                <w:iCs/>
                <w:sz w:val="28"/>
                <w:szCs w:val="28"/>
              </w:rPr>
              <w:t>Avantages</w:t>
            </w:r>
            <w:r w:rsidRPr="00F80123">
              <w:rPr>
                <w:i/>
                <w:iCs/>
                <w:sz w:val="28"/>
                <w:szCs w:val="28"/>
              </w:rPr>
              <w:t xml:space="preserve"> :</w:t>
            </w:r>
          </w:p>
          <w:p w14:paraId="79655CD5" w14:textId="10953011" w:rsidR="00996AF9" w:rsidRPr="005A55E8" w:rsidRDefault="00996AF9" w:rsidP="005A55E8">
            <w:pPr>
              <w:pStyle w:val="TableParagraph"/>
              <w:numPr>
                <w:ilvl w:val="0"/>
                <w:numId w:val="20"/>
              </w:numPr>
              <w:spacing w:line="276" w:lineRule="auto"/>
              <w:rPr>
                <w:i/>
                <w:iCs/>
                <w:sz w:val="24"/>
                <w:szCs w:val="24"/>
              </w:rPr>
            </w:pPr>
            <w:r w:rsidRPr="005A55E8">
              <w:rPr>
                <w:i/>
                <w:iCs/>
                <w:sz w:val="24"/>
                <w:szCs w:val="24"/>
              </w:rPr>
              <w:t>Feedback rapide de l’utilisateur.</w:t>
            </w:r>
          </w:p>
          <w:p w14:paraId="40A76225" w14:textId="008C6527" w:rsidR="00996AF9" w:rsidRPr="005A55E8" w:rsidRDefault="00996AF9" w:rsidP="005A55E8">
            <w:pPr>
              <w:pStyle w:val="TableParagraph"/>
              <w:numPr>
                <w:ilvl w:val="0"/>
                <w:numId w:val="20"/>
              </w:numPr>
              <w:spacing w:line="276" w:lineRule="auto"/>
              <w:rPr>
                <w:i/>
                <w:iCs/>
                <w:sz w:val="24"/>
                <w:szCs w:val="24"/>
              </w:rPr>
            </w:pPr>
            <w:r w:rsidRPr="005A55E8">
              <w:rPr>
                <w:i/>
                <w:iCs/>
                <w:sz w:val="24"/>
                <w:szCs w:val="24"/>
              </w:rPr>
              <w:t>Réduction du risque de hors-sujet.</w:t>
            </w:r>
          </w:p>
          <w:p w14:paraId="706D0E90" w14:textId="3991E9C8" w:rsidR="00996AF9" w:rsidRPr="005A55E8" w:rsidRDefault="00996AF9" w:rsidP="005A55E8">
            <w:pPr>
              <w:pStyle w:val="TableParagraph"/>
              <w:numPr>
                <w:ilvl w:val="0"/>
                <w:numId w:val="20"/>
              </w:numPr>
              <w:spacing w:line="276" w:lineRule="auto"/>
              <w:rPr>
                <w:i/>
                <w:iCs/>
                <w:sz w:val="24"/>
                <w:szCs w:val="24"/>
              </w:rPr>
            </w:pPr>
            <w:r w:rsidRPr="005A55E8">
              <w:rPr>
                <w:i/>
                <w:iCs/>
                <w:sz w:val="24"/>
                <w:szCs w:val="24"/>
              </w:rPr>
              <w:t>Amélioration continue de la qualité.</w:t>
            </w:r>
          </w:p>
          <w:p w14:paraId="22D4A473" w14:textId="77777777" w:rsidR="00996AF9" w:rsidRPr="00F80123" w:rsidRDefault="00996AF9" w:rsidP="003A74DD">
            <w:pPr>
              <w:pStyle w:val="Heading3"/>
              <w:tabs>
                <w:tab w:val="left" w:pos="360"/>
                <w:tab w:val="left" w:pos="1344"/>
              </w:tabs>
              <w:spacing w:line="276" w:lineRule="auto"/>
              <w:ind w:left="0" w:firstLine="0"/>
              <w:rPr>
                <w:i/>
                <w:iCs/>
                <w:sz w:val="32"/>
                <w:szCs w:val="32"/>
              </w:rPr>
            </w:pPr>
          </w:p>
        </w:tc>
        <w:tc>
          <w:tcPr>
            <w:tcW w:w="4930" w:type="dxa"/>
          </w:tcPr>
          <w:p w14:paraId="52B58640" w14:textId="77777777" w:rsidR="00996AF9" w:rsidRPr="00EF37E9" w:rsidRDefault="00996AF9" w:rsidP="00EF37E9">
            <w:pPr>
              <w:pStyle w:val="TableParagraph"/>
              <w:rPr>
                <w:b/>
                <w:bCs/>
                <w:i/>
                <w:iCs/>
                <w:sz w:val="28"/>
                <w:szCs w:val="28"/>
              </w:rPr>
            </w:pPr>
            <w:r w:rsidRPr="00EF37E9">
              <w:rPr>
                <w:b/>
                <w:bCs/>
                <w:i/>
                <w:iCs/>
                <w:sz w:val="28"/>
                <w:szCs w:val="28"/>
              </w:rPr>
              <w:t>Avantages :</w:t>
            </w:r>
          </w:p>
          <w:p w14:paraId="18EC211D" w14:textId="4DE0E320" w:rsidR="00996AF9" w:rsidRPr="005A55E8" w:rsidRDefault="00996AF9" w:rsidP="005A55E8">
            <w:pPr>
              <w:pStyle w:val="TableParagraph"/>
              <w:numPr>
                <w:ilvl w:val="0"/>
                <w:numId w:val="20"/>
              </w:numPr>
              <w:spacing w:line="276" w:lineRule="auto"/>
              <w:rPr>
                <w:i/>
                <w:iCs/>
                <w:sz w:val="24"/>
                <w:szCs w:val="24"/>
              </w:rPr>
            </w:pPr>
            <w:r w:rsidRPr="00F80123">
              <w:rPr>
                <w:i/>
                <w:iCs/>
                <w:sz w:val="24"/>
                <w:szCs w:val="24"/>
              </w:rPr>
              <w:t>Planification et budget clairs au départ.</w:t>
            </w:r>
          </w:p>
          <w:p w14:paraId="35BF2389" w14:textId="20AF096F" w:rsidR="00996AF9" w:rsidRPr="005A55E8" w:rsidRDefault="00996AF9" w:rsidP="005A55E8">
            <w:pPr>
              <w:pStyle w:val="TableParagraph"/>
              <w:numPr>
                <w:ilvl w:val="0"/>
                <w:numId w:val="20"/>
              </w:numPr>
              <w:spacing w:line="276" w:lineRule="auto"/>
              <w:rPr>
                <w:i/>
                <w:iCs/>
                <w:sz w:val="24"/>
                <w:szCs w:val="24"/>
              </w:rPr>
            </w:pPr>
            <w:r w:rsidRPr="00F80123">
              <w:rPr>
                <w:i/>
                <w:iCs/>
                <w:sz w:val="24"/>
                <w:szCs w:val="24"/>
              </w:rPr>
              <w:t>Facile à gérer (étapes bien définies).</w:t>
            </w:r>
          </w:p>
          <w:p w14:paraId="00C31BFC" w14:textId="1AF97AC5" w:rsidR="00996AF9" w:rsidRPr="00F80123" w:rsidRDefault="00996AF9" w:rsidP="005A55E8">
            <w:pPr>
              <w:pStyle w:val="TableParagraph"/>
              <w:numPr>
                <w:ilvl w:val="0"/>
                <w:numId w:val="20"/>
              </w:numPr>
              <w:spacing w:line="276" w:lineRule="auto"/>
              <w:rPr>
                <w:i/>
                <w:iCs/>
                <w:sz w:val="32"/>
                <w:szCs w:val="32"/>
              </w:rPr>
            </w:pPr>
            <w:r w:rsidRPr="00F80123">
              <w:rPr>
                <w:i/>
                <w:iCs/>
                <w:sz w:val="24"/>
                <w:szCs w:val="24"/>
              </w:rPr>
              <w:t>Documentation complète et structurée.</w:t>
            </w:r>
          </w:p>
        </w:tc>
      </w:tr>
      <w:tr w:rsidR="00996AF9" w:rsidRPr="00F80123" w14:paraId="0D136F8E" w14:textId="77777777" w:rsidTr="003A74DD">
        <w:trPr>
          <w:jc w:val="center"/>
        </w:trPr>
        <w:tc>
          <w:tcPr>
            <w:tcW w:w="4929" w:type="dxa"/>
          </w:tcPr>
          <w:p w14:paraId="42F2A870" w14:textId="77777777" w:rsidR="00996AF9" w:rsidRPr="00F80123" w:rsidRDefault="00996AF9" w:rsidP="00EF37E9">
            <w:pPr>
              <w:pStyle w:val="TableParagraph"/>
              <w:rPr>
                <w:i/>
                <w:iCs/>
                <w:sz w:val="32"/>
                <w:szCs w:val="32"/>
              </w:rPr>
            </w:pPr>
            <w:r w:rsidRPr="00EF37E9">
              <w:rPr>
                <w:b/>
                <w:bCs/>
                <w:i/>
                <w:iCs/>
                <w:sz w:val="28"/>
                <w:szCs w:val="28"/>
              </w:rPr>
              <w:t>Inconvénients</w:t>
            </w:r>
            <w:r w:rsidRPr="00F80123">
              <w:rPr>
                <w:i/>
                <w:iCs/>
                <w:sz w:val="32"/>
                <w:szCs w:val="32"/>
              </w:rPr>
              <w:t xml:space="preserve"> :</w:t>
            </w:r>
          </w:p>
          <w:p w14:paraId="1BADB23C" w14:textId="77777777" w:rsidR="00996AF9" w:rsidRPr="005A55E8" w:rsidRDefault="00996AF9" w:rsidP="005A55E8">
            <w:pPr>
              <w:pStyle w:val="TableParagraph"/>
              <w:numPr>
                <w:ilvl w:val="0"/>
                <w:numId w:val="20"/>
              </w:numPr>
              <w:spacing w:line="276" w:lineRule="auto"/>
              <w:rPr>
                <w:i/>
                <w:iCs/>
                <w:sz w:val="24"/>
                <w:szCs w:val="24"/>
              </w:rPr>
            </w:pPr>
            <w:r w:rsidRPr="005A55E8">
              <w:rPr>
                <w:i/>
                <w:iCs/>
                <w:sz w:val="24"/>
                <w:szCs w:val="24"/>
              </w:rPr>
              <w:t>Difficile d’estimer le budget final.</w:t>
            </w:r>
          </w:p>
          <w:p w14:paraId="50235990" w14:textId="62462ADB" w:rsidR="00996AF9" w:rsidRPr="00F80123" w:rsidRDefault="00996AF9" w:rsidP="005A55E8">
            <w:pPr>
              <w:pStyle w:val="TableParagraph"/>
              <w:numPr>
                <w:ilvl w:val="0"/>
                <w:numId w:val="20"/>
              </w:numPr>
              <w:spacing w:line="276" w:lineRule="auto"/>
              <w:rPr>
                <w:i/>
                <w:iCs/>
                <w:sz w:val="32"/>
                <w:szCs w:val="32"/>
              </w:rPr>
            </w:pPr>
            <w:r w:rsidRPr="005A55E8">
              <w:rPr>
                <w:i/>
                <w:iCs/>
                <w:sz w:val="24"/>
                <w:szCs w:val="24"/>
              </w:rPr>
              <w:t>Demande une forte implication du client.</w:t>
            </w:r>
          </w:p>
        </w:tc>
        <w:tc>
          <w:tcPr>
            <w:tcW w:w="4930" w:type="dxa"/>
          </w:tcPr>
          <w:p w14:paraId="772FC565" w14:textId="77777777" w:rsidR="00996AF9" w:rsidRPr="00F80123" w:rsidRDefault="00996AF9" w:rsidP="00EF37E9">
            <w:pPr>
              <w:pStyle w:val="TableParagraph"/>
              <w:rPr>
                <w:i/>
                <w:iCs/>
                <w:sz w:val="32"/>
                <w:szCs w:val="32"/>
              </w:rPr>
            </w:pPr>
            <w:r w:rsidRPr="00EF37E9">
              <w:rPr>
                <w:b/>
                <w:bCs/>
                <w:i/>
                <w:iCs/>
                <w:sz w:val="28"/>
                <w:szCs w:val="28"/>
              </w:rPr>
              <w:t>Inconvénients</w:t>
            </w:r>
            <w:r w:rsidRPr="00F80123">
              <w:rPr>
                <w:i/>
                <w:iCs/>
                <w:sz w:val="32"/>
                <w:szCs w:val="32"/>
              </w:rPr>
              <w:t xml:space="preserve"> :</w:t>
            </w:r>
          </w:p>
          <w:p w14:paraId="111E93F2" w14:textId="77777777" w:rsidR="00996AF9" w:rsidRPr="005A55E8" w:rsidRDefault="00996AF9" w:rsidP="005A55E8">
            <w:pPr>
              <w:pStyle w:val="TableParagraph"/>
              <w:numPr>
                <w:ilvl w:val="0"/>
                <w:numId w:val="20"/>
              </w:numPr>
              <w:spacing w:line="276" w:lineRule="auto"/>
              <w:rPr>
                <w:i/>
                <w:iCs/>
                <w:sz w:val="24"/>
                <w:szCs w:val="24"/>
              </w:rPr>
            </w:pPr>
            <w:r w:rsidRPr="00F80123">
              <w:rPr>
                <w:i/>
                <w:iCs/>
                <w:sz w:val="24"/>
                <w:szCs w:val="24"/>
              </w:rPr>
              <w:t>Effet tunnel (pas de visibilité intermédiaire).</w:t>
            </w:r>
          </w:p>
          <w:p w14:paraId="0AA8E986" w14:textId="3E8C2ABB" w:rsidR="00996AF9" w:rsidRPr="00F80123" w:rsidRDefault="00996AF9" w:rsidP="005A55E8">
            <w:pPr>
              <w:pStyle w:val="TableParagraph"/>
              <w:numPr>
                <w:ilvl w:val="0"/>
                <w:numId w:val="20"/>
              </w:numPr>
              <w:spacing w:line="276" w:lineRule="auto"/>
              <w:rPr>
                <w:i/>
                <w:iCs/>
                <w:sz w:val="32"/>
                <w:szCs w:val="32"/>
              </w:rPr>
            </w:pPr>
            <w:r w:rsidRPr="00F80123">
              <w:rPr>
                <w:i/>
                <w:iCs/>
                <w:sz w:val="24"/>
                <w:szCs w:val="24"/>
              </w:rPr>
              <w:t>Coût élevé des modifications tardives.</w:t>
            </w:r>
          </w:p>
        </w:tc>
      </w:tr>
    </w:tbl>
    <w:p w14:paraId="12757565" w14:textId="3C47EF50" w:rsidR="0034554E" w:rsidRPr="00F80123" w:rsidRDefault="0034554E" w:rsidP="00B71280">
      <w:pPr>
        <w:rPr>
          <w:i/>
          <w:iCs/>
        </w:rPr>
      </w:pPr>
    </w:p>
    <w:p w14:paraId="5B17B1F4" w14:textId="2A613D2E" w:rsidR="0034554E" w:rsidRPr="00AA11FB" w:rsidRDefault="0034554E" w:rsidP="004075F6">
      <w:pPr>
        <w:pStyle w:val="Heading4"/>
        <w:numPr>
          <w:ilvl w:val="1"/>
          <w:numId w:val="6"/>
        </w:numPr>
        <w:tabs>
          <w:tab w:val="left" w:pos="630"/>
          <w:tab w:val="left" w:pos="720"/>
          <w:tab w:val="left" w:pos="900"/>
        </w:tabs>
        <w:spacing w:line="276" w:lineRule="auto"/>
        <w:ind w:left="1440" w:hanging="1080"/>
      </w:pPr>
      <w:bookmarkStart w:id="60" w:name="_Toc235134800"/>
      <w:r w:rsidRPr="00AA11FB">
        <w:t>Quand l’utiliser (Cas d’usage)</w:t>
      </w:r>
      <w:bookmarkEnd w:id="60"/>
    </w:p>
    <w:p w14:paraId="3712C604" w14:textId="77777777" w:rsidR="0034554E" w:rsidRPr="00F80123" w:rsidRDefault="0034554E" w:rsidP="00B71280">
      <w:pPr>
        <w:pStyle w:val="BodyText"/>
        <w:ind w:left="450"/>
        <w:rPr>
          <w:b/>
          <w:bCs/>
          <w:i/>
          <w:iCs/>
        </w:rPr>
      </w:pPr>
      <w:r w:rsidRPr="00F80123">
        <w:rPr>
          <w:i/>
          <w:iCs/>
          <w:color w:val="365F91" w:themeColor="accent1" w:themeShade="BF"/>
        </w:rPr>
        <w:t xml:space="preserve">Cycle en V </w:t>
      </w:r>
      <w:r w:rsidRPr="00F80123">
        <w:rPr>
          <w:i/>
          <w:iCs/>
        </w:rPr>
        <w:t>: Projets industriels ou réglementaires stricts, où les besoins sont figés et ne peuvent pas changer.</w:t>
      </w:r>
    </w:p>
    <w:p w14:paraId="66436244" w14:textId="77777777" w:rsidR="0034554E" w:rsidRPr="00F80123" w:rsidRDefault="0034554E" w:rsidP="00B71280">
      <w:pPr>
        <w:pStyle w:val="BodyText"/>
        <w:ind w:left="450"/>
        <w:rPr>
          <w:b/>
          <w:bCs/>
          <w:i/>
          <w:iCs/>
        </w:rPr>
      </w:pPr>
      <w:r w:rsidRPr="00F80123">
        <w:rPr>
          <w:i/>
          <w:iCs/>
          <w:color w:val="365F91" w:themeColor="accent1" w:themeShade="BF"/>
        </w:rPr>
        <w:t xml:space="preserve">Agile </w:t>
      </w:r>
      <w:r w:rsidRPr="00F80123">
        <w:rPr>
          <w:i/>
          <w:iCs/>
        </w:rPr>
        <w:t>: Projets logiciels modernes, où les besoins évoluent rapidement et nécessitent des retours réguliers des utilisateurs.</w:t>
      </w:r>
    </w:p>
    <w:p w14:paraId="7339E5B5" w14:textId="421DAA3D" w:rsidR="00996AF9" w:rsidRPr="00F80123" w:rsidRDefault="00996AF9" w:rsidP="0034554E">
      <w:pPr>
        <w:tabs>
          <w:tab w:val="left" w:pos="1344"/>
        </w:tabs>
        <w:rPr>
          <w:i/>
          <w:iCs/>
          <w:sz w:val="24"/>
          <w:szCs w:val="24"/>
        </w:rPr>
      </w:pPr>
    </w:p>
    <w:p w14:paraId="151EB590" w14:textId="1934B62F" w:rsidR="001732C7" w:rsidRPr="000D1DE7" w:rsidRDefault="00996AF9" w:rsidP="000D1DE7">
      <w:pPr>
        <w:pStyle w:val="Heading3"/>
        <w:numPr>
          <w:ilvl w:val="0"/>
          <w:numId w:val="6"/>
        </w:numPr>
        <w:tabs>
          <w:tab w:val="left" w:pos="360"/>
          <w:tab w:val="left" w:pos="1344"/>
        </w:tabs>
        <w:spacing w:line="276" w:lineRule="auto"/>
        <w:ind w:left="180" w:hanging="180"/>
        <w:rPr>
          <w:spacing w:val="-2"/>
        </w:rPr>
      </w:pPr>
      <w:bookmarkStart w:id="61" w:name="_Toc235134801"/>
      <w:r w:rsidRPr="000D1DE7">
        <w:rPr>
          <w:spacing w:val="-2"/>
        </w:rPr>
        <w:t>Persistance des Données : Code First vs Database First et ORM</w:t>
      </w:r>
      <w:bookmarkEnd w:id="61"/>
    </w:p>
    <w:p w14:paraId="0AC72B54" w14:textId="2D2515EF" w:rsidR="00996AF9" w:rsidRPr="000D1DE7" w:rsidRDefault="00996AF9" w:rsidP="004075F6">
      <w:pPr>
        <w:pStyle w:val="Heading4"/>
        <w:numPr>
          <w:ilvl w:val="1"/>
          <w:numId w:val="6"/>
        </w:numPr>
        <w:tabs>
          <w:tab w:val="left" w:pos="630"/>
          <w:tab w:val="left" w:pos="720"/>
          <w:tab w:val="left" w:pos="900"/>
        </w:tabs>
        <w:spacing w:line="276" w:lineRule="auto"/>
        <w:ind w:left="1440" w:hanging="1080"/>
      </w:pPr>
      <w:bookmarkStart w:id="62" w:name="_Toc235134802"/>
      <w:r w:rsidRPr="000D1DE7">
        <w:t>Explication Simple</w:t>
      </w:r>
      <w:bookmarkEnd w:id="62"/>
    </w:p>
    <w:p w14:paraId="7323A8BD" w14:textId="77777777" w:rsidR="00EE7FD4" w:rsidRPr="00F80123" w:rsidRDefault="00EE7FD4" w:rsidP="00D6752E">
      <w:pPr>
        <w:pStyle w:val="BodyText"/>
        <w:spacing w:line="360" w:lineRule="auto"/>
        <w:ind w:left="450" w:firstLine="270"/>
        <w:jc w:val="both"/>
        <w:rPr>
          <w:b/>
          <w:bCs/>
          <w:i/>
          <w:iCs/>
        </w:rPr>
      </w:pPr>
      <w:r w:rsidRPr="00F80123">
        <w:rPr>
          <w:i/>
          <w:iCs/>
        </w:rPr>
        <w:t xml:space="preserve">Le </w:t>
      </w:r>
      <w:r w:rsidRPr="00F80123">
        <w:rPr>
          <w:i/>
          <w:iCs/>
          <w:color w:val="365F91" w:themeColor="accent1" w:themeShade="BF"/>
        </w:rPr>
        <w:t xml:space="preserve">mapping objet-relationnel (ORM – Object-Relational Mapping) </w:t>
      </w:r>
      <w:r w:rsidRPr="00F80123">
        <w:rPr>
          <w:i/>
          <w:iCs/>
        </w:rPr>
        <w:t>est une technique qui permet d'établir une correspondance entre les objets d'une application et les données stockées dans une base de données relationnelle. Il facilite les opérations de création, de lecture, de mise à jour et de suppression des données sans avoir à écrire directement des requêtes SQL.</w:t>
      </w:r>
    </w:p>
    <w:p w14:paraId="5172ACEA" w14:textId="0F7413AE" w:rsidR="00F50E25" w:rsidRPr="00F80123" w:rsidRDefault="00996AF9" w:rsidP="00D6752E">
      <w:pPr>
        <w:pStyle w:val="BodyText"/>
        <w:spacing w:line="360" w:lineRule="auto"/>
        <w:ind w:left="450"/>
        <w:jc w:val="both"/>
        <w:rPr>
          <w:b/>
          <w:bCs/>
          <w:i/>
          <w:iCs/>
        </w:rPr>
      </w:pPr>
      <w:r w:rsidRPr="00F80123">
        <w:rPr>
          <w:i/>
          <w:iCs/>
        </w:rPr>
        <w:t xml:space="preserve">Il existe deux approches principales pour concevoir la base de données avec un ORM : </w:t>
      </w:r>
    </w:p>
    <w:p w14:paraId="4320C1DF" w14:textId="77777777" w:rsidR="00EE7FD4" w:rsidRPr="00F80123" w:rsidRDefault="00996AF9" w:rsidP="00D6752E">
      <w:pPr>
        <w:pStyle w:val="BodyText"/>
        <w:spacing w:line="360" w:lineRule="auto"/>
        <w:ind w:left="450"/>
        <w:jc w:val="both"/>
        <w:rPr>
          <w:b/>
          <w:bCs/>
          <w:i/>
          <w:iCs/>
        </w:rPr>
      </w:pPr>
      <w:r w:rsidRPr="00F80123">
        <w:rPr>
          <w:i/>
          <w:iCs/>
          <w:color w:val="365F91" w:themeColor="accent1" w:themeShade="BF"/>
        </w:rPr>
        <w:t xml:space="preserve">Code First </w:t>
      </w:r>
      <w:r w:rsidRPr="00F80123">
        <w:rPr>
          <w:i/>
          <w:iCs/>
        </w:rPr>
        <w:t xml:space="preserve">: </w:t>
      </w:r>
      <w:r w:rsidR="00EE7FD4" w:rsidRPr="00F80123">
        <w:rPr>
          <w:i/>
          <w:iCs/>
        </w:rPr>
        <w:t>Le développeur commence par définir les classes ou les entités de l'application. L'ORM génère ensuite automatiquement la structure de la base de données (tables, colonnes et relations) à partir de ces classes.</w:t>
      </w:r>
    </w:p>
    <w:p w14:paraId="77212E24" w14:textId="212460EE" w:rsidR="00F50E25" w:rsidRPr="00F80123" w:rsidRDefault="00996AF9" w:rsidP="00D6752E">
      <w:pPr>
        <w:pStyle w:val="BodyText"/>
        <w:spacing w:line="360" w:lineRule="auto"/>
        <w:ind w:left="450"/>
        <w:jc w:val="both"/>
        <w:rPr>
          <w:i/>
          <w:iCs/>
        </w:rPr>
      </w:pPr>
      <w:r w:rsidRPr="00F80123">
        <w:rPr>
          <w:i/>
          <w:iCs/>
          <w:color w:val="365F91" w:themeColor="accent1" w:themeShade="BF"/>
        </w:rPr>
        <w:t xml:space="preserve">Database First </w:t>
      </w:r>
      <w:r w:rsidRPr="00F80123">
        <w:rPr>
          <w:i/>
          <w:iCs/>
        </w:rPr>
        <w:t xml:space="preserve">: </w:t>
      </w:r>
      <w:r w:rsidR="00EE7FD4" w:rsidRPr="00F80123">
        <w:rPr>
          <w:i/>
          <w:iCs/>
        </w:rPr>
        <w:t>Le développeur conçoit d'abord le schéma de la base de données (tables, colonnes, clés et relations). L'ORM génère ensuite automatiquement les classes ou les entités de l'application correspondant à cette structure.</w:t>
      </w:r>
    </w:p>
    <w:p w14:paraId="33D82C05" w14:textId="77777777" w:rsidR="00D6752E" w:rsidRPr="00F80123" w:rsidRDefault="00D6752E">
      <w:pPr>
        <w:rPr>
          <w:i/>
          <w:iCs/>
        </w:rPr>
      </w:pPr>
      <w:r w:rsidRPr="00F80123">
        <w:rPr>
          <w:b/>
          <w:bCs/>
          <w:i/>
          <w:iCs/>
        </w:rPr>
        <w:br w:type="page"/>
      </w:r>
    </w:p>
    <w:p w14:paraId="06EF7DA9" w14:textId="4138DC6D" w:rsidR="00F50E25" w:rsidRPr="000D1DE7" w:rsidRDefault="00F50E25" w:rsidP="004075F6">
      <w:pPr>
        <w:pStyle w:val="Heading4"/>
        <w:numPr>
          <w:ilvl w:val="1"/>
          <w:numId w:val="6"/>
        </w:numPr>
        <w:tabs>
          <w:tab w:val="left" w:pos="630"/>
          <w:tab w:val="left" w:pos="720"/>
          <w:tab w:val="left" w:pos="900"/>
        </w:tabs>
        <w:spacing w:line="276" w:lineRule="auto"/>
        <w:ind w:left="1440" w:hanging="1080"/>
      </w:pPr>
      <w:bookmarkStart w:id="63" w:name="_Toc235134803"/>
      <w:r w:rsidRPr="000D1DE7">
        <w:lastRenderedPageBreak/>
        <w:t>Schéma des Flux de Travail</w:t>
      </w:r>
      <w:bookmarkEnd w:id="63"/>
    </w:p>
    <w:p w14:paraId="74AE87C4" w14:textId="5F1AC317" w:rsidR="00F50E25" w:rsidRPr="00F80123" w:rsidRDefault="00D6752E" w:rsidP="00D6752E">
      <w:pPr>
        <w:jc w:val="center"/>
        <w:rPr>
          <w:i/>
          <w:iCs/>
        </w:rPr>
      </w:pPr>
      <w:r w:rsidRPr="00F80123">
        <w:rPr>
          <w:i/>
          <w:iCs/>
          <w:noProof/>
        </w:rPr>
        <w:drawing>
          <wp:inline distT="0" distB="0" distL="0" distR="0" wp14:anchorId="34A8C2AD" wp14:editId="6F67A65E">
            <wp:extent cx="5492946" cy="3957607"/>
            <wp:effectExtent l="0" t="0" r="0" b="5080"/>
            <wp:docPr id="460886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86249" name="Picture 460886249"/>
                    <pic:cNvPicPr/>
                  </pic:nvPicPr>
                  <pic:blipFill rotWithShape="1">
                    <a:blip r:embed="rId19" cstate="print">
                      <a:extLst>
                        <a:ext uri="{28A0092B-C50C-407E-A947-70E740481C1C}">
                          <a14:useLocalDpi xmlns:a14="http://schemas.microsoft.com/office/drawing/2010/main" val="0"/>
                        </a:ext>
                      </a:extLst>
                    </a:blip>
                    <a:srcRect l="8892" t="2202" r="5635" b="6392"/>
                    <a:stretch>
                      <a:fillRect/>
                    </a:stretch>
                  </pic:blipFill>
                  <pic:spPr bwMode="auto">
                    <a:xfrm>
                      <a:off x="0" y="0"/>
                      <a:ext cx="5492946" cy="3957607"/>
                    </a:xfrm>
                    <a:prstGeom prst="rect">
                      <a:avLst/>
                    </a:prstGeom>
                    <a:ln>
                      <a:noFill/>
                    </a:ln>
                    <a:extLst>
                      <a:ext uri="{53640926-AAD7-44D8-BBD7-CCE9431645EC}">
                        <a14:shadowObscured xmlns:a14="http://schemas.microsoft.com/office/drawing/2010/main"/>
                      </a:ext>
                    </a:extLst>
                  </pic:spPr>
                </pic:pic>
              </a:graphicData>
            </a:graphic>
          </wp:inline>
        </w:drawing>
      </w:r>
      <w:r w:rsidRPr="00F80123">
        <w:rPr>
          <w:i/>
          <w:iCs/>
        </w:rPr>
        <w:br w:type="textWrapping" w:clear="all"/>
      </w:r>
    </w:p>
    <w:p w14:paraId="742D5878" w14:textId="223E94B1" w:rsidR="00C3790C" w:rsidRPr="00F80123" w:rsidRDefault="0034554E" w:rsidP="003D7023">
      <w:pPr>
        <w:pStyle w:val="BodyText"/>
        <w:tabs>
          <w:tab w:val="left" w:pos="630"/>
        </w:tabs>
        <w:spacing w:before="37"/>
        <w:ind w:left="270" w:hanging="270"/>
        <w:jc w:val="center"/>
        <w:rPr>
          <w:i/>
          <w:iCs/>
        </w:rPr>
      </w:pPr>
      <w:r w:rsidRPr="00F80123">
        <w:rPr>
          <w:i/>
          <w:iCs/>
        </w:rPr>
        <w:t xml:space="preserve">Figure </w:t>
      </w:r>
      <w:r w:rsidR="004E637C">
        <w:rPr>
          <w:i/>
          <w:iCs/>
        </w:rPr>
        <w:t>8</w:t>
      </w:r>
      <w:r w:rsidRPr="00F80123">
        <w:rPr>
          <w:i/>
          <w:iCs/>
        </w:rPr>
        <w:t xml:space="preserve"> – </w:t>
      </w:r>
      <w:r w:rsidR="00C3790C" w:rsidRPr="00F80123">
        <w:rPr>
          <w:i/>
          <w:iCs/>
        </w:rPr>
        <w:t>Différence de flux entre Code First et Database First</w:t>
      </w:r>
    </w:p>
    <w:p w14:paraId="0650C646" w14:textId="77777777" w:rsidR="001732C7" w:rsidRPr="00F80123" w:rsidRDefault="001732C7" w:rsidP="003D7023">
      <w:pPr>
        <w:pStyle w:val="BodyText"/>
        <w:tabs>
          <w:tab w:val="left" w:pos="630"/>
        </w:tabs>
        <w:spacing w:before="37"/>
        <w:ind w:left="270" w:hanging="270"/>
        <w:jc w:val="center"/>
        <w:rPr>
          <w:i/>
          <w:iCs/>
        </w:rPr>
      </w:pPr>
    </w:p>
    <w:p w14:paraId="47D08725" w14:textId="23B34EAF" w:rsidR="0034554E" w:rsidRPr="000D1DE7" w:rsidRDefault="00C3790C" w:rsidP="004075F6">
      <w:pPr>
        <w:pStyle w:val="Heading4"/>
        <w:numPr>
          <w:ilvl w:val="1"/>
          <w:numId w:val="6"/>
        </w:numPr>
        <w:tabs>
          <w:tab w:val="left" w:pos="630"/>
          <w:tab w:val="left" w:pos="720"/>
          <w:tab w:val="left" w:pos="900"/>
        </w:tabs>
        <w:spacing w:line="276" w:lineRule="auto"/>
        <w:ind w:left="1440" w:hanging="1080"/>
      </w:pPr>
      <w:bookmarkStart w:id="64" w:name="_Toc235134804"/>
      <w:r w:rsidRPr="000D1DE7">
        <w:t>Tableau Comparatif</w:t>
      </w:r>
      <w:bookmarkEnd w:id="64"/>
    </w:p>
    <w:p w14:paraId="1A262242" w14:textId="5714A501" w:rsidR="00C3790C" w:rsidRPr="00F80123" w:rsidRDefault="00C3790C" w:rsidP="00D6752E">
      <w:pPr>
        <w:pStyle w:val="BodyText"/>
        <w:jc w:val="center"/>
        <w:rPr>
          <w:b/>
          <w:bCs/>
          <w:i/>
          <w:iCs/>
        </w:rPr>
      </w:pPr>
      <w:r w:rsidRPr="00F80123">
        <w:rPr>
          <w:i/>
          <w:iCs/>
        </w:rPr>
        <w:t xml:space="preserve">Table </w:t>
      </w:r>
      <w:r w:rsidR="004E637C">
        <w:rPr>
          <w:i/>
          <w:iCs/>
        </w:rPr>
        <w:t>5</w:t>
      </w:r>
      <w:r w:rsidRPr="00F80123">
        <w:rPr>
          <w:i/>
          <w:iCs/>
        </w:rPr>
        <w:t xml:space="preserve"> – Comparaison Code First vs Database First</w:t>
      </w:r>
    </w:p>
    <w:tbl>
      <w:tblPr>
        <w:tblStyle w:val="TableGrid"/>
        <w:tblW w:w="0" w:type="auto"/>
        <w:jc w:val="center"/>
        <w:tblLook w:val="04A0" w:firstRow="1" w:lastRow="0" w:firstColumn="1" w:lastColumn="0" w:noHBand="0" w:noVBand="1"/>
      </w:tblPr>
      <w:tblGrid>
        <w:gridCol w:w="3286"/>
        <w:gridCol w:w="3286"/>
        <w:gridCol w:w="3287"/>
      </w:tblGrid>
      <w:tr w:rsidR="00C3790C" w:rsidRPr="00F80123" w14:paraId="5A9C5F45" w14:textId="77777777" w:rsidTr="003A74DD">
        <w:trPr>
          <w:jc w:val="center"/>
        </w:trPr>
        <w:tc>
          <w:tcPr>
            <w:tcW w:w="3286" w:type="dxa"/>
          </w:tcPr>
          <w:p w14:paraId="246D3BC1" w14:textId="6EDA57CF" w:rsidR="00C3790C" w:rsidRPr="00EF37E9" w:rsidRDefault="00C3790C" w:rsidP="005A55E8">
            <w:pPr>
              <w:jc w:val="center"/>
              <w:rPr>
                <w:b/>
                <w:bCs/>
                <w:color w:val="365F91" w:themeColor="accent1" w:themeShade="BF"/>
                <w:sz w:val="28"/>
                <w:szCs w:val="28"/>
              </w:rPr>
            </w:pPr>
            <w:r w:rsidRPr="00EF37E9">
              <w:rPr>
                <w:b/>
                <w:bCs/>
                <w:color w:val="365F91" w:themeColor="accent1" w:themeShade="BF"/>
                <w:sz w:val="28"/>
                <w:szCs w:val="28"/>
              </w:rPr>
              <w:t>Caractéristique</w:t>
            </w:r>
          </w:p>
        </w:tc>
        <w:tc>
          <w:tcPr>
            <w:tcW w:w="3286" w:type="dxa"/>
          </w:tcPr>
          <w:p w14:paraId="0D9A23F2" w14:textId="078DA03B" w:rsidR="00C3790C" w:rsidRPr="00EF37E9" w:rsidRDefault="00C3790C" w:rsidP="005A55E8">
            <w:pPr>
              <w:jc w:val="center"/>
              <w:rPr>
                <w:b/>
                <w:bCs/>
                <w:color w:val="365F91" w:themeColor="accent1" w:themeShade="BF"/>
                <w:sz w:val="28"/>
                <w:szCs w:val="28"/>
              </w:rPr>
            </w:pPr>
            <w:r w:rsidRPr="00EF37E9">
              <w:rPr>
                <w:b/>
                <w:bCs/>
                <w:color w:val="365F91" w:themeColor="accent1" w:themeShade="BF"/>
                <w:sz w:val="28"/>
                <w:szCs w:val="28"/>
              </w:rPr>
              <w:t>Code First</w:t>
            </w:r>
          </w:p>
        </w:tc>
        <w:tc>
          <w:tcPr>
            <w:tcW w:w="3287" w:type="dxa"/>
          </w:tcPr>
          <w:p w14:paraId="6D61C3AB" w14:textId="605BBD6F" w:rsidR="00C3790C" w:rsidRPr="00EF37E9" w:rsidRDefault="00C3790C" w:rsidP="005A55E8">
            <w:pPr>
              <w:jc w:val="center"/>
              <w:rPr>
                <w:b/>
                <w:bCs/>
                <w:color w:val="365F91" w:themeColor="accent1" w:themeShade="BF"/>
                <w:sz w:val="28"/>
                <w:szCs w:val="28"/>
              </w:rPr>
            </w:pPr>
            <w:r w:rsidRPr="00EF37E9">
              <w:rPr>
                <w:b/>
                <w:bCs/>
                <w:color w:val="365F91" w:themeColor="accent1" w:themeShade="BF"/>
                <w:sz w:val="28"/>
                <w:szCs w:val="28"/>
              </w:rPr>
              <w:t>Database First</w:t>
            </w:r>
          </w:p>
        </w:tc>
      </w:tr>
      <w:tr w:rsidR="00C3790C" w:rsidRPr="00F80123" w14:paraId="20DEB16B" w14:textId="77777777" w:rsidTr="003A74DD">
        <w:trPr>
          <w:jc w:val="center"/>
        </w:trPr>
        <w:tc>
          <w:tcPr>
            <w:tcW w:w="3286" w:type="dxa"/>
          </w:tcPr>
          <w:p w14:paraId="3BFFC67D" w14:textId="226BBD31" w:rsidR="00C3790C" w:rsidRPr="00EF37E9" w:rsidRDefault="00C3790C"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Point de départ</w:t>
            </w:r>
          </w:p>
        </w:tc>
        <w:tc>
          <w:tcPr>
            <w:tcW w:w="3286" w:type="dxa"/>
          </w:tcPr>
          <w:p w14:paraId="5E6E7CE1" w14:textId="4DD18ECA" w:rsidR="00C3790C" w:rsidRPr="00EF37E9" w:rsidRDefault="00C3790C" w:rsidP="00EF37E9">
            <w:pPr>
              <w:pStyle w:val="TableParagraph"/>
              <w:rPr>
                <w:i/>
                <w:iCs/>
                <w:sz w:val="24"/>
                <w:szCs w:val="24"/>
              </w:rPr>
            </w:pPr>
            <w:r w:rsidRPr="00EF37E9">
              <w:rPr>
                <w:i/>
                <w:iCs/>
                <w:sz w:val="24"/>
                <w:szCs w:val="24"/>
              </w:rPr>
              <w:t xml:space="preserve">Code applicatif </w:t>
            </w:r>
          </w:p>
        </w:tc>
        <w:tc>
          <w:tcPr>
            <w:tcW w:w="3287" w:type="dxa"/>
          </w:tcPr>
          <w:p w14:paraId="4FB9AAEA" w14:textId="2E91B939" w:rsidR="00C3790C" w:rsidRPr="00EF37E9" w:rsidRDefault="00C3790C" w:rsidP="00EF37E9">
            <w:pPr>
              <w:pStyle w:val="TableParagraph"/>
              <w:rPr>
                <w:i/>
                <w:iCs/>
                <w:sz w:val="24"/>
                <w:szCs w:val="24"/>
              </w:rPr>
            </w:pPr>
            <w:r w:rsidRPr="00EF37E9">
              <w:rPr>
                <w:i/>
                <w:iCs/>
                <w:sz w:val="24"/>
                <w:szCs w:val="24"/>
              </w:rPr>
              <w:t>Schéma SQL ou outil de modélisation</w:t>
            </w:r>
          </w:p>
        </w:tc>
      </w:tr>
      <w:tr w:rsidR="00C3790C" w:rsidRPr="00F80123" w14:paraId="019E0C5F" w14:textId="77777777" w:rsidTr="003A74DD">
        <w:trPr>
          <w:jc w:val="center"/>
        </w:trPr>
        <w:tc>
          <w:tcPr>
            <w:tcW w:w="3286" w:type="dxa"/>
          </w:tcPr>
          <w:p w14:paraId="1A492A9E" w14:textId="0E6ACD20" w:rsidR="00C3790C" w:rsidRPr="00EF37E9" w:rsidRDefault="00C3790C"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Contrôle du schéma</w:t>
            </w:r>
          </w:p>
        </w:tc>
        <w:tc>
          <w:tcPr>
            <w:tcW w:w="3286" w:type="dxa"/>
          </w:tcPr>
          <w:p w14:paraId="03F4B396" w14:textId="2DB5B6BF" w:rsidR="00C3790C" w:rsidRPr="00EF37E9" w:rsidRDefault="00C3790C" w:rsidP="00EF37E9">
            <w:pPr>
              <w:pStyle w:val="TableParagraph"/>
              <w:rPr>
                <w:i/>
                <w:iCs/>
                <w:sz w:val="24"/>
                <w:szCs w:val="24"/>
              </w:rPr>
            </w:pPr>
            <w:r w:rsidRPr="00EF37E9">
              <w:rPr>
                <w:i/>
                <w:iCs/>
                <w:sz w:val="24"/>
                <w:szCs w:val="24"/>
              </w:rPr>
              <w:t>Automatisé et guidé par le code</w:t>
            </w:r>
          </w:p>
        </w:tc>
        <w:tc>
          <w:tcPr>
            <w:tcW w:w="3287" w:type="dxa"/>
          </w:tcPr>
          <w:p w14:paraId="5D9A4035" w14:textId="2A9D879E" w:rsidR="00C3790C" w:rsidRPr="00EF37E9" w:rsidRDefault="00C3790C" w:rsidP="00EF37E9">
            <w:pPr>
              <w:pStyle w:val="TableParagraph"/>
              <w:rPr>
                <w:i/>
                <w:iCs/>
                <w:sz w:val="24"/>
                <w:szCs w:val="24"/>
              </w:rPr>
            </w:pPr>
            <w:r w:rsidRPr="00EF37E9">
              <w:rPr>
                <w:i/>
                <w:iCs/>
                <w:sz w:val="24"/>
                <w:szCs w:val="24"/>
              </w:rPr>
              <w:t>Manuel et précis par l’administrateur</w:t>
            </w:r>
          </w:p>
        </w:tc>
      </w:tr>
      <w:tr w:rsidR="00C3790C" w:rsidRPr="00F80123" w14:paraId="2A398EC1" w14:textId="77777777" w:rsidTr="003A74DD">
        <w:trPr>
          <w:jc w:val="center"/>
        </w:trPr>
        <w:tc>
          <w:tcPr>
            <w:tcW w:w="3286" w:type="dxa"/>
          </w:tcPr>
          <w:p w14:paraId="274D4732" w14:textId="5F42BEC0" w:rsidR="00C3790C" w:rsidRPr="00EF37E9" w:rsidRDefault="00C3790C"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Gestion des migrations</w:t>
            </w:r>
          </w:p>
        </w:tc>
        <w:tc>
          <w:tcPr>
            <w:tcW w:w="3286" w:type="dxa"/>
          </w:tcPr>
          <w:p w14:paraId="5AB102DC" w14:textId="62CA85EC" w:rsidR="00C3790C" w:rsidRPr="00EF37E9" w:rsidRDefault="00C3790C" w:rsidP="00EF37E9">
            <w:pPr>
              <w:pStyle w:val="TableParagraph"/>
              <w:rPr>
                <w:i/>
                <w:iCs/>
                <w:sz w:val="24"/>
                <w:szCs w:val="24"/>
              </w:rPr>
            </w:pPr>
            <w:r w:rsidRPr="00EF37E9">
              <w:rPr>
                <w:i/>
                <w:iCs/>
                <w:sz w:val="24"/>
                <w:szCs w:val="24"/>
              </w:rPr>
              <w:t>Via outils de migration (Liquibase)</w:t>
            </w:r>
          </w:p>
        </w:tc>
        <w:tc>
          <w:tcPr>
            <w:tcW w:w="3287" w:type="dxa"/>
          </w:tcPr>
          <w:p w14:paraId="53C79204" w14:textId="26AD7FC5" w:rsidR="00C3790C" w:rsidRPr="00EF37E9" w:rsidRDefault="00C3790C" w:rsidP="00EF37E9">
            <w:pPr>
              <w:pStyle w:val="TableParagraph"/>
              <w:rPr>
                <w:i/>
                <w:iCs/>
                <w:sz w:val="24"/>
                <w:szCs w:val="24"/>
              </w:rPr>
            </w:pPr>
            <w:r w:rsidRPr="00EF37E9">
              <w:rPr>
                <w:i/>
                <w:iCs/>
                <w:sz w:val="24"/>
                <w:szCs w:val="24"/>
              </w:rPr>
              <w:t>Via scripts SQL manuels</w:t>
            </w:r>
          </w:p>
        </w:tc>
      </w:tr>
      <w:tr w:rsidR="00C3790C" w:rsidRPr="00F80123" w14:paraId="19F68AA6" w14:textId="77777777" w:rsidTr="003A74DD">
        <w:trPr>
          <w:jc w:val="center"/>
        </w:trPr>
        <w:tc>
          <w:tcPr>
            <w:tcW w:w="3286" w:type="dxa"/>
          </w:tcPr>
          <w:p w14:paraId="7D2639C8" w14:textId="6174763C" w:rsidR="00C3790C" w:rsidRPr="00EF37E9" w:rsidRDefault="00C3790C"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Profil cible</w:t>
            </w:r>
          </w:p>
        </w:tc>
        <w:tc>
          <w:tcPr>
            <w:tcW w:w="3286" w:type="dxa"/>
          </w:tcPr>
          <w:p w14:paraId="3E83AC49" w14:textId="242E1509" w:rsidR="00C3790C" w:rsidRPr="00EF37E9" w:rsidRDefault="00C3790C" w:rsidP="00EF37E9">
            <w:pPr>
              <w:pStyle w:val="TableParagraph"/>
              <w:rPr>
                <w:i/>
                <w:iCs/>
                <w:sz w:val="24"/>
                <w:szCs w:val="24"/>
              </w:rPr>
            </w:pPr>
            <w:r w:rsidRPr="00EF37E9">
              <w:rPr>
                <w:i/>
                <w:iCs/>
                <w:sz w:val="24"/>
                <w:szCs w:val="24"/>
              </w:rPr>
              <w:t>Développeurs orientés objet</w:t>
            </w:r>
          </w:p>
        </w:tc>
        <w:tc>
          <w:tcPr>
            <w:tcW w:w="3287" w:type="dxa"/>
          </w:tcPr>
          <w:p w14:paraId="5C754575" w14:textId="47590549" w:rsidR="00C3790C" w:rsidRPr="00EF37E9" w:rsidRDefault="00C3790C" w:rsidP="00EF37E9">
            <w:pPr>
              <w:pStyle w:val="TableParagraph"/>
              <w:rPr>
                <w:i/>
                <w:iCs/>
                <w:sz w:val="24"/>
                <w:szCs w:val="24"/>
              </w:rPr>
            </w:pPr>
            <w:r w:rsidRPr="00EF37E9">
              <w:rPr>
                <w:i/>
                <w:iCs/>
                <w:sz w:val="24"/>
                <w:szCs w:val="24"/>
              </w:rPr>
              <w:t>Administrateurs de base de données (DBA)</w:t>
            </w:r>
          </w:p>
        </w:tc>
      </w:tr>
    </w:tbl>
    <w:p w14:paraId="719C73AB" w14:textId="5611E1BD" w:rsidR="001732C7" w:rsidRPr="00F80123" w:rsidRDefault="001732C7" w:rsidP="003209CE">
      <w:pPr>
        <w:pStyle w:val="Heading3"/>
        <w:tabs>
          <w:tab w:val="left" w:pos="360"/>
          <w:tab w:val="left" w:pos="1344"/>
        </w:tabs>
        <w:spacing w:line="360" w:lineRule="auto"/>
        <w:ind w:left="900" w:firstLine="0"/>
        <w:jc w:val="center"/>
        <w:rPr>
          <w:b w:val="0"/>
          <w:bCs w:val="0"/>
          <w:i/>
          <w:iCs/>
          <w:sz w:val="24"/>
          <w:szCs w:val="24"/>
        </w:rPr>
      </w:pPr>
    </w:p>
    <w:p w14:paraId="3797CFF6" w14:textId="3D44D3D8" w:rsidR="00C3790C" w:rsidRPr="00F80123" w:rsidRDefault="001732C7" w:rsidP="001732C7">
      <w:pPr>
        <w:rPr>
          <w:i/>
          <w:iCs/>
          <w:sz w:val="24"/>
          <w:szCs w:val="24"/>
        </w:rPr>
      </w:pPr>
      <w:r w:rsidRPr="00F80123">
        <w:rPr>
          <w:b/>
          <w:bCs/>
          <w:i/>
          <w:iCs/>
          <w:sz w:val="24"/>
          <w:szCs w:val="24"/>
        </w:rPr>
        <w:br w:type="page"/>
      </w:r>
    </w:p>
    <w:p w14:paraId="4AA36EBC" w14:textId="02CCEB7B" w:rsidR="00C3790C" w:rsidRPr="000D1DE7" w:rsidRDefault="00C3790C" w:rsidP="004075F6">
      <w:pPr>
        <w:pStyle w:val="Heading4"/>
        <w:numPr>
          <w:ilvl w:val="1"/>
          <w:numId w:val="6"/>
        </w:numPr>
        <w:tabs>
          <w:tab w:val="left" w:pos="630"/>
          <w:tab w:val="left" w:pos="720"/>
          <w:tab w:val="left" w:pos="900"/>
        </w:tabs>
        <w:spacing w:line="276" w:lineRule="auto"/>
        <w:ind w:left="1440" w:hanging="1080"/>
      </w:pPr>
      <w:bookmarkStart w:id="65" w:name="_Toc235134805"/>
      <w:r w:rsidRPr="000D1DE7">
        <w:lastRenderedPageBreak/>
        <w:t>Avantages et Inconvénients</w:t>
      </w:r>
      <w:bookmarkEnd w:id="65"/>
    </w:p>
    <w:p w14:paraId="3D483912" w14:textId="595F1081" w:rsidR="00C3790C" w:rsidRPr="00F80123" w:rsidRDefault="00C3790C" w:rsidP="00D6752E">
      <w:pPr>
        <w:pStyle w:val="BodyText"/>
        <w:spacing w:line="276" w:lineRule="auto"/>
        <w:jc w:val="center"/>
        <w:rPr>
          <w:i/>
          <w:iCs/>
        </w:rPr>
      </w:pPr>
      <w:r w:rsidRPr="00F80123">
        <w:rPr>
          <w:i/>
          <w:iCs/>
        </w:rPr>
        <w:t xml:space="preserve">Table </w:t>
      </w:r>
      <w:r w:rsidR="004E637C">
        <w:rPr>
          <w:i/>
          <w:iCs/>
        </w:rPr>
        <w:t>6</w:t>
      </w:r>
      <w:r w:rsidRPr="00F80123">
        <w:rPr>
          <w:i/>
          <w:iCs/>
        </w:rPr>
        <w:t xml:space="preserve"> – Comparaison Code First vs Database First</w:t>
      </w:r>
    </w:p>
    <w:tbl>
      <w:tblPr>
        <w:tblStyle w:val="TableGrid"/>
        <w:tblW w:w="0" w:type="auto"/>
        <w:jc w:val="center"/>
        <w:tblLook w:val="04A0" w:firstRow="1" w:lastRow="0" w:firstColumn="1" w:lastColumn="0" w:noHBand="0" w:noVBand="1"/>
      </w:tblPr>
      <w:tblGrid>
        <w:gridCol w:w="4429"/>
        <w:gridCol w:w="4530"/>
      </w:tblGrid>
      <w:tr w:rsidR="00C3790C" w:rsidRPr="00F80123" w14:paraId="11E37C3B" w14:textId="77777777" w:rsidTr="003209CE">
        <w:trPr>
          <w:jc w:val="center"/>
        </w:trPr>
        <w:tc>
          <w:tcPr>
            <w:tcW w:w="4429" w:type="dxa"/>
          </w:tcPr>
          <w:p w14:paraId="69F55821" w14:textId="04C5B433" w:rsidR="00C3790C" w:rsidRPr="00EF37E9" w:rsidRDefault="00716EF0" w:rsidP="005A55E8">
            <w:pPr>
              <w:jc w:val="center"/>
              <w:rPr>
                <w:b/>
                <w:bCs/>
                <w:color w:val="365F91" w:themeColor="accent1" w:themeShade="BF"/>
                <w:sz w:val="28"/>
                <w:szCs w:val="28"/>
              </w:rPr>
            </w:pPr>
            <w:r w:rsidRPr="00EF37E9">
              <w:rPr>
                <w:b/>
                <w:bCs/>
                <w:color w:val="365F91" w:themeColor="accent1" w:themeShade="BF"/>
                <w:sz w:val="28"/>
                <w:szCs w:val="28"/>
              </w:rPr>
              <w:t>Approche Code First</w:t>
            </w:r>
          </w:p>
        </w:tc>
        <w:tc>
          <w:tcPr>
            <w:tcW w:w="4530" w:type="dxa"/>
          </w:tcPr>
          <w:p w14:paraId="0442CDF2" w14:textId="71ADEC28" w:rsidR="00C3790C" w:rsidRPr="00EF37E9" w:rsidRDefault="00716EF0" w:rsidP="005A55E8">
            <w:pPr>
              <w:jc w:val="center"/>
              <w:rPr>
                <w:b/>
                <w:bCs/>
                <w:color w:val="365F91" w:themeColor="accent1" w:themeShade="BF"/>
                <w:sz w:val="28"/>
                <w:szCs w:val="28"/>
              </w:rPr>
            </w:pPr>
            <w:r w:rsidRPr="00EF37E9">
              <w:rPr>
                <w:b/>
                <w:bCs/>
                <w:color w:val="365F91" w:themeColor="accent1" w:themeShade="BF"/>
                <w:sz w:val="28"/>
                <w:szCs w:val="28"/>
              </w:rPr>
              <w:t>Approche Database First</w:t>
            </w:r>
          </w:p>
        </w:tc>
      </w:tr>
      <w:tr w:rsidR="00C3790C" w:rsidRPr="00F80123" w14:paraId="7FAC3ED2" w14:textId="77777777" w:rsidTr="003209CE">
        <w:trPr>
          <w:jc w:val="center"/>
        </w:trPr>
        <w:tc>
          <w:tcPr>
            <w:tcW w:w="4429" w:type="dxa"/>
          </w:tcPr>
          <w:p w14:paraId="5F21A991" w14:textId="77777777" w:rsidR="00C3790C" w:rsidRPr="00EF37E9" w:rsidRDefault="00C3790C" w:rsidP="00EF37E9">
            <w:pPr>
              <w:pStyle w:val="TableParagraph"/>
              <w:rPr>
                <w:i/>
                <w:iCs/>
                <w:sz w:val="24"/>
                <w:szCs w:val="24"/>
              </w:rPr>
            </w:pPr>
            <w:r w:rsidRPr="00EF37E9">
              <w:rPr>
                <w:b/>
                <w:bCs/>
                <w:i/>
                <w:iCs/>
                <w:sz w:val="28"/>
                <w:szCs w:val="28"/>
              </w:rPr>
              <w:t>Avantages :</w:t>
            </w:r>
          </w:p>
          <w:p w14:paraId="0D518767" w14:textId="77777777" w:rsidR="00C3790C" w:rsidRPr="00EF37E9" w:rsidRDefault="00C3790C" w:rsidP="00EF37E9">
            <w:pPr>
              <w:pStyle w:val="TableParagraph"/>
              <w:numPr>
                <w:ilvl w:val="0"/>
                <w:numId w:val="20"/>
              </w:numPr>
              <w:spacing w:line="276" w:lineRule="auto"/>
              <w:rPr>
                <w:i/>
                <w:iCs/>
                <w:sz w:val="24"/>
                <w:szCs w:val="24"/>
              </w:rPr>
            </w:pPr>
            <w:r w:rsidRPr="00F80123">
              <w:rPr>
                <w:i/>
                <w:iCs/>
                <w:sz w:val="24"/>
                <w:szCs w:val="24"/>
              </w:rPr>
              <w:t>Pas besoin d’écrire du SQL pour démarrer.</w:t>
            </w:r>
          </w:p>
          <w:p w14:paraId="4794E540" w14:textId="77777777" w:rsidR="00C3790C" w:rsidRPr="00EF37E9" w:rsidRDefault="00C3790C" w:rsidP="00EF37E9">
            <w:pPr>
              <w:pStyle w:val="TableParagraph"/>
              <w:numPr>
                <w:ilvl w:val="0"/>
                <w:numId w:val="20"/>
              </w:numPr>
              <w:spacing w:line="276" w:lineRule="auto"/>
              <w:rPr>
                <w:i/>
                <w:iCs/>
                <w:sz w:val="24"/>
                <w:szCs w:val="24"/>
              </w:rPr>
            </w:pPr>
            <w:r w:rsidRPr="00F80123">
              <w:rPr>
                <w:i/>
                <w:iCs/>
                <w:sz w:val="24"/>
                <w:szCs w:val="24"/>
              </w:rPr>
              <w:t>Le code reste l’unique source de vérité.</w:t>
            </w:r>
          </w:p>
          <w:p w14:paraId="6A89BCCC" w14:textId="1550608E" w:rsidR="00C3790C" w:rsidRPr="00EF37E9" w:rsidRDefault="00C3790C" w:rsidP="00EF37E9">
            <w:pPr>
              <w:pStyle w:val="TableParagraph"/>
              <w:numPr>
                <w:ilvl w:val="0"/>
                <w:numId w:val="20"/>
              </w:numPr>
              <w:spacing w:line="276" w:lineRule="auto"/>
              <w:rPr>
                <w:i/>
                <w:iCs/>
                <w:sz w:val="24"/>
                <w:szCs w:val="24"/>
              </w:rPr>
            </w:pPr>
            <w:r w:rsidRPr="00F80123">
              <w:rPr>
                <w:i/>
                <w:iCs/>
                <w:sz w:val="24"/>
                <w:szCs w:val="24"/>
              </w:rPr>
              <w:t>Idéal pour le prototypage rapide.</w:t>
            </w:r>
          </w:p>
        </w:tc>
        <w:tc>
          <w:tcPr>
            <w:tcW w:w="4530" w:type="dxa"/>
          </w:tcPr>
          <w:p w14:paraId="411CDA6A" w14:textId="77777777" w:rsidR="00C3790C" w:rsidRPr="00EF37E9" w:rsidRDefault="00C3790C" w:rsidP="00EF37E9">
            <w:pPr>
              <w:pStyle w:val="TableParagraph"/>
              <w:rPr>
                <w:i/>
                <w:iCs/>
                <w:sz w:val="24"/>
                <w:szCs w:val="24"/>
              </w:rPr>
            </w:pPr>
            <w:r w:rsidRPr="00EF37E9">
              <w:rPr>
                <w:b/>
                <w:bCs/>
                <w:i/>
                <w:iCs/>
                <w:sz w:val="28"/>
                <w:szCs w:val="28"/>
              </w:rPr>
              <w:t>Avantages</w:t>
            </w:r>
            <w:r w:rsidRPr="00EF37E9">
              <w:rPr>
                <w:i/>
                <w:iCs/>
                <w:sz w:val="24"/>
                <w:szCs w:val="24"/>
              </w:rPr>
              <w:t xml:space="preserve"> :</w:t>
            </w:r>
          </w:p>
          <w:p w14:paraId="0AF3FB76" w14:textId="05247566" w:rsidR="00C3790C" w:rsidRPr="00EF37E9" w:rsidRDefault="00C3790C" w:rsidP="00EF37E9">
            <w:pPr>
              <w:pStyle w:val="TableParagraph"/>
              <w:numPr>
                <w:ilvl w:val="0"/>
                <w:numId w:val="20"/>
              </w:numPr>
              <w:spacing w:line="276" w:lineRule="auto"/>
              <w:rPr>
                <w:i/>
                <w:iCs/>
                <w:sz w:val="24"/>
                <w:szCs w:val="24"/>
              </w:rPr>
            </w:pPr>
            <w:r w:rsidRPr="00F80123">
              <w:rPr>
                <w:i/>
                <w:iCs/>
                <w:sz w:val="24"/>
                <w:szCs w:val="24"/>
              </w:rPr>
              <w:t>Schéma SQL optimisé (index, contraintes).</w:t>
            </w:r>
          </w:p>
          <w:p w14:paraId="4D02A75F" w14:textId="7456AF24" w:rsidR="00C3790C" w:rsidRPr="00EF37E9" w:rsidRDefault="00C3790C" w:rsidP="00EF37E9">
            <w:pPr>
              <w:pStyle w:val="TableParagraph"/>
              <w:numPr>
                <w:ilvl w:val="0"/>
                <w:numId w:val="20"/>
              </w:numPr>
              <w:spacing w:line="276" w:lineRule="auto"/>
              <w:rPr>
                <w:i/>
                <w:iCs/>
                <w:sz w:val="24"/>
                <w:szCs w:val="24"/>
              </w:rPr>
            </w:pPr>
            <w:r w:rsidRPr="00F80123">
              <w:rPr>
                <w:i/>
                <w:iCs/>
                <w:sz w:val="24"/>
                <w:szCs w:val="24"/>
              </w:rPr>
              <w:t>Adapté aux bases de données existantes.</w:t>
            </w:r>
          </w:p>
          <w:p w14:paraId="79DBC89E" w14:textId="73931D57" w:rsidR="00C3790C" w:rsidRPr="00EF37E9" w:rsidRDefault="00C3790C" w:rsidP="00EF37E9">
            <w:pPr>
              <w:pStyle w:val="TableParagraph"/>
              <w:numPr>
                <w:ilvl w:val="0"/>
                <w:numId w:val="20"/>
              </w:numPr>
              <w:spacing w:line="276" w:lineRule="auto"/>
              <w:rPr>
                <w:i/>
                <w:iCs/>
                <w:sz w:val="24"/>
                <w:szCs w:val="24"/>
              </w:rPr>
            </w:pPr>
            <w:r w:rsidRPr="00F80123">
              <w:rPr>
                <w:i/>
                <w:iCs/>
                <w:sz w:val="24"/>
                <w:szCs w:val="24"/>
              </w:rPr>
              <w:t>Meilleur contrôle des performances.</w:t>
            </w:r>
          </w:p>
        </w:tc>
      </w:tr>
      <w:tr w:rsidR="00C3790C" w:rsidRPr="00F80123" w14:paraId="195B638E" w14:textId="77777777" w:rsidTr="003209CE">
        <w:trPr>
          <w:jc w:val="center"/>
        </w:trPr>
        <w:tc>
          <w:tcPr>
            <w:tcW w:w="4429" w:type="dxa"/>
          </w:tcPr>
          <w:p w14:paraId="0DF2EE03" w14:textId="77777777" w:rsidR="00C3790C" w:rsidRPr="00EF37E9" w:rsidRDefault="00C3790C" w:rsidP="00EF37E9">
            <w:pPr>
              <w:pStyle w:val="TableParagraph"/>
              <w:rPr>
                <w:i/>
                <w:iCs/>
                <w:sz w:val="24"/>
                <w:szCs w:val="24"/>
              </w:rPr>
            </w:pPr>
            <w:r w:rsidRPr="00EF37E9">
              <w:rPr>
                <w:b/>
                <w:bCs/>
                <w:i/>
                <w:iCs/>
                <w:sz w:val="28"/>
                <w:szCs w:val="28"/>
              </w:rPr>
              <w:t>Inconvénients</w:t>
            </w:r>
            <w:r w:rsidRPr="00EF37E9">
              <w:rPr>
                <w:i/>
                <w:iCs/>
                <w:sz w:val="24"/>
                <w:szCs w:val="24"/>
              </w:rPr>
              <w:t xml:space="preserve"> :</w:t>
            </w:r>
          </w:p>
          <w:p w14:paraId="3BA195F9" w14:textId="373AC300" w:rsidR="00C3790C" w:rsidRPr="00EF37E9" w:rsidRDefault="00C3790C" w:rsidP="00EF37E9">
            <w:pPr>
              <w:pStyle w:val="TableParagraph"/>
              <w:numPr>
                <w:ilvl w:val="0"/>
                <w:numId w:val="20"/>
              </w:numPr>
              <w:spacing w:line="276" w:lineRule="auto"/>
              <w:rPr>
                <w:i/>
                <w:iCs/>
                <w:sz w:val="24"/>
                <w:szCs w:val="24"/>
              </w:rPr>
            </w:pPr>
            <w:r w:rsidRPr="00F80123">
              <w:rPr>
                <w:i/>
                <w:iCs/>
                <w:sz w:val="24"/>
                <w:szCs w:val="24"/>
              </w:rPr>
              <w:t>Schéma généré parfois sous-optimal.</w:t>
            </w:r>
          </w:p>
          <w:p w14:paraId="410343BB" w14:textId="640726DC" w:rsidR="00C3790C" w:rsidRPr="00EF37E9" w:rsidRDefault="003209CE" w:rsidP="00EF37E9">
            <w:pPr>
              <w:pStyle w:val="TableParagraph"/>
              <w:numPr>
                <w:ilvl w:val="0"/>
                <w:numId w:val="20"/>
              </w:numPr>
              <w:spacing w:line="276" w:lineRule="auto"/>
              <w:rPr>
                <w:i/>
                <w:iCs/>
                <w:sz w:val="24"/>
                <w:szCs w:val="24"/>
              </w:rPr>
            </w:pPr>
            <w:r w:rsidRPr="00F80123">
              <w:rPr>
                <w:i/>
                <w:iCs/>
                <w:sz w:val="24"/>
                <w:szCs w:val="24"/>
              </w:rPr>
              <w:t>Moins adapté aux bases de données complexes.</w:t>
            </w:r>
          </w:p>
        </w:tc>
        <w:tc>
          <w:tcPr>
            <w:tcW w:w="4530" w:type="dxa"/>
          </w:tcPr>
          <w:p w14:paraId="354A2158" w14:textId="77777777" w:rsidR="00C3790C" w:rsidRPr="00EF37E9" w:rsidRDefault="00C3790C" w:rsidP="00EF37E9">
            <w:pPr>
              <w:pStyle w:val="TableParagraph"/>
              <w:rPr>
                <w:i/>
                <w:iCs/>
                <w:sz w:val="24"/>
                <w:szCs w:val="24"/>
              </w:rPr>
            </w:pPr>
            <w:r w:rsidRPr="00EF37E9">
              <w:rPr>
                <w:b/>
                <w:bCs/>
                <w:i/>
                <w:iCs/>
                <w:sz w:val="28"/>
                <w:szCs w:val="28"/>
              </w:rPr>
              <w:t>Inconvénients</w:t>
            </w:r>
            <w:r w:rsidRPr="00EF37E9">
              <w:rPr>
                <w:i/>
                <w:iCs/>
                <w:sz w:val="24"/>
                <w:szCs w:val="24"/>
              </w:rPr>
              <w:t xml:space="preserve"> :</w:t>
            </w:r>
          </w:p>
          <w:p w14:paraId="77EE0096" w14:textId="17C4B594" w:rsidR="00C3790C" w:rsidRPr="00EF37E9" w:rsidRDefault="003209CE" w:rsidP="00EF37E9">
            <w:pPr>
              <w:pStyle w:val="TableParagraph"/>
              <w:numPr>
                <w:ilvl w:val="0"/>
                <w:numId w:val="20"/>
              </w:numPr>
              <w:spacing w:line="276" w:lineRule="auto"/>
              <w:rPr>
                <w:i/>
                <w:iCs/>
                <w:sz w:val="24"/>
                <w:szCs w:val="24"/>
              </w:rPr>
            </w:pPr>
            <w:r w:rsidRPr="00F80123">
              <w:rPr>
                <w:i/>
                <w:iCs/>
                <w:sz w:val="24"/>
                <w:szCs w:val="24"/>
              </w:rPr>
              <w:t>Code généré difficile à personnaliser.</w:t>
            </w:r>
          </w:p>
          <w:p w14:paraId="00996F9C" w14:textId="5476B7D6" w:rsidR="00C3790C" w:rsidRPr="00EF37E9" w:rsidRDefault="003209CE" w:rsidP="00EF37E9">
            <w:pPr>
              <w:pStyle w:val="TableParagraph"/>
              <w:numPr>
                <w:ilvl w:val="0"/>
                <w:numId w:val="20"/>
              </w:numPr>
              <w:spacing w:line="276" w:lineRule="auto"/>
              <w:rPr>
                <w:i/>
                <w:iCs/>
                <w:sz w:val="24"/>
                <w:szCs w:val="24"/>
              </w:rPr>
            </w:pPr>
            <w:r w:rsidRPr="00F80123">
              <w:rPr>
                <w:i/>
                <w:iCs/>
                <w:sz w:val="24"/>
                <w:szCs w:val="24"/>
              </w:rPr>
              <w:t>Synchronisation manuelle requise en cas de modif.</w:t>
            </w:r>
          </w:p>
        </w:tc>
      </w:tr>
    </w:tbl>
    <w:p w14:paraId="240A8BAC" w14:textId="77777777" w:rsidR="003209CE" w:rsidRPr="00F80123" w:rsidRDefault="003209CE" w:rsidP="00D6752E">
      <w:pPr>
        <w:rPr>
          <w:i/>
          <w:iCs/>
        </w:rPr>
      </w:pPr>
    </w:p>
    <w:p w14:paraId="798C7FCE" w14:textId="3DDB604F" w:rsidR="00C3790C" w:rsidRPr="000D1DE7" w:rsidRDefault="003209CE" w:rsidP="004075F6">
      <w:pPr>
        <w:pStyle w:val="Heading4"/>
        <w:numPr>
          <w:ilvl w:val="1"/>
          <w:numId w:val="6"/>
        </w:numPr>
        <w:tabs>
          <w:tab w:val="left" w:pos="630"/>
          <w:tab w:val="left" w:pos="720"/>
          <w:tab w:val="left" w:pos="900"/>
        </w:tabs>
        <w:spacing w:line="276" w:lineRule="auto"/>
        <w:ind w:left="1440" w:hanging="1080"/>
      </w:pPr>
      <w:bookmarkStart w:id="66" w:name="_Toc235134806"/>
      <w:r w:rsidRPr="000D1DE7">
        <w:t>Quand l’utiliser (Cas d’usage)</w:t>
      </w:r>
      <w:bookmarkEnd w:id="66"/>
    </w:p>
    <w:p w14:paraId="608BEEA2" w14:textId="77777777" w:rsidR="003209CE" w:rsidRPr="00F80123" w:rsidRDefault="003209CE" w:rsidP="00D6752E">
      <w:pPr>
        <w:pStyle w:val="BodyText"/>
        <w:ind w:left="450"/>
        <w:jc w:val="both"/>
        <w:rPr>
          <w:b/>
          <w:bCs/>
          <w:i/>
          <w:iCs/>
        </w:rPr>
      </w:pPr>
      <w:r w:rsidRPr="00F80123">
        <w:rPr>
          <w:i/>
          <w:iCs/>
          <w:color w:val="365F91" w:themeColor="accent1" w:themeShade="BF"/>
        </w:rPr>
        <w:t>Code First</w:t>
      </w:r>
      <w:r w:rsidRPr="00F80123">
        <w:rPr>
          <w:i/>
          <w:iCs/>
        </w:rPr>
        <w:t xml:space="preserve"> : Nouveau projet (Greenfield), où l’équipe de développement conçoit l’application de zéro.</w:t>
      </w:r>
    </w:p>
    <w:p w14:paraId="4F05C8FD" w14:textId="4BE94317" w:rsidR="003209CE" w:rsidRPr="00F80123" w:rsidRDefault="003209CE" w:rsidP="00D6752E">
      <w:pPr>
        <w:pStyle w:val="BodyText"/>
        <w:ind w:left="450"/>
        <w:jc w:val="both"/>
        <w:rPr>
          <w:i/>
          <w:iCs/>
        </w:rPr>
      </w:pPr>
      <w:r w:rsidRPr="00F80123">
        <w:rPr>
          <w:i/>
          <w:iCs/>
          <w:color w:val="365F91" w:themeColor="accent1" w:themeShade="BF"/>
        </w:rPr>
        <w:t xml:space="preserve">Database First </w:t>
      </w:r>
      <w:r w:rsidRPr="00F80123">
        <w:rPr>
          <w:i/>
          <w:iCs/>
        </w:rPr>
        <w:t>: Intégration avec une base de données existante (Legacy) partagée par d’autres applications.</w:t>
      </w:r>
    </w:p>
    <w:p w14:paraId="4DED96AD" w14:textId="77777777" w:rsidR="00D6752E" w:rsidRPr="00F80123" w:rsidRDefault="00D6752E" w:rsidP="00D6752E">
      <w:pPr>
        <w:pStyle w:val="BodyText"/>
        <w:ind w:left="450"/>
        <w:jc w:val="both"/>
        <w:rPr>
          <w:b/>
          <w:bCs/>
          <w:i/>
          <w:iCs/>
        </w:rPr>
      </w:pPr>
    </w:p>
    <w:p w14:paraId="3C5270B5" w14:textId="063F9ED5" w:rsidR="003209CE" w:rsidRPr="000D1DE7" w:rsidRDefault="003209CE" w:rsidP="000D1DE7">
      <w:pPr>
        <w:pStyle w:val="Heading3"/>
        <w:numPr>
          <w:ilvl w:val="0"/>
          <w:numId w:val="6"/>
        </w:numPr>
        <w:tabs>
          <w:tab w:val="left" w:pos="360"/>
          <w:tab w:val="left" w:pos="1344"/>
        </w:tabs>
        <w:spacing w:line="276" w:lineRule="auto"/>
        <w:ind w:left="180" w:hanging="180"/>
        <w:rPr>
          <w:spacing w:val="-2"/>
        </w:rPr>
      </w:pPr>
      <w:bookmarkStart w:id="67" w:name="_Toc235134807"/>
      <w:r w:rsidRPr="000D1DE7">
        <w:rPr>
          <w:spacing w:val="-2"/>
        </w:rPr>
        <w:t>Bases de Données : Relationnel vs NoSQL</w:t>
      </w:r>
      <w:bookmarkEnd w:id="67"/>
    </w:p>
    <w:p w14:paraId="5C812AF1" w14:textId="58C91713" w:rsidR="003209CE" w:rsidRPr="000D1DE7" w:rsidRDefault="003209CE" w:rsidP="004075F6">
      <w:pPr>
        <w:pStyle w:val="Heading4"/>
        <w:numPr>
          <w:ilvl w:val="1"/>
          <w:numId w:val="6"/>
        </w:numPr>
        <w:tabs>
          <w:tab w:val="left" w:pos="630"/>
          <w:tab w:val="left" w:pos="720"/>
          <w:tab w:val="left" w:pos="900"/>
        </w:tabs>
        <w:spacing w:line="276" w:lineRule="auto"/>
        <w:ind w:left="1440" w:hanging="1080"/>
      </w:pPr>
      <w:bookmarkStart w:id="68" w:name="_Toc235134808"/>
      <w:r w:rsidRPr="000D1DE7">
        <w:t>Explication Simple</w:t>
      </w:r>
      <w:bookmarkEnd w:id="68"/>
    </w:p>
    <w:p w14:paraId="123619D0" w14:textId="6406BF79" w:rsidR="003209CE" w:rsidRPr="00F80123" w:rsidRDefault="00D6752E" w:rsidP="00D6752E">
      <w:pPr>
        <w:pStyle w:val="BodyText"/>
        <w:tabs>
          <w:tab w:val="left" w:pos="450"/>
        </w:tabs>
        <w:spacing w:line="360" w:lineRule="auto"/>
        <w:ind w:left="450"/>
        <w:rPr>
          <w:b/>
          <w:bCs/>
          <w:i/>
          <w:iCs/>
        </w:rPr>
      </w:pPr>
      <w:r w:rsidRPr="00F80123">
        <w:rPr>
          <w:i/>
          <w:iCs/>
        </w:rPr>
        <w:tab/>
      </w:r>
      <w:r w:rsidR="003209CE" w:rsidRPr="00F80123">
        <w:rPr>
          <w:i/>
          <w:iCs/>
        </w:rPr>
        <w:t>Les bases de données servent à stocker et organiser les données d’une application.</w:t>
      </w:r>
    </w:p>
    <w:p w14:paraId="6FE24A01" w14:textId="77777777" w:rsidR="003209CE" w:rsidRPr="00F80123" w:rsidRDefault="003209CE" w:rsidP="00D6752E">
      <w:pPr>
        <w:pStyle w:val="BodyText"/>
        <w:tabs>
          <w:tab w:val="left" w:pos="450"/>
        </w:tabs>
        <w:spacing w:line="360" w:lineRule="auto"/>
        <w:ind w:left="450"/>
        <w:rPr>
          <w:b/>
          <w:bCs/>
          <w:i/>
          <w:iCs/>
        </w:rPr>
      </w:pPr>
      <w:r w:rsidRPr="00F80123">
        <w:rPr>
          <w:i/>
          <w:iCs/>
        </w:rPr>
        <w:t xml:space="preserve">Les </w:t>
      </w:r>
      <w:r w:rsidRPr="00F80123">
        <w:rPr>
          <w:i/>
          <w:iCs/>
          <w:color w:val="365F91" w:themeColor="accent1" w:themeShade="BF"/>
        </w:rPr>
        <w:t xml:space="preserve">bases de données relationnelles </w:t>
      </w:r>
      <w:r w:rsidRPr="00F80123">
        <w:rPr>
          <w:i/>
          <w:iCs/>
        </w:rPr>
        <w:t xml:space="preserve">(SQL) stockent les données dans des tables composées de lignes et de colonnes. Elles garantissent des relations strictes (clés étrangères) et respectent les propriétés </w:t>
      </w:r>
      <w:r w:rsidRPr="00F80123">
        <w:rPr>
          <w:i/>
          <w:iCs/>
          <w:color w:val="365F91" w:themeColor="accent1" w:themeShade="BF"/>
        </w:rPr>
        <w:t>ACID</w:t>
      </w:r>
      <w:r w:rsidRPr="00F80123">
        <w:rPr>
          <w:i/>
          <w:iCs/>
        </w:rPr>
        <w:t xml:space="preserve"> (Atomicité, Cohérence, Isolation, Durabilité), ce qui assure une forte fiabilité des transactions.</w:t>
      </w:r>
    </w:p>
    <w:p w14:paraId="5B68AB0A" w14:textId="77777777" w:rsidR="003209CE" w:rsidRPr="00F80123" w:rsidRDefault="003209CE" w:rsidP="00D6752E">
      <w:pPr>
        <w:pStyle w:val="BodyText"/>
        <w:tabs>
          <w:tab w:val="left" w:pos="450"/>
        </w:tabs>
        <w:spacing w:line="360" w:lineRule="auto"/>
        <w:ind w:left="450"/>
        <w:rPr>
          <w:b/>
          <w:bCs/>
          <w:i/>
          <w:iCs/>
        </w:rPr>
      </w:pPr>
      <w:r w:rsidRPr="00F80123">
        <w:rPr>
          <w:i/>
          <w:iCs/>
        </w:rPr>
        <w:t xml:space="preserve">Les </w:t>
      </w:r>
      <w:r w:rsidRPr="00F80123">
        <w:rPr>
          <w:i/>
          <w:iCs/>
          <w:color w:val="365F91" w:themeColor="accent1" w:themeShade="BF"/>
        </w:rPr>
        <w:t xml:space="preserve">bases de données NoSQL </w:t>
      </w:r>
      <w:r w:rsidRPr="00F80123">
        <w:rPr>
          <w:i/>
          <w:iCs/>
        </w:rPr>
        <w:t>(Non-SQL) stockent les données sous d’autres formes (documents JSON, graphes, clé-valeur, colonnes). Elles sont plus flexibles car elles ne nécessitent pas de schéma fixe et s’adaptent mieux aux données non structurées et à la mise à l’échelle horizontale.</w:t>
      </w:r>
    </w:p>
    <w:p w14:paraId="373E25F8" w14:textId="28AEE073" w:rsidR="006E199A" w:rsidRDefault="003209CE" w:rsidP="00D6752E">
      <w:pPr>
        <w:pStyle w:val="BodyText"/>
        <w:tabs>
          <w:tab w:val="left" w:pos="450"/>
        </w:tabs>
        <w:spacing w:line="360" w:lineRule="auto"/>
        <w:ind w:left="450"/>
        <w:rPr>
          <w:i/>
          <w:iCs/>
        </w:rPr>
      </w:pPr>
      <w:r w:rsidRPr="00F80123">
        <w:rPr>
          <w:i/>
          <w:iCs/>
        </w:rPr>
        <w:t xml:space="preserve">Le </w:t>
      </w:r>
      <w:r w:rsidRPr="00F80123">
        <w:rPr>
          <w:i/>
          <w:iCs/>
          <w:color w:val="365F91" w:themeColor="accent1" w:themeShade="BF"/>
        </w:rPr>
        <w:t xml:space="preserve">théorème CAP </w:t>
      </w:r>
      <w:r w:rsidRPr="00F80123">
        <w:rPr>
          <w:i/>
          <w:iCs/>
        </w:rPr>
        <w:t>stipule qu’un système distribué ne peut garantir simultanément que deux des trois propriétés suivantes : Cohérence (Consistency), Disponibilité (Availability), et Tolérance au partitionnement (Partition Tolerance).</w:t>
      </w:r>
    </w:p>
    <w:p w14:paraId="6B153C15" w14:textId="16D8975A" w:rsidR="001732C7" w:rsidRPr="006E199A" w:rsidRDefault="006E199A" w:rsidP="006E199A">
      <w:pPr>
        <w:rPr>
          <w:i/>
          <w:iCs/>
          <w:sz w:val="24"/>
          <w:szCs w:val="24"/>
        </w:rPr>
      </w:pPr>
      <w:r>
        <w:rPr>
          <w:i/>
          <w:iCs/>
        </w:rPr>
        <w:br w:type="page"/>
      </w:r>
    </w:p>
    <w:p w14:paraId="67AF5642" w14:textId="3845B152" w:rsidR="00110A73" w:rsidRPr="000D1DE7" w:rsidRDefault="00110A73" w:rsidP="004075F6">
      <w:pPr>
        <w:pStyle w:val="Heading4"/>
        <w:numPr>
          <w:ilvl w:val="1"/>
          <w:numId w:val="6"/>
        </w:numPr>
        <w:tabs>
          <w:tab w:val="left" w:pos="630"/>
          <w:tab w:val="left" w:pos="720"/>
          <w:tab w:val="left" w:pos="900"/>
        </w:tabs>
        <w:spacing w:line="276" w:lineRule="auto"/>
        <w:ind w:left="1440" w:hanging="1080"/>
      </w:pPr>
      <w:bookmarkStart w:id="69" w:name="_Toc235134809"/>
      <w:r w:rsidRPr="000D1DE7">
        <w:lastRenderedPageBreak/>
        <w:t>Schéma du Théorème CAP</w:t>
      </w:r>
      <w:bookmarkEnd w:id="69"/>
    </w:p>
    <w:p w14:paraId="5F9E6501" w14:textId="1A2C6FB5" w:rsidR="00110A73" w:rsidRPr="00F80123" w:rsidRDefault="00110A73" w:rsidP="00D6752E">
      <w:pPr>
        <w:jc w:val="center"/>
        <w:rPr>
          <w:i/>
          <w:iCs/>
        </w:rPr>
      </w:pPr>
      <w:r w:rsidRPr="00F80123">
        <w:rPr>
          <w:i/>
          <w:iCs/>
          <w:noProof/>
        </w:rPr>
        <w:drawing>
          <wp:inline distT="0" distB="0" distL="0" distR="0" wp14:anchorId="193480A5" wp14:editId="0040B1CE">
            <wp:extent cx="2940050" cy="2767929"/>
            <wp:effectExtent l="0" t="0" r="0" b="0"/>
            <wp:docPr id="103639871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7750" r="18368" b="19815"/>
                    <a:stretch>
                      <a:fillRect/>
                    </a:stretch>
                  </pic:blipFill>
                  <pic:spPr bwMode="auto">
                    <a:xfrm>
                      <a:off x="0" y="0"/>
                      <a:ext cx="2940050" cy="2767929"/>
                    </a:xfrm>
                    <a:prstGeom prst="rect">
                      <a:avLst/>
                    </a:prstGeom>
                    <a:noFill/>
                    <a:ln>
                      <a:noFill/>
                    </a:ln>
                    <a:extLst>
                      <a:ext uri="{53640926-AAD7-44D8-BBD7-CCE9431645EC}">
                        <a14:shadowObscured xmlns:a14="http://schemas.microsoft.com/office/drawing/2010/main"/>
                      </a:ext>
                    </a:extLst>
                  </pic:spPr>
                </pic:pic>
              </a:graphicData>
            </a:graphic>
          </wp:inline>
        </w:drawing>
      </w:r>
    </w:p>
    <w:p w14:paraId="3121FC9F" w14:textId="4D690B6A" w:rsidR="00110A73" w:rsidRPr="00F80123" w:rsidRDefault="00110A73" w:rsidP="00110A73">
      <w:pPr>
        <w:pStyle w:val="BodyText"/>
        <w:tabs>
          <w:tab w:val="left" w:pos="630"/>
        </w:tabs>
        <w:spacing w:before="37"/>
        <w:ind w:left="270" w:hanging="270"/>
        <w:jc w:val="center"/>
        <w:rPr>
          <w:i/>
          <w:iCs/>
        </w:rPr>
      </w:pPr>
      <w:r w:rsidRPr="00F80123">
        <w:rPr>
          <w:i/>
          <w:iCs/>
        </w:rPr>
        <w:t xml:space="preserve">Figure </w:t>
      </w:r>
      <w:r w:rsidR="004E637C">
        <w:rPr>
          <w:i/>
          <w:iCs/>
        </w:rPr>
        <w:t>9</w:t>
      </w:r>
      <w:r w:rsidRPr="00F80123">
        <w:rPr>
          <w:i/>
          <w:iCs/>
        </w:rPr>
        <w:t xml:space="preserve"> – Diagramme de Venn illustrant le théorème CAP</w:t>
      </w:r>
    </w:p>
    <w:p w14:paraId="4371BF03" w14:textId="77777777" w:rsidR="00110A73" w:rsidRPr="000D1DE7" w:rsidRDefault="00110A73" w:rsidP="00110A73">
      <w:pPr>
        <w:pStyle w:val="BodyText"/>
        <w:tabs>
          <w:tab w:val="left" w:pos="630"/>
        </w:tabs>
        <w:spacing w:before="37"/>
        <w:ind w:left="270" w:hanging="270"/>
        <w:jc w:val="center"/>
      </w:pPr>
    </w:p>
    <w:p w14:paraId="5ED51F63" w14:textId="2F8B26FD" w:rsidR="00110A73" w:rsidRPr="000D1DE7" w:rsidRDefault="00110A73" w:rsidP="004075F6">
      <w:pPr>
        <w:pStyle w:val="Heading4"/>
        <w:numPr>
          <w:ilvl w:val="1"/>
          <w:numId w:val="6"/>
        </w:numPr>
        <w:tabs>
          <w:tab w:val="left" w:pos="630"/>
          <w:tab w:val="left" w:pos="720"/>
          <w:tab w:val="left" w:pos="900"/>
        </w:tabs>
        <w:spacing w:line="276" w:lineRule="auto"/>
        <w:ind w:left="1440" w:hanging="1080"/>
      </w:pPr>
      <w:bookmarkStart w:id="70" w:name="_Toc235134810"/>
      <w:r w:rsidRPr="000D1DE7">
        <w:t>Tableau Comparatif</w:t>
      </w:r>
      <w:bookmarkEnd w:id="70"/>
    </w:p>
    <w:p w14:paraId="0B33D543" w14:textId="0A088F92" w:rsidR="00110A73" w:rsidRPr="00F80123" w:rsidRDefault="00110A73" w:rsidP="006E199A">
      <w:pPr>
        <w:pStyle w:val="BodyText"/>
        <w:tabs>
          <w:tab w:val="left" w:pos="630"/>
        </w:tabs>
        <w:spacing w:before="37" w:line="360" w:lineRule="auto"/>
        <w:ind w:left="1345"/>
        <w:rPr>
          <w:i/>
          <w:iCs/>
        </w:rPr>
      </w:pPr>
      <w:r w:rsidRPr="00F80123">
        <w:rPr>
          <w:i/>
          <w:iCs/>
        </w:rPr>
        <w:t xml:space="preserve">Table </w:t>
      </w:r>
      <w:r w:rsidR="004E637C">
        <w:rPr>
          <w:i/>
          <w:iCs/>
        </w:rPr>
        <w:t>7</w:t>
      </w:r>
      <w:r w:rsidRPr="00F80123">
        <w:rPr>
          <w:i/>
          <w:iCs/>
        </w:rPr>
        <w:t xml:space="preserve"> – Comparaison Relationnel vs NoSQL</w:t>
      </w:r>
    </w:p>
    <w:tbl>
      <w:tblPr>
        <w:tblStyle w:val="TableGrid"/>
        <w:tblW w:w="10615" w:type="dxa"/>
        <w:jc w:val="center"/>
        <w:tblLook w:val="04A0" w:firstRow="1" w:lastRow="0" w:firstColumn="1" w:lastColumn="0" w:noHBand="0" w:noVBand="1"/>
      </w:tblPr>
      <w:tblGrid>
        <w:gridCol w:w="2405"/>
        <w:gridCol w:w="3620"/>
        <w:gridCol w:w="4590"/>
      </w:tblGrid>
      <w:tr w:rsidR="00110A73" w:rsidRPr="00F80123" w14:paraId="26537D9C" w14:textId="77777777" w:rsidTr="001732C7">
        <w:trPr>
          <w:jc w:val="center"/>
        </w:trPr>
        <w:tc>
          <w:tcPr>
            <w:tcW w:w="2405" w:type="dxa"/>
          </w:tcPr>
          <w:p w14:paraId="6B72A733" w14:textId="23D64899" w:rsidR="00110A73" w:rsidRPr="00EF37E9" w:rsidRDefault="00EA5609" w:rsidP="005A55E8">
            <w:pPr>
              <w:jc w:val="center"/>
              <w:rPr>
                <w:b/>
                <w:bCs/>
                <w:color w:val="365F91" w:themeColor="accent1" w:themeShade="BF"/>
                <w:sz w:val="28"/>
                <w:szCs w:val="28"/>
              </w:rPr>
            </w:pPr>
            <w:r w:rsidRPr="00EF37E9">
              <w:rPr>
                <w:b/>
                <w:bCs/>
                <w:color w:val="365F91" w:themeColor="accent1" w:themeShade="BF"/>
                <w:sz w:val="28"/>
                <w:szCs w:val="28"/>
              </w:rPr>
              <w:t>Critère</w:t>
            </w:r>
          </w:p>
        </w:tc>
        <w:tc>
          <w:tcPr>
            <w:tcW w:w="3620" w:type="dxa"/>
          </w:tcPr>
          <w:p w14:paraId="288548C3" w14:textId="6B555F5A" w:rsidR="00110A73" w:rsidRPr="00EF37E9" w:rsidRDefault="00EA5609" w:rsidP="005A55E8">
            <w:pPr>
              <w:jc w:val="center"/>
              <w:rPr>
                <w:b/>
                <w:bCs/>
                <w:color w:val="365F91" w:themeColor="accent1" w:themeShade="BF"/>
                <w:sz w:val="28"/>
                <w:szCs w:val="28"/>
              </w:rPr>
            </w:pPr>
            <w:r w:rsidRPr="00EF37E9">
              <w:rPr>
                <w:b/>
                <w:bCs/>
                <w:color w:val="365F91" w:themeColor="accent1" w:themeShade="BF"/>
                <w:sz w:val="28"/>
                <w:szCs w:val="28"/>
              </w:rPr>
              <w:t>Relationnel (SQL)</w:t>
            </w:r>
          </w:p>
        </w:tc>
        <w:tc>
          <w:tcPr>
            <w:tcW w:w="4590" w:type="dxa"/>
          </w:tcPr>
          <w:p w14:paraId="1C4536C9" w14:textId="0A9A42B4" w:rsidR="00110A73" w:rsidRPr="00EF37E9" w:rsidRDefault="00EA5609" w:rsidP="005A55E8">
            <w:pPr>
              <w:jc w:val="center"/>
              <w:rPr>
                <w:b/>
                <w:bCs/>
                <w:color w:val="365F91" w:themeColor="accent1" w:themeShade="BF"/>
                <w:sz w:val="28"/>
                <w:szCs w:val="28"/>
              </w:rPr>
            </w:pPr>
            <w:r w:rsidRPr="00EF37E9">
              <w:rPr>
                <w:b/>
                <w:bCs/>
                <w:color w:val="365F91" w:themeColor="accent1" w:themeShade="BF"/>
                <w:sz w:val="28"/>
                <w:szCs w:val="28"/>
              </w:rPr>
              <w:t>NoSQL</w:t>
            </w:r>
          </w:p>
        </w:tc>
      </w:tr>
      <w:tr w:rsidR="00110A73" w:rsidRPr="00F80123" w14:paraId="3C0978F5" w14:textId="77777777" w:rsidTr="001732C7">
        <w:trPr>
          <w:jc w:val="center"/>
        </w:trPr>
        <w:tc>
          <w:tcPr>
            <w:tcW w:w="2405" w:type="dxa"/>
          </w:tcPr>
          <w:p w14:paraId="6C06932D" w14:textId="3143F754" w:rsidR="00110A73" w:rsidRPr="00EF37E9" w:rsidRDefault="00110A73"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Structure</w:t>
            </w:r>
          </w:p>
        </w:tc>
        <w:tc>
          <w:tcPr>
            <w:tcW w:w="3620" w:type="dxa"/>
          </w:tcPr>
          <w:p w14:paraId="53490674" w14:textId="0EBB78C8" w:rsidR="00110A73" w:rsidRPr="00EF37E9" w:rsidRDefault="00EA5609" w:rsidP="00EF37E9">
            <w:pPr>
              <w:pStyle w:val="TableParagraph"/>
              <w:rPr>
                <w:i/>
                <w:iCs/>
                <w:sz w:val="24"/>
                <w:szCs w:val="24"/>
              </w:rPr>
            </w:pPr>
            <w:r w:rsidRPr="00EF37E9">
              <w:rPr>
                <w:i/>
                <w:iCs/>
                <w:sz w:val="24"/>
                <w:szCs w:val="24"/>
              </w:rPr>
              <w:t>Tables rigides (lignes, colonnes)</w:t>
            </w:r>
          </w:p>
        </w:tc>
        <w:tc>
          <w:tcPr>
            <w:tcW w:w="4590" w:type="dxa"/>
          </w:tcPr>
          <w:p w14:paraId="33897991" w14:textId="2E2FDD8F" w:rsidR="00110A73" w:rsidRPr="00EF37E9" w:rsidRDefault="00EA5609" w:rsidP="00EF37E9">
            <w:pPr>
              <w:pStyle w:val="TableParagraph"/>
              <w:rPr>
                <w:i/>
                <w:iCs/>
                <w:sz w:val="24"/>
                <w:szCs w:val="24"/>
              </w:rPr>
            </w:pPr>
            <w:r w:rsidRPr="00EF37E9">
              <w:rPr>
                <w:i/>
                <w:iCs/>
                <w:sz w:val="24"/>
                <w:szCs w:val="24"/>
              </w:rPr>
              <w:t>Flexible (Documents, Graphes, Clé-Valeur)</w:t>
            </w:r>
          </w:p>
        </w:tc>
      </w:tr>
      <w:tr w:rsidR="00110A73" w:rsidRPr="00F80123" w14:paraId="1417C2FE" w14:textId="77777777" w:rsidTr="001732C7">
        <w:trPr>
          <w:jc w:val="center"/>
        </w:trPr>
        <w:tc>
          <w:tcPr>
            <w:tcW w:w="2405" w:type="dxa"/>
          </w:tcPr>
          <w:p w14:paraId="52721B35" w14:textId="78CF6A3E" w:rsidR="00110A73" w:rsidRPr="00EF37E9" w:rsidRDefault="00110A73"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Transactions</w:t>
            </w:r>
          </w:p>
        </w:tc>
        <w:tc>
          <w:tcPr>
            <w:tcW w:w="3620" w:type="dxa"/>
          </w:tcPr>
          <w:p w14:paraId="7E8A8FAD" w14:textId="049B7D8E" w:rsidR="00110A73" w:rsidRPr="00EF37E9" w:rsidRDefault="00EA5609" w:rsidP="00EF37E9">
            <w:pPr>
              <w:pStyle w:val="TableParagraph"/>
              <w:rPr>
                <w:i/>
                <w:iCs/>
                <w:sz w:val="24"/>
                <w:szCs w:val="24"/>
              </w:rPr>
            </w:pPr>
            <w:r w:rsidRPr="00EF37E9">
              <w:rPr>
                <w:i/>
                <w:iCs/>
                <w:sz w:val="24"/>
                <w:szCs w:val="24"/>
              </w:rPr>
              <w:t>Strictes (Propriétés ACID)</w:t>
            </w:r>
          </w:p>
        </w:tc>
        <w:tc>
          <w:tcPr>
            <w:tcW w:w="4590" w:type="dxa"/>
          </w:tcPr>
          <w:p w14:paraId="24B6CE5E" w14:textId="5E360D6B" w:rsidR="00110A73" w:rsidRPr="00EF37E9" w:rsidRDefault="00EA5609" w:rsidP="00EF37E9">
            <w:pPr>
              <w:pStyle w:val="TableParagraph"/>
              <w:rPr>
                <w:i/>
                <w:iCs/>
                <w:sz w:val="24"/>
                <w:szCs w:val="24"/>
              </w:rPr>
            </w:pPr>
            <w:r w:rsidRPr="00EF37E9">
              <w:rPr>
                <w:i/>
                <w:iCs/>
                <w:sz w:val="24"/>
                <w:szCs w:val="24"/>
              </w:rPr>
              <w:t>Plus souples (Modèle BASE)</w:t>
            </w:r>
          </w:p>
        </w:tc>
      </w:tr>
      <w:tr w:rsidR="00110A73" w:rsidRPr="00F80123" w14:paraId="0566F65D" w14:textId="77777777" w:rsidTr="001732C7">
        <w:trPr>
          <w:jc w:val="center"/>
        </w:trPr>
        <w:tc>
          <w:tcPr>
            <w:tcW w:w="2405" w:type="dxa"/>
          </w:tcPr>
          <w:p w14:paraId="6EA051C1" w14:textId="3CB29445" w:rsidR="00110A73" w:rsidRPr="00EF37E9" w:rsidRDefault="00EA5609"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Mise à l’échelle</w:t>
            </w:r>
          </w:p>
        </w:tc>
        <w:tc>
          <w:tcPr>
            <w:tcW w:w="3620" w:type="dxa"/>
          </w:tcPr>
          <w:p w14:paraId="176D3DE5" w14:textId="778F48FA" w:rsidR="00110A73" w:rsidRPr="00EF37E9" w:rsidRDefault="00EA5609" w:rsidP="00EF37E9">
            <w:pPr>
              <w:pStyle w:val="TableParagraph"/>
              <w:rPr>
                <w:i/>
                <w:iCs/>
                <w:sz w:val="24"/>
                <w:szCs w:val="24"/>
              </w:rPr>
            </w:pPr>
            <w:r w:rsidRPr="00EF37E9">
              <w:rPr>
                <w:i/>
                <w:iCs/>
                <w:sz w:val="24"/>
                <w:szCs w:val="24"/>
              </w:rPr>
              <w:t>Verticale (ajouter RAM/CPU)</w:t>
            </w:r>
          </w:p>
        </w:tc>
        <w:tc>
          <w:tcPr>
            <w:tcW w:w="4590" w:type="dxa"/>
          </w:tcPr>
          <w:p w14:paraId="54EC3981" w14:textId="0F98CB33" w:rsidR="00110A73" w:rsidRPr="00EF37E9" w:rsidRDefault="00EA5609" w:rsidP="00EF37E9">
            <w:pPr>
              <w:pStyle w:val="TableParagraph"/>
              <w:rPr>
                <w:i/>
                <w:iCs/>
                <w:sz w:val="24"/>
                <w:szCs w:val="24"/>
              </w:rPr>
            </w:pPr>
            <w:r w:rsidRPr="00EF37E9">
              <w:rPr>
                <w:i/>
                <w:iCs/>
                <w:sz w:val="24"/>
                <w:szCs w:val="24"/>
              </w:rPr>
              <w:t>Horizontale (ajouter des serveurs)</w:t>
            </w:r>
          </w:p>
        </w:tc>
      </w:tr>
      <w:tr w:rsidR="00110A73" w:rsidRPr="00F80123" w14:paraId="11E31B89" w14:textId="77777777" w:rsidTr="001732C7">
        <w:trPr>
          <w:jc w:val="center"/>
        </w:trPr>
        <w:tc>
          <w:tcPr>
            <w:tcW w:w="2405" w:type="dxa"/>
          </w:tcPr>
          <w:p w14:paraId="5A0601DC" w14:textId="1AE63A34" w:rsidR="00110A73" w:rsidRPr="00EF37E9" w:rsidRDefault="00EA5609"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Jointures</w:t>
            </w:r>
          </w:p>
        </w:tc>
        <w:tc>
          <w:tcPr>
            <w:tcW w:w="3620" w:type="dxa"/>
          </w:tcPr>
          <w:p w14:paraId="338237FA" w14:textId="23579BE6" w:rsidR="00110A73" w:rsidRPr="00EF37E9" w:rsidRDefault="00EA5609" w:rsidP="00EF37E9">
            <w:pPr>
              <w:pStyle w:val="TableParagraph"/>
              <w:rPr>
                <w:i/>
                <w:iCs/>
                <w:sz w:val="24"/>
                <w:szCs w:val="24"/>
              </w:rPr>
            </w:pPr>
            <w:r w:rsidRPr="00EF37E9">
              <w:rPr>
                <w:i/>
                <w:iCs/>
                <w:sz w:val="24"/>
                <w:szCs w:val="24"/>
              </w:rPr>
              <w:t>Faciles et natives via SQL</w:t>
            </w:r>
          </w:p>
        </w:tc>
        <w:tc>
          <w:tcPr>
            <w:tcW w:w="4590" w:type="dxa"/>
          </w:tcPr>
          <w:p w14:paraId="25AA509B" w14:textId="34AD8FA6" w:rsidR="00110A73" w:rsidRPr="00EF37E9" w:rsidRDefault="00EA5609" w:rsidP="00EF37E9">
            <w:pPr>
              <w:pStyle w:val="TableParagraph"/>
              <w:rPr>
                <w:i/>
                <w:iCs/>
                <w:sz w:val="24"/>
                <w:szCs w:val="24"/>
              </w:rPr>
            </w:pPr>
            <w:r w:rsidRPr="00EF37E9">
              <w:rPr>
                <w:i/>
                <w:iCs/>
                <w:sz w:val="24"/>
                <w:szCs w:val="24"/>
              </w:rPr>
              <w:t>Difficiles (gérées dans l’application)</w:t>
            </w:r>
          </w:p>
        </w:tc>
      </w:tr>
    </w:tbl>
    <w:p w14:paraId="2C12E1F1" w14:textId="4A1127AB" w:rsidR="00EA5609" w:rsidRPr="00F80123" w:rsidRDefault="00EA5609" w:rsidP="00110A73">
      <w:pPr>
        <w:pStyle w:val="BodyText"/>
        <w:tabs>
          <w:tab w:val="left" w:pos="630"/>
        </w:tabs>
        <w:spacing w:before="37"/>
        <w:ind w:left="1345"/>
        <w:rPr>
          <w:i/>
          <w:iCs/>
        </w:rPr>
      </w:pPr>
    </w:p>
    <w:p w14:paraId="56D5259F" w14:textId="39013390" w:rsidR="00110A73" w:rsidRPr="000D1DE7" w:rsidRDefault="00EA5609" w:rsidP="004075F6">
      <w:pPr>
        <w:pStyle w:val="Heading4"/>
        <w:numPr>
          <w:ilvl w:val="1"/>
          <w:numId w:val="6"/>
        </w:numPr>
        <w:tabs>
          <w:tab w:val="left" w:pos="630"/>
          <w:tab w:val="left" w:pos="720"/>
          <w:tab w:val="left" w:pos="900"/>
        </w:tabs>
        <w:spacing w:line="276" w:lineRule="auto"/>
        <w:ind w:left="1440" w:hanging="1080"/>
      </w:pPr>
      <w:bookmarkStart w:id="71" w:name="_Toc235134811"/>
      <w:r w:rsidRPr="000D1DE7">
        <w:t>Avantages et Inconvénients</w:t>
      </w:r>
      <w:bookmarkEnd w:id="71"/>
    </w:p>
    <w:p w14:paraId="6305DB42" w14:textId="7CE7F9A1" w:rsidR="00EA5609" w:rsidRPr="00F80123" w:rsidRDefault="00EA5609" w:rsidP="006E199A">
      <w:pPr>
        <w:pStyle w:val="BodyText"/>
        <w:tabs>
          <w:tab w:val="left" w:pos="630"/>
        </w:tabs>
        <w:spacing w:before="37" w:line="360" w:lineRule="auto"/>
        <w:ind w:left="1345"/>
        <w:rPr>
          <w:i/>
          <w:iCs/>
        </w:rPr>
      </w:pPr>
      <w:r w:rsidRPr="00F80123">
        <w:rPr>
          <w:i/>
          <w:iCs/>
        </w:rPr>
        <w:t xml:space="preserve">Table </w:t>
      </w:r>
      <w:r w:rsidR="004E637C">
        <w:rPr>
          <w:i/>
          <w:iCs/>
        </w:rPr>
        <w:t>8</w:t>
      </w:r>
      <w:r w:rsidRPr="00F80123">
        <w:rPr>
          <w:i/>
          <w:iCs/>
        </w:rPr>
        <w:t xml:space="preserve"> – Comparaison Relationnel vs NoSQL</w:t>
      </w:r>
    </w:p>
    <w:tbl>
      <w:tblPr>
        <w:tblStyle w:val="TableGrid"/>
        <w:tblW w:w="10689" w:type="dxa"/>
        <w:jc w:val="center"/>
        <w:tblLook w:val="04A0" w:firstRow="1" w:lastRow="0" w:firstColumn="1" w:lastColumn="0" w:noHBand="0" w:noVBand="1"/>
      </w:tblPr>
      <w:tblGrid>
        <w:gridCol w:w="5023"/>
        <w:gridCol w:w="5666"/>
      </w:tblGrid>
      <w:tr w:rsidR="00EA5609" w:rsidRPr="00F80123" w14:paraId="4AA3959C" w14:textId="77777777" w:rsidTr="001732C7">
        <w:trPr>
          <w:jc w:val="center"/>
        </w:trPr>
        <w:tc>
          <w:tcPr>
            <w:tcW w:w="5023" w:type="dxa"/>
          </w:tcPr>
          <w:p w14:paraId="57B8AADA" w14:textId="67E0C6E9" w:rsidR="00EA5609" w:rsidRPr="00EF37E9" w:rsidRDefault="00EA5609" w:rsidP="005A55E8">
            <w:pPr>
              <w:jc w:val="center"/>
              <w:rPr>
                <w:b/>
                <w:bCs/>
                <w:color w:val="365F91" w:themeColor="accent1" w:themeShade="BF"/>
                <w:sz w:val="28"/>
                <w:szCs w:val="28"/>
              </w:rPr>
            </w:pPr>
            <w:r w:rsidRPr="00EF37E9">
              <w:rPr>
                <w:b/>
                <w:bCs/>
                <w:color w:val="365F91" w:themeColor="accent1" w:themeShade="BF"/>
                <w:sz w:val="28"/>
                <w:szCs w:val="28"/>
              </w:rPr>
              <w:t>Bases de Données Relationnelles</w:t>
            </w:r>
          </w:p>
        </w:tc>
        <w:tc>
          <w:tcPr>
            <w:tcW w:w="5666" w:type="dxa"/>
          </w:tcPr>
          <w:p w14:paraId="627F59C4" w14:textId="160154A7" w:rsidR="00EA5609" w:rsidRPr="00EF37E9" w:rsidRDefault="00EA5609" w:rsidP="005A55E8">
            <w:pPr>
              <w:jc w:val="center"/>
              <w:rPr>
                <w:b/>
                <w:bCs/>
                <w:color w:val="365F91" w:themeColor="accent1" w:themeShade="BF"/>
                <w:sz w:val="28"/>
                <w:szCs w:val="28"/>
              </w:rPr>
            </w:pPr>
            <w:r w:rsidRPr="00EF37E9">
              <w:rPr>
                <w:b/>
                <w:bCs/>
                <w:color w:val="365F91" w:themeColor="accent1" w:themeShade="BF"/>
                <w:sz w:val="28"/>
                <w:szCs w:val="28"/>
              </w:rPr>
              <w:t>Bases de Données NoSQL</w:t>
            </w:r>
          </w:p>
        </w:tc>
      </w:tr>
      <w:tr w:rsidR="00EA5609" w:rsidRPr="00F80123" w14:paraId="4380B81E" w14:textId="77777777" w:rsidTr="001732C7">
        <w:trPr>
          <w:jc w:val="center"/>
        </w:trPr>
        <w:tc>
          <w:tcPr>
            <w:tcW w:w="5023" w:type="dxa"/>
          </w:tcPr>
          <w:p w14:paraId="00AF609C" w14:textId="77777777" w:rsidR="00EA5609" w:rsidRPr="00EF37E9" w:rsidRDefault="00EA5609" w:rsidP="00EF37E9">
            <w:pPr>
              <w:pStyle w:val="TableParagraph"/>
              <w:rPr>
                <w:i/>
                <w:iCs/>
                <w:sz w:val="24"/>
                <w:szCs w:val="24"/>
              </w:rPr>
            </w:pPr>
            <w:r w:rsidRPr="00EF37E9">
              <w:rPr>
                <w:b/>
                <w:bCs/>
                <w:i/>
                <w:iCs/>
                <w:sz w:val="28"/>
                <w:szCs w:val="28"/>
              </w:rPr>
              <w:t>Avantages</w:t>
            </w:r>
            <w:r w:rsidRPr="00EF37E9">
              <w:rPr>
                <w:i/>
                <w:iCs/>
                <w:sz w:val="24"/>
                <w:szCs w:val="24"/>
              </w:rPr>
              <w:t xml:space="preserve"> :</w:t>
            </w:r>
          </w:p>
          <w:p w14:paraId="3F4AA3BF" w14:textId="77777777" w:rsidR="00EA5609" w:rsidRPr="00EF37E9" w:rsidRDefault="00EA5609" w:rsidP="00EF37E9">
            <w:pPr>
              <w:pStyle w:val="TableParagraph"/>
              <w:numPr>
                <w:ilvl w:val="0"/>
                <w:numId w:val="20"/>
              </w:numPr>
              <w:spacing w:line="276" w:lineRule="auto"/>
              <w:rPr>
                <w:i/>
                <w:iCs/>
                <w:sz w:val="24"/>
                <w:szCs w:val="24"/>
              </w:rPr>
            </w:pPr>
            <w:r w:rsidRPr="00F80123">
              <w:rPr>
                <w:i/>
                <w:iCs/>
                <w:sz w:val="24"/>
                <w:szCs w:val="24"/>
              </w:rPr>
              <w:t>Intégrité et cohérence forte des données.</w:t>
            </w:r>
          </w:p>
          <w:p w14:paraId="39BC1746" w14:textId="77777777" w:rsidR="00EA5609" w:rsidRPr="00EF37E9" w:rsidRDefault="00EA5609" w:rsidP="00EF37E9">
            <w:pPr>
              <w:pStyle w:val="TableParagraph"/>
              <w:numPr>
                <w:ilvl w:val="0"/>
                <w:numId w:val="20"/>
              </w:numPr>
              <w:spacing w:line="276" w:lineRule="auto"/>
              <w:rPr>
                <w:i/>
                <w:iCs/>
                <w:sz w:val="24"/>
                <w:szCs w:val="24"/>
              </w:rPr>
            </w:pPr>
            <w:r w:rsidRPr="00F80123">
              <w:rPr>
                <w:i/>
                <w:iCs/>
                <w:sz w:val="24"/>
                <w:szCs w:val="24"/>
              </w:rPr>
              <w:t>Langage standardisé (SQL).</w:t>
            </w:r>
          </w:p>
          <w:p w14:paraId="4A56B669" w14:textId="01702168" w:rsidR="00EA5609" w:rsidRPr="00EF37E9" w:rsidRDefault="00EA5609" w:rsidP="00EF37E9">
            <w:pPr>
              <w:pStyle w:val="TableParagraph"/>
              <w:numPr>
                <w:ilvl w:val="0"/>
                <w:numId w:val="20"/>
              </w:numPr>
              <w:spacing w:line="276" w:lineRule="auto"/>
              <w:rPr>
                <w:i/>
                <w:iCs/>
                <w:sz w:val="24"/>
                <w:szCs w:val="24"/>
              </w:rPr>
            </w:pPr>
            <w:r w:rsidRPr="00F80123">
              <w:rPr>
                <w:i/>
                <w:iCs/>
                <w:sz w:val="24"/>
                <w:szCs w:val="24"/>
              </w:rPr>
              <w:t>Jointures puissantes.</w:t>
            </w:r>
          </w:p>
        </w:tc>
        <w:tc>
          <w:tcPr>
            <w:tcW w:w="5666" w:type="dxa"/>
          </w:tcPr>
          <w:p w14:paraId="7BA0BB06" w14:textId="77777777" w:rsidR="00EA5609" w:rsidRPr="00EF37E9" w:rsidRDefault="00EA5609" w:rsidP="00EF37E9">
            <w:pPr>
              <w:pStyle w:val="TableParagraph"/>
              <w:rPr>
                <w:i/>
                <w:iCs/>
                <w:sz w:val="24"/>
                <w:szCs w:val="24"/>
              </w:rPr>
            </w:pPr>
            <w:r w:rsidRPr="00EF37E9">
              <w:rPr>
                <w:b/>
                <w:bCs/>
                <w:i/>
                <w:iCs/>
                <w:sz w:val="28"/>
                <w:szCs w:val="28"/>
              </w:rPr>
              <w:t>Avantages</w:t>
            </w:r>
            <w:r w:rsidRPr="00EF37E9">
              <w:rPr>
                <w:i/>
                <w:iCs/>
                <w:sz w:val="24"/>
                <w:szCs w:val="24"/>
              </w:rPr>
              <w:t xml:space="preserve"> :</w:t>
            </w:r>
          </w:p>
          <w:p w14:paraId="3E04AD29" w14:textId="77777777" w:rsidR="00EA5609" w:rsidRPr="00EF37E9" w:rsidRDefault="00EA5609" w:rsidP="00EF37E9">
            <w:pPr>
              <w:pStyle w:val="TableParagraph"/>
              <w:numPr>
                <w:ilvl w:val="0"/>
                <w:numId w:val="20"/>
              </w:numPr>
              <w:spacing w:line="276" w:lineRule="auto"/>
              <w:rPr>
                <w:i/>
                <w:iCs/>
                <w:sz w:val="24"/>
                <w:szCs w:val="24"/>
              </w:rPr>
            </w:pPr>
            <w:r w:rsidRPr="00F80123">
              <w:rPr>
                <w:i/>
                <w:iCs/>
                <w:sz w:val="24"/>
                <w:szCs w:val="24"/>
              </w:rPr>
              <w:t>Structure de données dynamique et flexible.</w:t>
            </w:r>
          </w:p>
          <w:p w14:paraId="7E15E5E8" w14:textId="77777777" w:rsidR="00EA5609" w:rsidRPr="00EF37E9" w:rsidRDefault="00EA5609" w:rsidP="00EF37E9">
            <w:pPr>
              <w:pStyle w:val="TableParagraph"/>
              <w:numPr>
                <w:ilvl w:val="0"/>
                <w:numId w:val="20"/>
              </w:numPr>
              <w:spacing w:line="276" w:lineRule="auto"/>
              <w:rPr>
                <w:i/>
                <w:iCs/>
                <w:sz w:val="24"/>
                <w:szCs w:val="24"/>
              </w:rPr>
            </w:pPr>
            <w:r w:rsidRPr="00F80123">
              <w:rPr>
                <w:i/>
                <w:iCs/>
                <w:sz w:val="24"/>
                <w:szCs w:val="24"/>
              </w:rPr>
              <w:t>Excellentes performances sur de gros volumes.</w:t>
            </w:r>
          </w:p>
          <w:p w14:paraId="2BA71295" w14:textId="2E60B201" w:rsidR="00EA5609" w:rsidRPr="00EF37E9" w:rsidRDefault="00EA5609" w:rsidP="00EF37E9">
            <w:pPr>
              <w:pStyle w:val="TableParagraph"/>
              <w:numPr>
                <w:ilvl w:val="0"/>
                <w:numId w:val="20"/>
              </w:numPr>
              <w:spacing w:line="276" w:lineRule="auto"/>
              <w:rPr>
                <w:i/>
                <w:iCs/>
                <w:sz w:val="24"/>
                <w:szCs w:val="24"/>
              </w:rPr>
            </w:pPr>
            <w:r w:rsidRPr="00F80123">
              <w:rPr>
                <w:i/>
                <w:iCs/>
                <w:sz w:val="24"/>
                <w:szCs w:val="24"/>
              </w:rPr>
              <w:t>Facilité de mise à l’échelle horizontale.</w:t>
            </w:r>
          </w:p>
        </w:tc>
      </w:tr>
      <w:tr w:rsidR="00EA5609" w:rsidRPr="00F80123" w14:paraId="54AA907C" w14:textId="77777777" w:rsidTr="001732C7">
        <w:trPr>
          <w:jc w:val="center"/>
        </w:trPr>
        <w:tc>
          <w:tcPr>
            <w:tcW w:w="5023" w:type="dxa"/>
          </w:tcPr>
          <w:p w14:paraId="3C243682" w14:textId="77777777" w:rsidR="00EA5609" w:rsidRPr="00EF37E9" w:rsidRDefault="00EA5609" w:rsidP="00EF37E9">
            <w:pPr>
              <w:pStyle w:val="TableParagraph"/>
              <w:rPr>
                <w:i/>
                <w:iCs/>
                <w:sz w:val="24"/>
                <w:szCs w:val="24"/>
              </w:rPr>
            </w:pPr>
            <w:r w:rsidRPr="00EF37E9">
              <w:rPr>
                <w:b/>
                <w:bCs/>
                <w:i/>
                <w:iCs/>
                <w:sz w:val="28"/>
                <w:szCs w:val="28"/>
              </w:rPr>
              <w:t>Inconvénients</w:t>
            </w:r>
            <w:r w:rsidRPr="00EF37E9">
              <w:rPr>
                <w:i/>
                <w:iCs/>
                <w:sz w:val="24"/>
                <w:szCs w:val="24"/>
              </w:rPr>
              <w:t xml:space="preserve"> :</w:t>
            </w:r>
          </w:p>
          <w:p w14:paraId="2A02CFE5" w14:textId="77777777" w:rsidR="00EA5609" w:rsidRPr="00EF37E9" w:rsidRDefault="00EA5609" w:rsidP="00EF37E9">
            <w:pPr>
              <w:pStyle w:val="TableParagraph"/>
              <w:numPr>
                <w:ilvl w:val="0"/>
                <w:numId w:val="20"/>
              </w:numPr>
              <w:spacing w:line="276" w:lineRule="auto"/>
              <w:rPr>
                <w:i/>
                <w:iCs/>
                <w:sz w:val="24"/>
                <w:szCs w:val="24"/>
              </w:rPr>
            </w:pPr>
            <w:r w:rsidRPr="00F80123">
              <w:rPr>
                <w:i/>
                <w:iCs/>
                <w:sz w:val="24"/>
                <w:szCs w:val="24"/>
              </w:rPr>
              <w:t>Schéma difficile à modifier en production.</w:t>
            </w:r>
          </w:p>
          <w:p w14:paraId="7F6B33D9" w14:textId="7BE352BB" w:rsidR="00EA5609" w:rsidRPr="00EF37E9" w:rsidRDefault="00EA5609" w:rsidP="00EF37E9">
            <w:pPr>
              <w:pStyle w:val="TableParagraph"/>
              <w:numPr>
                <w:ilvl w:val="0"/>
                <w:numId w:val="20"/>
              </w:numPr>
              <w:spacing w:line="276" w:lineRule="auto"/>
              <w:rPr>
                <w:i/>
                <w:iCs/>
                <w:sz w:val="24"/>
                <w:szCs w:val="24"/>
              </w:rPr>
            </w:pPr>
            <w:r w:rsidRPr="00F80123">
              <w:rPr>
                <w:i/>
                <w:iCs/>
                <w:sz w:val="24"/>
                <w:szCs w:val="24"/>
              </w:rPr>
              <w:t>Moins performant sur les données massives.</w:t>
            </w:r>
          </w:p>
        </w:tc>
        <w:tc>
          <w:tcPr>
            <w:tcW w:w="5666" w:type="dxa"/>
          </w:tcPr>
          <w:p w14:paraId="4EB0F6E7" w14:textId="77777777" w:rsidR="00EA5609" w:rsidRPr="00EF37E9" w:rsidRDefault="00EA5609" w:rsidP="00EF37E9">
            <w:pPr>
              <w:pStyle w:val="TableParagraph"/>
              <w:rPr>
                <w:i/>
                <w:iCs/>
                <w:sz w:val="24"/>
                <w:szCs w:val="24"/>
              </w:rPr>
            </w:pPr>
            <w:r w:rsidRPr="00EF37E9">
              <w:rPr>
                <w:b/>
                <w:bCs/>
                <w:i/>
                <w:iCs/>
                <w:sz w:val="28"/>
                <w:szCs w:val="28"/>
              </w:rPr>
              <w:t>Inconvénients</w:t>
            </w:r>
            <w:r w:rsidRPr="00EF37E9">
              <w:rPr>
                <w:i/>
                <w:iCs/>
                <w:sz w:val="24"/>
                <w:szCs w:val="24"/>
              </w:rPr>
              <w:t xml:space="preserve"> :</w:t>
            </w:r>
          </w:p>
          <w:p w14:paraId="78BB22EC" w14:textId="77777777" w:rsidR="00EA5609" w:rsidRPr="00EF37E9" w:rsidRDefault="00EA5609" w:rsidP="00EF37E9">
            <w:pPr>
              <w:pStyle w:val="TableParagraph"/>
              <w:numPr>
                <w:ilvl w:val="0"/>
                <w:numId w:val="20"/>
              </w:numPr>
              <w:spacing w:line="276" w:lineRule="auto"/>
              <w:rPr>
                <w:i/>
                <w:iCs/>
                <w:sz w:val="24"/>
                <w:szCs w:val="24"/>
              </w:rPr>
            </w:pPr>
            <w:r w:rsidRPr="00F80123">
              <w:rPr>
                <w:i/>
                <w:iCs/>
                <w:sz w:val="24"/>
                <w:szCs w:val="24"/>
              </w:rPr>
              <w:t xml:space="preserve">Pas de jointures natives complexes. </w:t>
            </w:r>
          </w:p>
          <w:p w14:paraId="02E2DFA6" w14:textId="7ADFB308" w:rsidR="00EA5609" w:rsidRPr="00EF37E9" w:rsidRDefault="00EA5609" w:rsidP="00EF37E9">
            <w:pPr>
              <w:pStyle w:val="TableParagraph"/>
              <w:numPr>
                <w:ilvl w:val="0"/>
                <w:numId w:val="20"/>
              </w:numPr>
              <w:spacing w:line="276" w:lineRule="auto"/>
              <w:rPr>
                <w:i/>
                <w:iCs/>
                <w:sz w:val="24"/>
                <w:szCs w:val="24"/>
              </w:rPr>
            </w:pPr>
            <w:r w:rsidRPr="00F80123">
              <w:rPr>
                <w:i/>
                <w:iCs/>
                <w:sz w:val="24"/>
                <w:szCs w:val="24"/>
              </w:rPr>
              <w:t>Cohérence des données parfois différée.</w:t>
            </w:r>
          </w:p>
        </w:tc>
      </w:tr>
    </w:tbl>
    <w:p w14:paraId="37012057" w14:textId="77E612E2" w:rsidR="006E199A" w:rsidRDefault="006E199A" w:rsidP="006E199A"/>
    <w:p w14:paraId="3F60994E" w14:textId="5CFE6A49" w:rsidR="006E199A" w:rsidRDefault="006E199A" w:rsidP="006E199A">
      <w:r>
        <w:br w:type="page"/>
      </w:r>
    </w:p>
    <w:p w14:paraId="58BB3C3D" w14:textId="40E89DF9" w:rsidR="00EA5609" w:rsidRPr="000D1DE7" w:rsidRDefault="00EA5609" w:rsidP="004075F6">
      <w:pPr>
        <w:pStyle w:val="Heading4"/>
        <w:numPr>
          <w:ilvl w:val="1"/>
          <w:numId w:val="6"/>
        </w:numPr>
        <w:tabs>
          <w:tab w:val="left" w:pos="630"/>
          <w:tab w:val="left" w:pos="720"/>
          <w:tab w:val="left" w:pos="900"/>
        </w:tabs>
        <w:spacing w:line="276" w:lineRule="auto"/>
        <w:ind w:left="1440" w:hanging="1080"/>
      </w:pPr>
      <w:bookmarkStart w:id="72" w:name="_Toc235134812"/>
      <w:r w:rsidRPr="000D1DE7">
        <w:lastRenderedPageBreak/>
        <w:t>Quand l’utiliser (Cas d’usage)</w:t>
      </w:r>
      <w:bookmarkEnd w:id="72"/>
    </w:p>
    <w:p w14:paraId="482685C6" w14:textId="08E6D1FA" w:rsidR="00181088" w:rsidRPr="00F80123" w:rsidRDefault="00181088" w:rsidP="00D6752E">
      <w:pPr>
        <w:pStyle w:val="BodyText"/>
        <w:spacing w:line="276" w:lineRule="auto"/>
        <w:ind w:left="450"/>
        <w:jc w:val="both"/>
        <w:rPr>
          <w:b/>
          <w:bCs/>
          <w:i/>
          <w:iCs/>
        </w:rPr>
      </w:pPr>
      <w:r w:rsidRPr="00F80123">
        <w:rPr>
          <w:i/>
          <w:iCs/>
          <w:color w:val="365F91" w:themeColor="accent1" w:themeShade="BF"/>
        </w:rPr>
        <w:t xml:space="preserve">Relationnel </w:t>
      </w:r>
      <w:r w:rsidRPr="00F80123">
        <w:rPr>
          <w:i/>
          <w:iCs/>
        </w:rPr>
        <w:t>: Applications financières, ERP, ou systèmes avec des relations fortes et complexes (comme notre gestion de parc automobile).</w:t>
      </w:r>
    </w:p>
    <w:p w14:paraId="1C5DF124" w14:textId="784347CD" w:rsidR="00181088" w:rsidRPr="00F80123" w:rsidRDefault="00181088" w:rsidP="00D6752E">
      <w:pPr>
        <w:pStyle w:val="BodyText"/>
        <w:spacing w:line="276" w:lineRule="auto"/>
        <w:ind w:left="450"/>
        <w:jc w:val="both"/>
        <w:rPr>
          <w:b/>
          <w:bCs/>
          <w:i/>
          <w:iCs/>
        </w:rPr>
      </w:pPr>
      <w:r w:rsidRPr="00F80123">
        <w:rPr>
          <w:i/>
          <w:iCs/>
          <w:color w:val="365F91" w:themeColor="accent1" w:themeShade="BF"/>
        </w:rPr>
        <w:t xml:space="preserve">NoSQL </w:t>
      </w:r>
      <w:r w:rsidRPr="00F80123">
        <w:rPr>
          <w:i/>
          <w:iCs/>
        </w:rPr>
        <w:t>: Réseaux sociaux, analyse de données massives (Big Data), applications en temps réel ou systèmes de cache.</w:t>
      </w:r>
    </w:p>
    <w:p w14:paraId="337B8070" w14:textId="77777777" w:rsidR="007A60EC" w:rsidRPr="00F80123" w:rsidRDefault="007A60EC" w:rsidP="00D6752E">
      <w:pPr>
        <w:rPr>
          <w:i/>
          <w:iCs/>
        </w:rPr>
      </w:pPr>
    </w:p>
    <w:p w14:paraId="722F4052" w14:textId="7D0B426D" w:rsidR="007A60EC" w:rsidRPr="000D1DE7" w:rsidRDefault="007A60EC" w:rsidP="000D1DE7">
      <w:pPr>
        <w:pStyle w:val="Heading3"/>
        <w:numPr>
          <w:ilvl w:val="0"/>
          <w:numId w:val="6"/>
        </w:numPr>
        <w:tabs>
          <w:tab w:val="left" w:pos="360"/>
          <w:tab w:val="left" w:pos="1344"/>
        </w:tabs>
        <w:spacing w:line="276" w:lineRule="auto"/>
        <w:ind w:left="180" w:hanging="180"/>
        <w:rPr>
          <w:spacing w:val="-2"/>
        </w:rPr>
      </w:pPr>
      <w:bookmarkStart w:id="73" w:name="_Toc235134813"/>
      <w:r w:rsidRPr="000D1DE7">
        <w:rPr>
          <w:spacing w:val="-2"/>
        </w:rPr>
        <w:t>La Culture DevOps et la chaîne CI/CD</w:t>
      </w:r>
      <w:bookmarkEnd w:id="73"/>
    </w:p>
    <w:p w14:paraId="40B1914F" w14:textId="719B1742" w:rsidR="007A60EC" w:rsidRPr="000D1DE7" w:rsidRDefault="007A60EC" w:rsidP="004075F6">
      <w:pPr>
        <w:pStyle w:val="Heading4"/>
        <w:numPr>
          <w:ilvl w:val="1"/>
          <w:numId w:val="6"/>
        </w:numPr>
        <w:tabs>
          <w:tab w:val="left" w:pos="630"/>
          <w:tab w:val="left" w:pos="720"/>
          <w:tab w:val="left" w:pos="900"/>
        </w:tabs>
        <w:spacing w:line="276" w:lineRule="auto"/>
        <w:ind w:left="1440" w:hanging="1080"/>
      </w:pPr>
      <w:bookmarkStart w:id="74" w:name="_Toc235134814"/>
      <w:r w:rsidRPr="000D1DE7">
        <w:t>Explication Simple</w:t>
      </w:r>
      <w:bookmarkEnd w:id="74"/>
    </w:p>
    <w:p w14:paraId="2DA6FDD5" w14:textId="77777777" w:rsidR="007A60EC" w:rsidRPr="00F80123" w:rsidRDefault="007A60EC" w:rsidP="00D6752E">
      <w:pPr>
        <w:pStyle w:val="BodyText"/>
        <w:spacing w:line="360" w:lineRule="auto"/>
        <w:ind w:left="450" w:firstLine="270"/>
        <w:jc w:val="both"/>
        <w:rPr>
          <w:b/>
          <w:bCs/>
          <w:i/>
          <w:iCs/>
        </w:rPr>
      </w:pPr>
      <w:r w:rsidRPr="00F80123">
        <w:rPr>
          <w:i/>
          <w:iCs/>
        </w:rPr>
        <w:t>Le DevOps est une approche qui rassemble le développement logiciel (Dev) et l’administration des infrastructures (Ops). Son objectif est d’accélérer le rythme de livraison des applications tout en garantissant une excellente qualité.</w:t>
      </w:r>
    </w:p>
    <w:p w14:paraId="0512EBBF" w14:textId="740CE480" w:rsidR="007A60EC" w:rsidRPr="00F80123" w:rsidRDefault="007A60EC" w:rsidP="00F80123">
      <w:pPr>
        <w:pStyle w:val="BodyText"/>
        <w:spacing w:line="360" w:lineRule="auto"/>
        <w:ind w:left="450" w:firstLine="270"/>
        <w:jc w:val="both"/>
        <w:rPr>
          <w:b/>
          <w:bCs/>
          <w:i/>
          <w:iCs/>
        </w:rPr>
      </w:pPr>
      <w:r w:rsidRPr="00F80123">
        <w:rPr>
          <w:i/>
          <w:iCs/>
        </w:rPr>
        <w:t xml:space="preserve">Cette approche repose sur le cycle </w:t>
      </w:r>
      <w:r w:rsidRPr="00F80123">
        <w:rPr>
          <w:i/>
          <w:iCs/>
          <w:color w:val="365F91" w:themeColor="accent1" w:themeShade="BF"/>
        </w:rPr>
        <w:t xml:space="preserve">CI/CD </w:t>
      </w:r>
      <w:r w:rsidRPr="00F80123">
        <w:rPr>
          <w:i/>
          <w:iCs/>
        </w:rPr>
        <w:t>(Intégration Continue et Déploiement Continu) :</w:t>
      </w:r>
    </w:p>
    <w:p w14:paraId="00764C10" w14:textId="59C392AA" w:rsidR="007A60EC" w:rsidRPr="00F80123" w:rsidRDefault="007A60EC" w:rsidP="00D6752E">
      <w:pPr>
        <w:pStyle w:val="BodyText"/>
        <w:spacing w:line="360" w:lineRule="auto"/>
        <w:ind w:left="450"/>
        <w:jc w:val="both"/>
        <w:rPr>
          <w:b/>
          <w:bCs/>
          <w:i/>
          <w:iCs/>
        </w:rPr>
      </w:pPr>
      <w:r w:rsidRPr="00F80123">
        <w:rPr>
          <w:i/>
          <w:iCs/>
          <w:color w:val="365F91" w:themeColor="accent1" w:themeShade="BF"/>
        </w:rPr>
        <w:t>Intégration Continue (CI)</w:t>
      </w:r>
      <w:r w:rsidRPr="00F80123">
        <w:rPr>
          <w:i/>
          <w:iCs/>
        </w:rPr>
        <w:t xml:space="preserve"> :</w:t>
      </w:r>
      <w:r w:rsidRPr="00F80123">
        <w:rPr>
          <w:i/>
          <w:iCs/>
          <w:color w:val="365F91" w:themeColor="accent1" w:themeShade="BF"/>
        </w:rPr>
        <w:t xml:space="preserve"> </w:t>
      </w:r>
      <w:r w:rsidRPr="00F80123">
        <w:rPr>
          <w:i/>
          <w:iCs/>
        </w:rPr>
        <w:t>Chaque modification du code est automatiquement compilée, testée et vérifiée.</w:t>
      </w:r>
    </w:p>
    <w:p w14:paraId="63F377D7" w14:textId="67F669CE" w:rsidR="007A60EC" w:rsidRPr="00F80123" w:rsidRDefault="007A60EC" w:rsidP="00D6752E">
      <w:pPr>
        <w:pStyle w:val="BodyText"/>
        <w:spacing w:line="360" w:lineRule="auto"/>
        <w:ind w:left="450"/>
        <w:jc w:val="both"/>
        <w:rPr>
          <w:b/>
          <w:bCs/>
          <w:i/>
          <w:iCs/>
        </w:rPr>
      </w:pPr>
      <w:r w:rsidRPr="00F80123">
        <w:rPr>
          <w:i/>
          <w:iCs/>
          <w:color w:val="365F91" w:themeColor="accent1" w:themeShade="BF"/>
        </w:rPr>
        <w:t xml:space="preserve">Déploiement Continu (CD) </w:t>
      </w:r>
      <w:r w:rsidRPr="00F80123">
        <w:rPr>
          <w:i/>
          <w:iCs/>
        </w:rPr>
        <w:t>: Le code validé est automatiquement déployé sur les serveurs de test ou de production.</w:t>
      </w:r>
    </w:p>
    <w:p w14:paraId="0FA5E36F" w14:textId="77777777" w:rsidR="00DA4806" w:rsidRPr="00F80123" w:rsidRDefault="007A60EC" w:rsidP="00F80123">
      <w:pPr>
        <w:pStyle w:val="BodyText"/>
        <w:spacing w:line="360" w:lineRule="auto"/>
        <w:ind w:left="450"/>
        <w:rPr>
          <w:b/>
          <w:bCs/>
          <w:i/>
          <w:iCs/>
        </w:rPr>
      </w:pPr>
      <w:r w:rsidRPr="00F80123">
        <w:rPr>
          <w:i/>
          <w:iCs/>
        </w:rPr>
        <w:t>Les principaux outils de cette chaîne sont :</w:t>
      </w:r>
    </w:p>
    <w:p w14:paraId="4860D3AF" w14:textId="0016CED1" w:rsidR="007A60EC" w:rsidRPr="00F80123" w:rsidRDefault="00DA4806" w:rsidP="00F80123">
      <w:pPr>
        <w:pStyle w:val="BodyText"/>
        <w:spacing w:line="360" w:lineRule="auto"/>
        <w:ind w:left="540"/>
        <w:rPr>
          <w:b/>
          <w:bCs/>
          <w:i/>
          <w:iCs/>
          <w:lang w:val="en-US"/>
        </w:rPr>
      </w:pPr>
      <w:r w:rsidRPr="00F80123">
        <w:rPr>
          <w:b/>
          <w:bCs/>
          <w:i/>
          <w:iCs/>
          <w:noProof/>
        </w:rPr>
        <w:drawing>
          <wp:inline distT="0" distB="0" distL="0" distR="0" wp14:anchorId="3D07230D" wp14:editId="69DEB44A">
            <wp:extent cx="1223372" cy="572135"/>
            <wp:effectExtent l="0" t="0" r="0" b="0"/>
            <wp:docPr id="162692305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5617" b="14166"/>
                    <a:stretch>
                      <a:fillRect/>
                    </a:stretch>
                  </pic:blipFill>
                  <pic:spPr bwMode="auto">
                    <a:xfrm>
                      <a:off x="0" y="0"/>
                      <a:ext cx="1238584" cy="579249"/>
                    </a:xfrm>
                    <a:prstGeom prst="rect">
                      <a:avLst/>
                    </a:prstGeom>
                    <a:noFill/>
                    <a:ln>
                      <a:noFill/>
                    </a:ln>
                    <a:extLst>
                      <a:ext uri="{53640926-AAD7-44D8-BBD7-CCE9431645EC}">
                        <a14:shadowObscured xmlns:a14="http://schemas.microsoft.com/office/drawing/2010/main"/>
                      </a:ext>
                    </a:extLst>
                  </pic:spPr>
                </pic:pic>
              </a:graphicData>
            </a:graphic>
          </wp:inline>
        </w:drawing>
      </w:r>
      <w:r w:rsidRPr="00F80123">
        <w:rPr>
          <w:i/>
          <w:iCs/>
        </w:rPr>
        <w:t xml:space="preserve"> : Pour le suivi et la gestion collaborative du code.</w:t>
      </w:r>
    </w:p>
    <w:p w14:paraId="0A295EFC" w14:textId="61876CC6" w:rsidR="0012418E" w:rsidRPr="00F80123" w:rsidRDefault="00DA4806" w:rsidP="00F80123">
      <w:pPr>
        <w:pStyle w:val="BodyText"/>
        <w:spacing w:line="360" w:lineRule="auto"/>
        <w:ind w:left="540"/>
        <w:rPr>
          <w:b/>
          <w:bCs/>
          <w:i/>
          <w:iCs/>
          <w:lang w:val="en-US"/>
        </w:rPr>
      </w:pPr>
      <w:r w:rsidRPr="00F80123">
        <w:rPr>
          <w:b/>
          <w:bCs/>
          <w:i/>
          <w:iCs/>
          <w:noProof/>
          <w:lang w:val="en-US"/>
        </w:rPr>
        <w:drawing>
          <wp:inline distT="0" distB="0" distL="0" distR="0" wp14:anchorId="645D609A" wp14:editId="6D4FDF17">
            <wp:extent cx="1213044" cy="311847"/>
            <wp:effectExtent l="0" t="0" r="6350" b="0"/>
            <wp:docPr id="126820181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01819" name="Picture 12682018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4634" cy="325110"/>
                    </a:xfrm>
                    <a:prstGeom prst="rect">
                      <a:avLst/>
                    </a:prstGeom>
                  </pic:spPr>
                </pic:pic>
              </a:graphicData>
            </a:graphic>
          </wp:inline>
        </w:drawing>
      </w:r>
      <w:r w:rsidRPr="00F80123">
        <w:rPr>
          <w:i/>
          <w:iCs/>
        </w:rPr>
        <w:t xml:space="preserve"> </w:t>
      </w:r>
      <w:r w:rsidRPr="00F80123">
        <w:rPr>
          <w:i/>
          <w:iCs/>
          <w:lang w:val="en-US"/>
        </w:rPr>
        <w:t xml:space="preserve">: </w:t>
      </w:r>
      <w:r w:rsidRPr="00F80123">
        <w:rPr>
          <w:i/>
          <w:iCs/>
        </w:rPr>
        <w:t>Pour emballer l’application dans un conteneur standardisé et portable.</w:t>
      </w:r>
    </w:p>
    <w:p w14:paraId="67DD8C69" w14:textId="0048C2C6" w:rsidR="007A60EC" w:rsidRPr="00F80123" w:rsidRDefault="00DA4806" w:rsidP="00F80123">
      <w:pPr>
        <w:pStyle w:val="BodyText"/>
        <w:spacing w:line="360" w:lineRule="auto"/>
        <w:ind w:left="540"/>
        <w:rPr>
          <w:b/>
          <w:bCs/>
          <w:i/>
          <w:iCs/>
          <w:noProof/>
          <w:lang w:val="en-US"/>
        </w:rPr>
      </w:pPr>
      <w:r w:rsidRPr="00F80123">
        <w:rPr>
          <w:b/>
          <w:bCs/>
          <w:i/>
          <w:iCs/>
          <w:noProof/>
        </w:rPr>
        <w:drawing>
          <wp:inline distT="0" distB="0" distL="0" distR="0" wp14:anchorId="6D661CBC" wp14:editId="3BCAB06A">
            <wp:extent cx="1197872" cy="549797"/>
            <wp:effectExtent l="0" t="0" r="0" b="3175"/>
            <wp:docPr id="82487184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71840" name="Picture 824871840"/>
                    <pic:cNvPicPr/>
                  </pic:nvPicPr>
                  <pic:blipFill rotWithShape="1">
                    <a:blip r:embed="rId23" cstate="print">
                      <a:extLst>
                        <a:ext uri="{28A0092B-C50C-407E-A947-70E740481C1C}">
                          <a14:useLocalDpi xmlns:a14="http://schemas.microsoft.com/office/drawing/2010/main" val="0"/>
                        </a:ext>
                      </a:extLst>
                    </a:blip>
                    <a:srcRect l="6344" t="19763" r="5357" b="19448"/>
                    <a:stretch>
                      <a:fillRect/>
                    </a:stretch>
                  </pic:blipFill>
                  <pic:spPr bwMode="auto">
                    <a:xfrm>
                      <a:off x="0" y="0"/>
                      <a:ext cx="1211042" cy="555842"/>
                    </a:xfrm>
                    <a:prstGeom prst="rect">
                      <a:avLst/>
                    </a:prstGeom>
                    <a:ln>
                      <a:noFill/>
                    </a:ln>
                    <a:extLst>
                      <a:ext uri="{53640926-AAD7-44D8-BBD7-CCE9431645EC}">
                        <a14:shadowObscured xmlns:a14="http://schemas.microsoft.com/office/drawing/2010/main"/>
                      </a:ext>
                    </a:extLst>
                  </pic:spPr>
                </pic:pic>
              </a:graphicData>
            </a:graphic>
          </wp:inline>
        </w:drawing>
      </w:r>
      <w:r w:rsidRPr="00F80123">
        <w:rPr>
          <w:i/>
          <w:iCs/>
          <w:noProof/>
          <w:lang w:val="en-US"/>
        </w:rPr>
        <w:t xml:space="preserve">: </w:t>
      </w:r>
      <w:r w:rsidRPr="00F80123">
        <w:rPr>
          <w:i/>
          <w:iCs/>
          <w:noProof/>
        </w:rPr>
        <w:t>Pour automatiser les étapes de build, de test et de déploiement.</w:t>
      </w:r>
    </w:p>
    <w:p w14:paraId="7CC82850" w14:textId="1DEF2958" w:rsidR="0012418E" w:rsidRPr="00F80123" w:rsidRDefault="00DA4806" w:rsidP="00F80123">
      <w:pPr>
        <w:pStyle w:val="BodyText"/>
        <w:spacing w:line="360" w:lineRule="auto"/>
        <w:ind w:left="540"/>
        <w:rPr>
          <w:b/>
          <w:bCs/>
          <w:i/>
          <w:iCs/>
        </w:rPr>
      </w:pPr>
      <w:r w:rsidRPr="00F80123">
        <w:rPr>
          <w:b/>
          <w:bCs/>
          <w:i/>
          <w:iCs/>
          <w:noProof/>
          <w:lang w:val="en-US"/>
        </w:rPr>
        <w:drawing>
          <wp:inline distT="0" distB="0" distL="0" distR="0" wp14:anchorId="0CE8DC1E" wp14:editId="19FC797F">
            <wp:extent cx="1140106" cy="641287"/>
            <wp:effectExtent l="0" t="0" r="3175" b="6985"/>
            <wp:docPr id="181971654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16549" name="Picture 181971654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43499" cy="643196"/>
                    </a:xfrm>
                    <a:prstGeom prst="rect">
                      <a:avLst/>
                    </a:prstGeom>
                  </pic:spPr>
                </pic:pic>
              </a:graphicData>
            </a:graphic>
          </wp:inline>
        </w:drawing>
      </w:r>
      <w:r w:rsidRPr="00F80123">
        <w:rPr>
          <w:i/>
          <w:iCs/>
          <w:lang w:val="en-US"/>
        </w:rPr>
        <w:t xml:space="preserve"> : </w:t>
      </w:r>
      <w:r w:rsidR="00041355" w:rsidRPr="00F80123">
        <w:rPr>
          <w:i/>
          <w:iCs/>
        </w:rPr>
        <w:t>Pour gérer et automatiser les conteneurs Docker à grande échelle.</w:t>
      </w:r>
    </w:p>
    <w:p w14:paraId="1B835752" w14:textId="77777777" w:rsidR="00DA4806" w:rsidRPr="00F80123" w:rsidRDefault="00DA4806" w:rsidP="00F80123">
      <w:pPr>
        <w:rPr>
          <w:i/>
          <w:iCs/>
          <w:lang w:val="en-US"/>
        </w:rPr>
      </w:pPr>
    </w:p>
    <w:p w14:paraId="5974518B" w14:textId="06865757" w:rsidR="0012418E" w:rsidRPr="000D1DE7" w:rsidRDefault="0012418E" w:rsidP="004075F6">
      <w:pPr>
        <w:pStyle w:val="Heading4"/>
        <w:numPr>
          <w:ilvl w:val="1"/>
          <w:numId w:val="6"/>
        </w:numPr>
        <w:tabs>
          <w:tab w:val="left" w:pos="630"/>
          <w:tab w:val="left" w:pos="720"/>
          <w:tab w:val="left" w:pos="900"/>
        </w:tabs>
        <w:spacing w:line="276" w:lineRule="auto"/>
        <w:ind w:left="1440" w:hanging="1080"/>
      </w:pPr>
      <w:bookmarkStart w:id="75" w:name="_Toc235134815"/>
      <w:r w:rsidRPr="000D1DE7">
        <w:t>Schéma de la Pipeline CI/CD</w:t>
      </w:r>
      <w:bookmarkEnd w:id="75"/>
    </w:p>
    <w:p w14:paraId="6608887A" w14:textId="2F6F40FA" w:rsidR="008D6842" w:rsidRPr="00F80123" w:rsidRDefault="008D6842" w:rsidP="00F80123">
      <w:pPr>
        <w:jc w:val="center"/>
        <w:rPr>
          <w:i/>
          <w:iCs/>
        </w:rPr>
      </w:pPr>
      <w:r w:rsidRPr="00F80123">
        <w:rPr>
          <w:i/>
          <w:iCs/>
          <w:noProof/>
        </w:rPr>
        <w:drawing>
          <wp:inline distT="0" distB="0" distL="0" distR="0" wp14:anchorId="5A1C90BC" wp14:editId="037785B0">
            <wp:extent cx="6123305" cy="1153763"/>
            <wp:effectExtent l="0" t="0" r="0" b="8890"/>
            <wp:docPr id="124210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02401" name=""/>
                    <pic:cNvPicPr/>
                  </pic:nvPicPr>
                  <pic:blipFill rotWithShape="1">
                    <a:blip r:embed="rId25"/>
                    <a:srcRect t="8282"/>
                    <a:stretch>
                      <a:fillRect/>
                    </a:stretch>
                  </pic:blipFill>
                  <pic:spPr bwMode="auto">
                    <a:xfrm>
                      <a:off x="0" y="0"/>
                      <a:ext cx="6123305" cy="1153763"/>
                    </a:xfrm>
                    <a:prstGeom prst="rect">
                      <a:avLst/>
                    </a:prstGeom>
                    <a:ln>
                      <a:noFill/>
                    </a:ln>
                    <a:extLst>
                      <a:ext uri="{53640926-AAD7-44D8-BBD7-CCE9431645EC}">
                        <a14:shadowObscured xmlns:a14="http://schemas.microsoft.com/office/drawing/2010/main"/>
                      </a:ext>
                    </a:extLst>
                  </pic:spPr>
                </pic:pic>
              </a:graphicData>
            </a:graphic>
          </wp:inline>
        </w:drawing>
      </w:r>
    </w:p>
    <w:p w14:paraId="78AD2378" w14:textId="37E97288" w:rsidR="008D6842" w:rsidRPr="00F80123" w:rsidRDefault="008D6842" w:rsidP="008D6842">
      <w:pPr>
        <w:pStyle w:val="BodyText"/>
        <w:tabs>
          <w:tab w:val="left" w:pos="630"/>
        </w:tabs>
        <w:spacing w:before="37"/>
        <w:ind w:left="270" w:hanging="270"/>
        <w:jc w:val="center"/>
        <w:rPr>
          <w:i/>
          <w:iCs/>
        </w:rPr>
      </w:pPr>
      <w:r w:rsidRPr="00F80123">
        <w:rPr>
          <w:i/>
          <w:iCs/>
        </w:rPr>
        <w:t xml:space="preserve">Figure </w:t>
      </w:r>
      <w:r w:rsidR="004E637C">
        <w:rPr>
          <w:i/>
          <w:iCs/>
        </w:rPr>
        <w:t>10</w:t>
      </w:r>
      <w:r w:rsidRPr="00F80123">
        <w:rPr>
          <w:i/>
          <w:iCs/>
        </w:rPr>
        <w:t xml:space="preserve"> – Pipeline d’Intégration et de Déploiement Continu</w:t>
      </w:r>
    </w:p>
    <w:p w14:paraId="3313A287" w14:textId="134ED70F" w:rsidR="008D6842" w:rsidRPr="00F80123" w:rsidRDefault="00F80123" w:rsidP="00F80123">
      <w:pPr>
        <w:rPr>
          <w:i/>
          <w:iCs/>
          <w:sz w:val="24"/>
          <w:szCs w:val="24"/>
        </w:rPr>
      </w:pPr>
      <w:r w:rsidRPr="00F80123">
        <w:rPr>
          <w:i/>
          <w:iCs/>
        </w:rPr>
        <w:br w:type="page"/>
      </w:r>
    </w:p>
    <w:p w14:paraId="34D00816" w14:textId="1C09CCF2" w:rsidR="00DA4806" w:rsidRPr="000D1DE7" w:rsidRDefault="008D6842" w:rsidP="004075F6">
      <w:pPr>
        <w:pStyle w:val="Heading4"/>
        <w:numPr>
          <w:ilvl w:val="1"/>
          <w:numId w:val="6"/>
        </w:numPr>
        <w:tabs>
          <w:tab w:val="left" w:pos="630"/>
          <w:tab w:val="left" w:pos="720"/>
          <w:tab w:val="left" w:pos="900"/>
        </w:tabs>
        <w:spacing w:line="276" w:lineRule="auto"/>
        <w:ind w:left="1440" w:hanging="1080"/>
      </w:pPr>
      <w:bookmarkStart w:id="76" w:name="_Toc235134816"/>
      <w:r w:rsidRPr="000D1DE7">
        <w:lastRenderedPageBreak/>
        <w:t>Tableau des Phases et Outils</w:t>
      </w:r>
      <w:bookmarkEnd w:id="76"/>
    </w:p>
    <w:p w14:paraId="592A0585" w14:textId="1589A291" w:rsidR="008D6842" w:rsidRPr="00F80123" w:rsidRDefault="008D6842" w:rsidP="008D6842">
      <w:pPr>
        <w:pStyle w:val="BodyText"/>
        <w:tabs>
          <w:tab w:val="left" w:pos="630"/>
        </w:tabs>
        <w:spacing w:before="37" w:line="276" w:lineRule="auto"/>
        <w:ind w:left="1080" w:firstLine="1170"/>
        <w:rPr>
          <w:i/>
          <w:iCs/>
        </w:rPr>
      </w:pPr>
      <w:r w:rsidRPr="00F80123">
        <w:rPr>
          <w:i/>
          <w:iCs/>
        </w:rPr>
        <w:t xml:space="preserve">Table </w:t>
      </w:r>
      <w:r w:rsidR="004E637C">
        <w:rPr>
          <w:i/>
          <w:iCs/>
        </w:rPr>
        <w:t>9</w:t>
      </w:r>
      <w:r w:rsidRPr="00F80123">
        <w:rPr>
          <w:i/>
          <w:iCs/>
        </w:rPr>
        <w:t xml:space="preserve"> – Phases de la chaîne DevOps</w:t>
      </w:r>
    </w:p>
    <w:tbl>
      <w:tblPr>
        <w:tblStyle w:val="TableGrid"/>
        <w:tblW w:w="9877" w:type="dxa"/>
        <w:tblInd w:w="-162" w:type="dxa"/>
        <w:tblLook w:val="04A0" w:firstRow="1" w:lastRow="0" w:firstColumn="1" w:lastColumn="0" w:noHBand="0" w:noVBand="1"/>
      </w:tblPr>
      <w:tblGrid>
        <w:gridCol w:w="2677"/>
        <w:gridCol w:w="4680"/>
        <w:gridCol w:w="2520"/>
      </w:tblGrid>
      <w:tr w:rsidR="008D6842" w:rsidRPr="00F80123" w14:paraId="249B3F5C" w14:textId="77777777" w:rsidTr="00EF37E9">
        <w:tc>
          <w:tcPr>
            <w:tcW w:w="2677" w:type="dxa"/>
          </w:tcPr>
          <w:p w14:paraId="04F86C5C" w14:textId="15CBA798" w:rsidR="008D6842" w:rsidRPr="00EF37E9" w:rsidRDefault="008D6842" w:rsidP="005A55E8">
            <w:pPr>
              <w:jc w:val="center"/>
              <w:rPr>
                <w:b/>
                <w:bCs/>
                <w:color w:val="365F91" w:themeColor="accent1" w:themeShade="BF"/>
                <w:sz w:val="28"/>
                <w:szCs w:val="28"/>
              </w:rPr>
            </w:pPr>
            <w:r w:rsidRPr="00EF37E9">
              <w:rPr>
                <w:b/>
                <w:bCs/>
                <w:color w:val="365F91" w:themeColor="accent1" w:themeShade="BF"/>
                <w:sz w:val="28"/>
                <w:szCs w:val="28"/>
              </w:rPr>
              <w:t>Phase</w:t>
            </w:r>
          </w:p>
        </w:tc>
        <w:tc>
          <w:tcPr>
            <w:tcW w:w="4680" w:type="dxa"/>
          </w:tcPr>
          <w:p w14:paraId="4961AB43" w14:textId="1DBC59E5" w:rsidR="008D6842" w:rsidRPr="00EF37E9" w:rsidRDefault="008D6842" w:rsidP="005A55E8">
            <w:pPr>
              <w:jc w:val="center"/>
              <w:rPr>
                <w:b/>
                <w:bCs/>
                <w:color w:val="365F91" w:themeColor="accent1" w:themeShade="BF"/>
                <w:sz w:val="28"/>
                <w:szCs w:val="28"/>
              </w:rPr>
            </w:pPr>
            <w:r w:rsidRPr="00EF37E9">
              <w:rPr>
                <w:b/>
                <w:bCs/>
                <w:color w:val="365F91" w:themeColor="accent1" w:themeShade="BF"/>
                <w:sz w:val="28"/>
                <w:szCs w:val="28"/>
              </w:rPr>
              <w:t>Rôle de la phase</w:t>
            </w:r>
          </w:p>
        </w:tc>
        <w:tc>
          <w:tcPr>
            <w:tcW w:w="2520" w:type="dxa"/>
          </w:tcPr>
          <w:p w14:paraId="42F3F8C4" w14:textId="43FBAB15" w:rsidR="008D6842" w:rsidRPr="00EF37E9" w:rsidRDefault="008D6842" w:rsidP="005A55E8">
            <w:pPr>
              <w:jc w:val="center"/>
              <w:rPr>
                <w:b/>
                <w:bCs/>
                <w:color w:val="365F91" w:themeColor="accent1" w:themeShade="BF"/>
                <w:sz w:val="28"/>
                <w:szCs w:val="28"/>
              </w:rPr>
            </w:pPr>
            <w:r w:rsidRPr="00EF37E9">
              <w:rPr>
                <w:b/>
                <w:bCs/>
                <w:color w:val="365F91" w:themeColor="accent1" w:themeShade="BF"/>
                <w:sz w:val="28"/>
                <w:szCs w:val="28"/>
              </w:rPr>
              <w:t>Outils associés</w:t>
            </w:r>
          </w:p>
        </w:tc>
      </w:tr>
      <w:tr w:rsidR="008D6842" w:rsidRPr="00F80123" w14:paraId="13593A78" w14:textId="77777777" w:rsidTr="00EF37E9">
        <w:tc>
          <w:tcPr>
            <w:tcW w:w="2677" w:type="dxa"/>
          </w:tcPr>
          <w:p w14:paraId="72DA8330" w14:textId="1E99EAEB" w:rsidR="008D6842" w:rsidRPr="00EF37E9" w:rsidRDefault="008D6842"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Code &amp; Versioning</w:t>
            </w:r>
          </w:p>
        </w:tc>
        <w:tc>
          <w:tcPr>
            <w:tcW w:w="4680" w:type="dxa"/>
          </w:tcPr>
          <w:p w14:paraId="43E7AF50" w14:textId="46E6F925" w:rsidR="008D6842" w:rsidRPr="00EF37E9" w:rsidRDefault="008D6842" w:rsidP="00EF37E9">
            <w:pPr>
              <w:pStyle w:val="TableParagraph"/>
              <w:rPr>
                <w:i/>
                <w:iCs/>
                <w:sz w:val="24"/>
                <w:szCs w:val="24"/>
              </w:rPr>
            </w:pPr>
            <w:r w:rsidRPr="00EF37E9">
              <w:rPr>
                <w:i/>
                <w:iCs/>
                <w:sz w:val="24"/>
                <w:szCs w:val="24"/>
              </w:rPr>
              <w:t>Écriture et suivi des modifications du code.</w:t>
            </w:r>
          </w:p>
        </w:tc>
        <w:tc>
          <w:tcPr>
            <w:tcW w:w="2520" w:type="dxa"/>
          </w:tcPr>
          <w:p w14:paraId="2A3D790A" w14:textId="4ED5939A" w:rsidR="008D6842" w:rsidRPr="00EF37E9" w:rsidRDefault="008D6842" w:rsidP="00EF37E9">
            <w:pPr>
              <w:pStyle w:val="TableParagraph"/>
              <w:rPr>
                <w:i/>
                <w:iCs/>
                <w:sz w:val="24"/>
                <w:szCs w:val="24"/>
              </w:rPr>
            </w:pPr>
            <w:r w:rsidRPr="00EF37E9">
              <w:rPr>
                <w:i/>
                <w:iCs/>
                <w:sz w:val="24"/>
                <w:szCs w:val="24"/>
              </w:rPr>
              <w:t>Git, GitHub, GitLab</w:t>
            </w:r>
          </w:p>
        </w:tc>
      </w:tr>
      <w:tr w:rsidR="008D6842" w:rsidRPr="00F80123" w14:paraId="54AF6EF6" w14:textId="77777777" w:rsidTr="00EF37E9">
        <w:tc>
          <w:tcPr>
            <w:tcW w:w="2677" w:type="dxa"/>
          </w:tcPr>
          <w:p w14:paraId="6124CC28" w14:textId="2094E2FE" w:rsidR="008D6842" w:rsidRPr="00EF37E9" w:rsidRDefault="008D6842"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Build</w:t>
            </w:r>
          </w:p>
        </w:tc>
        <w:tc>
          <w:tcPr>
            <w:tcW w:w="4680" w:type="dxa"/>
          </w:tcPr>
          <w:p w14:paraId="5BB90E12" w14:textId="737E09C5" w:rsidR="008D6842" w:rsidRPr="00EF37E9" w:rsidRDefault="008D6842" w:rsidP="00EF37E9">
            <w:pPr>
              <w:pStyle w:val="TableParagraph"/>
              <w:rPr>
                <w:i/>
                <w:iCs/>
                <w:sz w:val="24"/>
                <w:szCs w:val="24"/>
              </w:rPr>
            </w:pPr>
            <w:r w:rsidRPr="00EF37E9">
              <w:rPr>
                <w:i/>
                <w:iCs/>
                <w:sz w:val="24"/>
                <w:szCs w:val="24"/>
              </w:rPr>
              <w:t>Compilation et vérification des dépendances.</w:t>
            </w:r>
          </w:p>
        </w:tc>
        <w:tc>
          <w:tcPr>
            <w:tcW w:w="2520" w:type="dxa"/>
          </w:tcPr>
          <w:p w14:paraId="655DA5D3" w14:textId="0C9311F5" w:rsidR="008D6842" w:rsidRPr="00EF37E9" w:rsidRDefault="008D6842" w:rsidP="00EF37E9">
            <w:pPr>
              <w:pStyle w:val="TableParagraph"/>
              <w:rPr>
                <w:i/>
                <w:iCs/>
                <w:sz w:val="24"/>
                <w:szCs w:val="24"/>
              </w:rPr>
            </w:pPr>
            <w:r w:rsidRPr="00EF37E9">
              <w:rPr>
                <w:i/>
                <w:iCs/>
                <w:sz w:val="24"/>
                <w:szCs w:val="24"/>
              </w:rPr>
              <w:t>Maven, Gradle</w:t>
            </w:r>
          </w:p>
        </w:tc>
      </w:tr>
      <w:tr w:rsidR="008D6842" w:rsidRPr="00F80123" w14:paraId="79988A93" w14:textId="77777777" w:rsidTr="00EF37E9">
        <w:tc>
          <w:tcPr>
            <w:tcW w:w="2677" w:type="dxa"/>
          </w:tcPr>
          <w:p w14:paraId="6940AF01" w14:textId="2B03EF7D" w:rsidR="008D6842" w:rsidRPr="00EF37E9" w:rsidRDefault="008D6842"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Test</w:t>
            </w:r>
          </w:p>
        </w:tc>
        <w:tc>
          <w:tcPr>
            <w:tcW w:w="4680" w:type="dxa"/>
          </w:tcPr>
          <w:p w14:paraId="718698D2" w14:textId="53B75E96" w:rsidR="008D6842" w:rsidRPr="00EF37E9" w:rsidRDefault="008D6842" w:rsidP="00EF37E9">
            <w:pPr>
              <w:pStyle w:val="TableParagraph"/>
              <w:rPr>
                <w:i/>
                <w:iCs/>
                <w:sz w:val="24"/>
                <w:szCs w:val="24"/>
              </w:rPr>
            </w:pPr>
            <w:r w:rsidRPr="00EF37E9">
              <w:rPr>
                <w:i/>
                <w:iCs/>
                <w:sz w:val="24"/>
                <w:szCs w:val="24"/>
              </w:rPr>
              <w:t>Exécution des tests unitaires et de couverture.</w:t>
            </w:r>
          </w:p>
        </w:tc>
        <w:tc>
          <w:tcPr>
            <w:tcW w:w="2520" w:type="dxa"/>
          </w:tcPr>
          <w:p w14:paraId="53A199DD" w14:textId="0E6098DB" w:rsidR="008D6842" w:rsidRPr="00EF37E9" w:rsidRDefault="008D6842" w:rsidP="00EF37E9">
            <w:pPr>
              <w:pStyle w:val="TableParagraph"/>
              <w:rPr>
                <w:i/>
                <w:iCs/>
                <w:sz w:val="24"/>
                <w:szCs w:val="24"/>
              </w:rPr>
            </w:pPr>
            <w:r w:rsidRPr="00EF37E9">
              <w:rPr>
                <w:i/>
                <w:iCs/>
                <w:sz w:val="24"/>
                <w:szCs w:val="24"/>
              </w:rPr>
              <w:t>JUnit, SonarQube</w:t>
            </w:r>
          </w:p>
        </w:tc>
      </w:tr>
      <w:tr w:rsidR="008D6842" w:rsidRPr="00F80123" w14:paraId="194DAB26" w14:textId="77777777" w:rsidTr="00EF37E9">
        <w:tc>
          <w:tcPr>
            <w:tcW w:w="2677" w:type="dxa"/>
          </w:tcPr>
          <w:p w14:paraId="6C091AB1" w14:textId="5E9BAC9C" w:rsidR="008D6842" w:rsidRPr="00EF37E9" w:rsidRDefault="008D6842"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Package</w:t>
            </w:r>
          </w:p>
        </w:tc>
        <w:tc>
          <w:tcPr>
            <w:tcW w:w="4680" w:type="dxa"/>
          </w:tcPr>
          <w:p w14:paraId="3451EAB8" w14:textId="66DC8F7F" w:rsidR="008D6842" w:rsidRPr="00EF37E9" w:rsidRDefault="008D6842" w:rsidP="00EF37E9">
            <w:pPr>
              <w:pStyle w:val="TableParagraph"/>
              <w:rPr>
                <w:i/>
                <w:iCs/>
                <w:sz w:val="24"/>
                <w:szCs w:val="24"/>
              </w:rPr>
            </w:pPr>
            <w:r w:rsidRPr="00EF37E9">
              <w:rPr>
                <w:i/>
                <w:iCs/>
                <w:sz w:val="24"/>
                <w:szCs w:val="24"/>
              </w:rPr>
              <w:t>Création d’une image autonome et portable.</w:t>
            </w:r>
          </w:p>
        </w:tc>
        <w:tc>
          <w:tcPr>
            <w:tcW w:w="2520" w:type="dxa"/>
          </w:tcPr>
          <w:p w14:paraId="45A65668" w14:textId="4D1932DE" w:rsidR="008D6842" w:rsidRPr="00EF37E9" w:rsidRDefault="008D6842" w:rsidP="00EF37E9">
            <w:pPr>
              <w:pStyle w:val="TableParagraph"/>
              <w:rPr>
                <w:i/>
                <w:iCs/>
                <w:sz w:val="24"/>
                <w:szCs w:val="24"/>
              </w:rPr>
            </w:pPr>
            <w:r w:rsidRPr="00EF37E9">
              <w:rPr>
                <w:i/>
                <w:iCs/>
                <w:sz w:val="24"/>
                <w:szCs w:val="24"/>
              </w:rPr>
              <w:t>Docker</w:t>
            </w:r>
          </w:p>
        </w:tc>
      </w:tr>
      <w:tr w:rsidR="008D6842" w:rsidRPr="00F80123" w14:paraId="1582BA36" w14:textId="77777777" w:rsidTr="00EF37E9">
        <w:tc>
          <w:tcPr>
            <w:tcW w:w="2677" w:type="dxa"/>
          </w:tcPr>
          <w:p w14:paraId="06EF79D6" w14:textId="2A26A24E" w:rsidR="008D6842" w:rsidRPr="00EF37E9" w:rsidRDefault="008D6842"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Deploy</w:t>
            </w:r>
          </w:p>
        </w:tc>
        <w:tc>
          <w:tcPr>
            <w:tcW w:w="4680" w:type="dxa"/>
          </w:tcPr>
          <w:p w14:paraId="2C21C9BB" w14:textId="44091DCC" w:rsidR="008D6842" w:rsidRPr="00EF37E9" w:rsidRDefault="008D6842" w:rsidP="00EF37E9">
            <w:pPr>
              <w:pStyle w:val="TableParagraph"/>
              <w:rPr>
                <w:i/>
                <w:iCs/>
                <w:sz w:val="24"/>
                <w:szCs w:val="24"/>
              </w:rPr>
            </w:pPr>
            <w:r w:rsidRPr="00EF37E9">
              <w:rPr>
                <w:i/>
                <w:iCs/>
                <w:sz w:val="24"/>
                <w:szCs w:val="24"/>
              </w:rPr>
              <w:t>Déploiement automatisé sur les serveurs.</w:t>
            </w:r>
          </w:p>
        </w:tc>
        <w:tc>
          <w:tcPr>
            <w:tcW w:w="2520" w:type="dxa"/>
          </w:tcPr>
          <w:p w14:paraId="2744CD3F" w14:textId="01DDF3B2" w:rsidR="008D6842" w:rsidRPr="00EF37E9" w:rsidRDefault="008D6842" w:rsidP="00EF37E9">
            <w:pPr>
              <w:pStyle w:val="TableParagraph"/>
              <w:rPr>
                <w:i/>
                <w:iCs/>
                <w:sz w:val="24"/>
                <w:szCs w:val="24"/>
              </w:rPr>
            </w:pPr>
            <w:r w:rsidRPr="00EF37E9">
              <w:rPr>
                <w:i/>
                <w:iCs/>
                <w:sz w:val="24"/>
                <w:szCs w:val="24"/>
              </w:rPr>
              <w:t>Docker Compose, Kubernetes</w:t>
            </w:r>
          </w:p>
        </w:tc>
      </w:tr>
    </w:tbl>
    <w:p w14:paraId="64B6242B" w14:textId="77777777" w:rsidR="001732C7" w:rsidRPr="00F80123" w:rsidRDefault="001732C7" w:rsidP="00F80123">
      <w:pPr>
        <w:rPr>
          <w:i/>
          <w:iCs/>
        </w:rPr>
      </w:pPr>
    </w:p>
    <w:p w14:paraId="06C1474A" w14:textId="3AF85A8A" w:rsidR="00310201" w:rsidRPr="000D1DE7" w:rsidRDefault="00310201" w:rsidP="000D1DE7">
      <w:pPr>
        <w:pStyle w:val="Heading3"/>
        <w:numPr>
          <w:ilvl w:val="0"/>
          <w:numId w:val="6"/>
        </w:numPr>
        <w:tabs>
          <w:tab w:val="left" w:pos="360"/>
          <w:tab w:val="left" w:pos="1344"/>
        </w:tabs>
        <w:spacing w:line="276" w:lineRule="auto"/>
        <w:ind w:left="180" w:hanging="180"/>
        <w:rPr>
          <w:spacing w:val="-2"/>
        </w:rPr>
      </w:pPr>
      <w:bookmarkStart w:id="77" w:name="_Toc235134817"/>
      <w:r w:rsidRPr="000D1DE7">
        <w:rPr>
          <w:spacing w:val="-2"/>
        </w:rPr>
        <w:t>Stratégie de Test et Qualité Logicielle</w:t>
      </w:r>
      <w:bookmarkEnd w:id="77"/>
    </w:p>
    <w:p w14:paraId="3DBB4F0D" w14:textId="44BAE478" w:rsidR="00310201" w:rsidRPr="000D1DE7" w:rsidRDefault="00310201" w:rsidP="004075F6">
      <w:pPr>
        <w:pStyle w:val="Heading4"/>
        <w:numPr>
          <w:ilvl w:val="1"/>
          <w:numId w:val="6"/>
        </w:numPr>
        <w:tabs>
          <w:tab w:val="left" w:pos="630"/>
          <w:tab w:val="left" w:pos="720"/>
          <w:tab w:val="left" w:pos="900"/>
        </w:tabs>
        <w:spacing w:line="276" w:lineRule="auto"/>
        <w:ind w:left="1440" w:hanging="1080"/>
      </w:pPr>
      <w:bookmarkStart w:id="78" w:name="_Toc235134818"/>
      <w:r w:rsidRPr="000D1DE7">
        <w:t>Explication Simple</w:t>
      </w:r>
      <w:bookmarkEnd w:id="78"/>
    </w:p>
    <w:p w14:paraId="0B3B65A5" w14:textId="77777777" w:rsidR="00310201" w:rsidRPr="00F80123" w:rsidRDefault="00310201" w:rsidP="001064D6">
      <w:pPr>
        <w:pStyle w:val="BodyText"/>
        <w:spacing w:line="360" w:lineRule="auto"/>
        <w:ind w:left="450" w:firstLine="90"/>
        <w:jc w:val="both"/>
        <w:rPr>
          <w:b/>
          <w:bCs/>
          <w:i/>
          <w:iCs/>
        </w:rPr>
      </w:pPr>
      <w:r w:rsidRPr="00F80123">
        <w:rPr>
          <w:i/>
          <w:iCs/>
        </w:rPr>
        <w:t>Tester un logiciel permet de s’assurer qu’il fonctionne conformément aux attentes et qu’il ne comporte pas de régression (nouveaux bugs sur d’anciennes fonctionnalités).</w:t>
      </w:r>
    </w:p>
    <w:p w14:paraId="2834C339" w14:textId="62F6A848" w:rsidR="00310201" w:rsidRPr="00F80123" w:rsidRDefault="00310201" w:rsidP="001064D6">
      <w:pPr>
        <w:pStyle w:val="BodyText"/>
        <w:spacing w:line="360" w:lineRule="auto"/>
        <w:ind w:left="450" w:firstLine="90"/>
        <w:jc w:val="both"/>
        <w:rPr>
          <w:b/>
          <w:bCs/>
          <w:i/>
          <w:iCs/>
        </w:rPr>
      </w:pPr>
      <w:r w:rsidRPr="00F80123">
        <w:rPr>
          <w:i/>
          <w:iCs/>
        </w:rPr>
        <w:t>Il existe plusieurs niveaux de tests, structurés sous forme de pyramide :</w:t>
      </w:r>
    </w:p>
    <w:p w14:paraId="476AC210" w14:textId="7D024129" w:rsidR="00310201" w:rsidRPr="00F80123" w:rsidRDefault="00310201" w:rsidP="00F80123">
      <w:pPr>
        <w:pStyle w:val="BodyText"/>
        <w:spacing w:line="360" w:lineRule="auto"/>
        <w:ind w:left="450"/>
        <w:jc w:val="both"/>
        <w:rPr>
          <w:b/>
          <w:bCs/>
          <w:i/>
          <w:iCs/>
        </w:rPr>
      </w:pPr>
      <w:r w:rsidRPr="00F80123">
        <w:rPr>
          <w:i/>
          <w:iCs/>
          <w:color w:val="365F91" w:themeColor="accent1" w:themeShade="BF"/>
        </w:rPr>
        <w:t xml:space="preserve">Tests unitaires </w:t>
      </w:r>
      <w:r w:rsidRPr="00F80123">
        <w:rPr>
          <w:i/>
          <w:iCs/>
        </w:rPr>
        <w:t>: Ils vérifient le bon fonctionnement d’une méthode ou d’une classe isolée de manière ultra rapide.</w:t>
      </w:r>
    </w:p>
    <w:p w14:paraId="4B9428BD" w14:textId="285D2D00" w:rsidR="00310201" w:rsidRPr="00F80123" w:rsidRDefault="00310201" w:rsidP="00F80123">
      <w:pPr>
        <w:pStyle w:val="BodyText"/>
        <w:spacing w:line="360" w:lineRule="auto"/>
        <w:ind w:left="450"/>
        <w:jc w:val="both"/>
        <w:rPr>
          <w:b/>
          <w:bCs/>
          <w:i/>
          <w:iCs/>
        </w:rPr>
      </w:pPr>
      <w:r w:rsidRPr="00F80123">
        <w:rPr>
          <w:i/>
          <w:iCs/>
          <w:color w:val="365F91" w:themeColor="accent1" w:themeShade="BF"/>
        </w:rPr>
        <w:t xml:space="preserve">Tests d’intégration </w:t>
      </w:r>
      <w:r w:rsidRPr="00F80123">
        <w:rPr>
          <w:i/>
          <w:iCs/>
        </w:rPr>
        <w:t>: Ils vérifient que différents composants collaborent correctement ensemble (ex. un service qui lit dans la base de données).</w:t>
      </w:r>
    </w:p>
    <w:p w14:paraId="1BCAF918" w14:textId="2BA2C519" w:rsidR="00310201" w:rsidRPr="00F80123" w:rsidRDefault="00310201" w:rsidP="00F80123">
      <w:pPr>
        <w:pStyle w:val="BodyText"/>
        <w:spacing w:line="360" w:lineRule="auto"/>
        <w:ind w:left="450"/>
        <w:jc w:val="both"/>
        <w:rPr>
          <w:b/>
          <w:bCs/>
          <w:i/>
          <w:iCs/>
        </w:rPr>
      </w:pPr>
      <w:r w:rsidRPr="00F80123">
        <w:rPr>
          <w:i/>
          <w:iCs/>
          <w:color w:val="365F91" w:themeColor="accent1" w:themeShade="BF"/>
        </w:rPr>
        <w:t xml:space="preserve">Tests fonctionnels / API </w:t>
      </w:r>
      <w:r w:rsidRPr="00F80123">
        <w:rPr>
          <w:i/>
          <w:iCs/>
        </w:rPr>
        <w:t>: Ils testent les routes de notre API en envoyant des requêtes HTTP réelles et en analysant les réponses.</w:t>
      </w:r>
    </w:p>
    <w:p w14:paraId="2CB70306" w14:textId="3B08FDA0" w:rsidR="00310201" w:rsidRPr="00F80123" w:rsidRDefault="00310201" w:rsidP="00F80123">
      <w:pPr>
        <w:pStyle w:val="BodyText"/>
        <w:spacing w:line="360" w:lineRule="auto"/>
        <w:ind w:left="450"/>
        <w:jc w:val="both"/>
        <w:rPr>
          <w:i/>
          <w:iCs/>
        </w:rPr>
      </w:pPr>
      <w:r w:rsidRPr="00F80123">
        <w:rPr>
          <w:i/>
          <w:iCs/>
        </w:rPr>
        <w:t>En Spring Boot, on utilise JUnit 5 pour structurer les tests, MockMvc pour simuler des appels HTTP sans lancer de serveur complet, et Postman pour valider manuellement ou automatiquement les requêtes en fin de chaîne.</w:t>
      </w:r>
    </w:p>
    <w:p w14:paraId="4DEE6C76" w14:textId="77777777" w:rsidR="00F80123" w:rsidRPr="00F80123" w:rsidRDefault="00F80123" w:rsidP="00F80123">
      <w:pPr>
        <w:pStyle w:val="BodyText"/>
        <w:spacing w:line="360" w:lineRule="auto"/>
        <w:ind w:left="450"/>
        <w:jc w:val="both"/>
        <w:rPr>
          <w:b/>
          <w:bCs/>
          <w:i/>
          <w:iCs/>
        </w:rPr>
      </w:pPr>
    </w:p>
    <w:p w14:paraId="6FD0A859" w14:textId="78A8477C" w:rsidR="00310201" w:rsidRPr="000D1DE7" w:rsidRDefault="00310201" w:rsidP="004075F6">
      <w:pPr>
        <w:pStyle w:val="Heading4"/>
        <w:numPr>
          <w:ilvl w:val="1"/>
          <w:numId w:val="6"/>
        </w:numPr>
        <w:tabs>
          <w:tab w:val="left" w:pos="630"/>
          <w:tab w:val="left" w:pos="720"/>
          <w:tab w:val="left" w:pos="900"/>
        </w:tabs>
        <w:spacing w:line="276" w:lineRule="auto"/>
        <w:ind w:left="1440" w:hanging="1080"/>
      </w:pPr>
      <w:bookmarkStart w:id="79" w:name="_Toc235134819"/>
      <w:r w:rsidRPr="000D1DE7">
        <w:t>Schéma de la Pyramide des Tests</w:t>
      </w:r>
      <w:bookmarkEnd w:id="79"/>
    </w:p>
    <w:p w14:paraId="4BEAF83E" w14:textId="22A30BAC" w:rsidR="00310201" w:rsidRPr="00F80123" w:rsidRDefault="00310201" w:rsidP="00F80123">
      <w:pPr>
        <w:jc w:val="center"/>
        <w:rPr>
          <w:i/>
          <w:iCs/>
        </w:rPr>
      </w:pPr>
      <w:r w:rsidRPr="00F80123">
        <w:rPr>
          <w:i/>
          <w:iCs/>
          <w:noProof/>
        </w:rPr>
        <w:drawing>
          <wp:inline distT="0" distB="0" distL="0" distR="0" wp14:anchorId="341B724A" wp14:editId="109A0DB9">
            <wp:extent cx="3256785" cy="1840375"/>
            <wp:effectExtent l="0" t="0" r="1270" b="7620"/>
            <wp:docPr id="132648567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802" b="10356"/>
                    <a:stretch>
                      <a:fillRect/>
                    </a:stretch>
                  </pic:blipFill>
                  <pic:spPr bwMode="auto">
                    <a:xfrm>
                      <a:off x="0" y="0"/>
                      <a:ext cx="3256785" cy="1840375"/>
                    </a:xfrm>
                    <a:prstGeom prst="rect">
                      <a:avLst/>
                    </a:prstGeom>
                    <a:noFill/>
                    <a:ln>
                      <a:noFill/>
                    </a:ln>
                    <a:extLst>
                      <a:ext uri="{53640926-AAD7-44D8-BBD7-CCE9431645EC}">
                        <a14:shadowObscured xmlns:a14="http://schemas.microsoft.com/office/drawing/2010/main"/>
                      </a:ext>
                    </a:extLst>
                  </pic:spPr>
                </pic:pic>
              </a:graphicData>
            </a:graphic>
          </wp:inline>
        </w:drawing>
      </w:r>
    </w:p>
    <w:p w14:paraId="7AD2853D" w14:textId="69C3875A" w:rsidR="006E199A" w:rsidRDefault="00310201" w:rsidP="00F80123">
      <w:pPr>
        <w:pStyle w:val="BodyText"/>
        <w:tabs>
          <w:tab w:val="left" w:pos="630"/>
        </w:tabs>
        <w:spacing w:before="37"/>
        <w:ind w:left="270" w:hanging="270"/>
        <w:jc w:val="center"/>
        <w:rPr>
          <w:i/>
          <w:iCs/>
        </w:rPr>
      </w:pPr>
      <w:r w:rsidRPr="00F80123">
        <w:rPr>
          <w:i/>
          <w:iCs/>
        </w:rPr>
        <w:t xml:space="preserve">Figure </w:t>
      </w:r>
      <w:r w:rsidR="004E637C">
        <w:rPr>
          <w:i/>
          <w:iCs/>
        </w:rPr>
        <w:t>11</w:t>
      </w:r>
      <w:r w:rsidRPr="00F80123">
        <w:rPr>
          <w:i/>
          <w:iCs/>
        </w:rPr>
        <w:t xml:space="preserve"> – </w:t>
      </w:r>
      <w:r w:rsidR="00EA198D" w:rsidRPr="00F80123">
        <w:rPr>
          <w:i/>
          <w:iCs/>
        </w:rPr>
        <w:t>La pyramide des tests logiciels</w:t>
      </w:r>
    </w:p>
    <w:p w14:paraId="6B61B8B3" w14:textId="79B15D85" w:rsidR="00EA198D" w:rsidRPr="006E199A" w:rsidRDefault="006E199A" w:rsidP="006E199A">
      <w:pPr>
        <w:rPr>
          <w:i/>
          <w:iCs/>
          <w:sz w:val="24"/>
          <w:szCs w:val="24"/>
        </w:rPr>
      </w:pPr>
      <w:r>
        <w:rPr>
          <w:i/>
          <w:iCs/>
        </w:rPr>
        <w:br w:type="page"/>
      </w:r>
    </w:p>
    <w:p w14:paraId="652CA3A2" w14:textId="0AABE5BD" w:rsidR="00EA198D" w:rsidRPr="000D1DE7" w:rsidRDefault="00EA198D" w:rsidP="004075F6">
      <w:pPr>
        <w:pStyle w:val="Heading4"/>
        <w:numPr>
          <w:ilvl w:val="1"/>
          <w:numId w:val="6"/>
        </w:numPr>
        <w:tabs>
          <w:tab w:val="left" w:pos="630"/>
          <w:tab w:val="left" w:pos="720"/>
          <w:tab w:val="left" w:pos="900"/>
        </w:tabs>
        <w:spacing w:line="276" w:lineRule="auto"/>
        <w:ind w:left="1440" w:hanging="1080"/>
      </w:pPr>
      <w:bookmarkStart w:id="80" w:name="_Toc235134820"/>
      <w:r w:rsidRPr="000D1DE7">
        <w:lastRenderedPageBreak/>
        <w:t>Tableau Comparatif des Types de Tests</w:t>
      </w:r>
      <w:bookmarkEnd w:id="80"/>
    </w:p>
    <w:p w14:paraId="505E34F3" w14:textId="1EC3F1AC" w:rsidR="00EA198D" w:rsidRPr="00F80123" w:rsidRDefault="00EA198D" w:rsidP="00EA198D">
      <w:pPr>
        <w:pStyle w:val="BodyText"/>
        <w:tabs>
          <w:tab w:val="left" w:pos="630"/>
        </w:tabs>
        <w:spacing w:before="37" w:line="360" w:lineRule="auto"/>
        <w:ind w:left="1345"/>
        <w:rPr>
          <w:i/>
          <w:iCs/>
        </w:rPr>
      </w:pPr>
      <w:r w:rsidRPr="00F80123">
        <w:rPr>
          <w:i/>
          <w:iCs/>
        </w:rPr>
        <w:t xml:space="preserve">Table </w:t>
      </w:r>
      <w:r w:rsidR="004E637C">
        <w:rPr>
          <w:i/>
          <w:iCs/>
        </w:rPr>
        <w:t>10</w:t>
      </w:r>
      <w:r w:rsidRPr="00F80123">
        <w:rPr>
          <w:i/>
          <w:iCs/>
        </w:rPr>
        <w:t xml:space="preserve"> – Comparaison des niveaux de tests</w:t>
      </w:r>
    </w:p>
    <w:tbl>
      <w:tblPr>
        <w:tblStyle w:val="TableGrid"/>
        <w:tblW w:w="9813" w:type="dxa"/>
        <w:jc w:val="center"/>
        <w:tblLook w:val="04A0" w:firstRow="1" w:lastRow="0" w:firstColumn="1" w:lastColumn="0" w:noHBand="0" w:noVBand="1"/>
      </w:tblPr>
      <w:tblGrid>
        <w:gridCol w:w="2605"/>
        <w:gridCol w:w="3420"/>
        <w:gridCol w:w="3788"/>
      </w:tblGrid>
      <w:tr w:rsidR="00EA198D" w:rsidRPr="00F80123" w14:paraId="67E866C2" w14:textId="77777777" w:rsidTr="000D1DE7">
        <w:trPr>
          <w:jc w:val="center"/>
        </w:trPr>
        <w:tc>
          <w:tcPr>
            <w:tcW w:w="2605" w:type="dxa"/>
          </w:tcPr>
          <w:p w14:paraId="1DF3615A" w14:textId="77777777" w:rsidR="00EA198D" w:rsidRPr="00EF37E9" w:rsidRDefault="00EA198D" w:rsidP="005A55E8">
            <w:pPr>
              <w:spacing w:line="276" w:lineRule="auto"/>
              <w:jc w:val="center"/>
              <w:rPr>
                <w:b/>
                <w:bCs/>
                <w:color w:val="365F91" w:themeColor="accent1" w:themeShade="BF"/>
                <w:sz w:val="28"/>
                <w:szCs w:val="28"/>
              </w:rPr>
            </w:pPr>
            <w:r w:rsidRPr="00EF37E9">
              <w:rPr>
                <w:b/>
                <w:bCs/>
                <w:color w:val="365F91" w:themeColor="accent1" w:themeShade="BF"/>
                <w:sz w:val="28"/>
                <w:szCs w:val="28"/>
              </w:rPr>
              <w:t>Critère</w:t>
            </w:r>
          </w:p>
        </w:tc>
        <w:tc>
          <w:tcPr>
            <w:tcW w:w="3420" w:type="dxa"/>
          </w:tcPr>
          <w:p w14:paraId="1CEA8021" w14:textId="0ED462E0" w:rsidR="00EA198D" w:rsidRPr="00EF37E9" w:rsidRDefault="00EA198D" w:rsidP="005A55E8">
            <w:pPr>
              <w:spacing w:line="276" w:lineRule="auto"/>
              <w:jc w:val="center"/>
              <w:rPr>
                <w:b/>
                <w:bCs/>
                <w:color w:val="365F91" w:themeColor="accent1" w:themeShade="BF"/>
                <w:sz w:val="28"/>
                <w:szCs w:val="28"/>
              </w:rPr>
            </w:pPr>
            <w:r w:rsidRPr="00EF37E9">
              <w:rPr>
                <w:b/>
                <w:bCs/>
                <w:color w:val="365F91" w:themeColor="accent1" w:themeShade="BF"/>
                <w:sz w:val="28"/>
                <w:szCs w:val="28"/>
              </w:rPr>
              <w:t>Tests Unitaires</w:t>
            </w:r>
          </w:p>
        </w:tc>
        <w:tc>
          <w:tcPr>
            <w:tcW w:w="3788" w:type="dxa"/>
          </w:tcPr>
          <w:p w14:paraId="6B4241EF" w14:textId="37565F87" w:rsidR="00EA198D" w:rsidRPr="00EF37E9" w:rsidRDefault="00EA198D" w:rsidP="005A55E8">
            <w:pPr>
              <w:spacing w:line="276" w:lineRule="auto"/>
              <w:jc w:val="center"/>
              <w:rPr>
                <w:b/>
                <w:bCs/>
                <w:color w:val="365F91" w:themeColor="accent1" w:themeShade="BF"/>
                <w:sz w:val="28"/>
                <w:szCs w:val="28"/>
              </w:rPr>
            </w:pPr>
            <w:r w:rsidRPr="00EF37E9">
              <w:rPr>
                <w:b/>
                <w:bCs/>
                <w:color w:val="365F91" w:themeColor="accent1" w:themeShade="BF"/>
                <w:sz w:val="28"/>
                <w:szCs w:val="28"/>
              </w:rPr>
              <w:t>Tests d’Intégration</w:t>
            </w:r>
          </w:p>
        </w:tc>
      </w:tr>
      <w:tr w:rsidR="00EA198D" w:rsidRPr="00F80123" w14:paraId="6961F919" w14:textId="77777777" w:rsidTr="000D1DE7">
        <w:trPr>
          <w:jc w:val="center"/>
        </w:trPr>
        <w:tc>
          <w:tcPr>
            <w:tcW w:w="2605" w:type="dxa"/>
          </w:tcPr>
          <w:p w14:paraId="59BB00E8" w14:textId="16A9B22D" w:rsidR="00EA198D" w:rsidRPr="00EF37E9" w:rsidRDefault="00EA198D"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Portée</w:t>
            </w:r>
          </w:p>
        </w:tc>
        <w:tc>
          <w:tcPr>
            <w:tcW w:w="3420" w:type="dxa"/>
          </w:tcPr>
          <w:p w14:paraId="761EBBB7" w14:textId="7E64CF56" w:rsidR="00EA198D" w:rsidRPr="00EF37E9" w:rsidRDefault="00EA198D" w:rsidP="00EF37E9">
            <w:pPr>
              <w:pStyle w:val="TableParagraph"/>
              <w:rPr>
                <w:i/>
                <w:iCs/>
                <w:sz w:val="24"/>
                <w:szCs w:val="24"/>
              </w:rPr>
            </w:pPr>
            <w:r w:rsidRPr="00EF37E9">
              <w:rPr>
                <w:i/>
                <w:iCs/>
                <w:sz w:val="24"/>
                <w:szCs w:val="24"/>
              </w:rPr>
              <w:t>Une seule classe / méthode</w:t>
            </w:r>
          </w:p>
        </w:tc>
        <w:tc>
          <w:tcPr>
            <w:tcW w:w="3788" w:type="dxa"/>
          </w:tcPr>
          <w:p w14:paraId="141449DA" w14:textId="56FECC93" w:rsidR="00EA198D" w:rsidRPr="00EF37E9" w:rsidRDefault="00EA198D" w:rsidP="00EF37E9">
            <w:pPr>
              <w:pStyle w:val="TableParagraph"/>
              <w:rPr>
                <w:i/>
                <w:iCs/>
                <w:sz w:val="24"/>
                <w:szCs w:val="24"/>
              </w:rPr>
            </w:pPr>
            <w:r w:rsidRPr="00EF37E9">
              <w:rPr>
                <w:i/>
                <w:iCs/>
                <w:sz w:val="24"/>
                <w:szCs w:val="24"/>
              </w:rPr>
              <w:t>Plusieurs classes, base de données, etc.</w:t>
            </w:r>
          </w:p>
        </w:tc>
      </w:tr>
      <w:tr w:rsidR="00EA198D" w:rsidRPr="00F80123" w14:paraId="5F0CDD86" w14:textId="77777777" w:rsidTr="000D1DE7">
        <w:trPr>
          <w:jc w:val="center"/>
        </w:trPr>
        <w:tc>
          <w:tcPr>
            <w:tcW w:w="2605" w:type="dxa"/>
          </w:tcPr>
          <w:p w14:paraId="6E9E2A2B" w14:textId="3DEB0F4D" w:rsidR="00EA198D" w:rsidRPr="00EF37E9" w:rsidRDefault="00EA198D"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Vitesse</w:t>
            </w:r>
          </w:p>
        </w:tc>
        <w:tc>
          <w:tcPr>
            <w:tcW w:w="3420" w:type="dxa"/>
          </w:tcPr>
          <w:p w14:paraId="44C497A7" w14:textId="39C0BC8A" w:rsidR="00EA198D" w:rsidRPr="00EF37E9" w:rsidRDefault="00EA198D" w:rsidP="00EF37E9">
            <w:pPr>
              <w:pStyle w:val="TableParagraph"/>
              <w:rPr>
                <w:i/>
                <w:iCs/>
                <w:sz w:val="24"/>
                <w:szCs w:val="24"/>
              </w:rPr>
            </w:pPr>
            <w:r w:rsidRPr="00EF37E9">
              <w:rPr>
                <w:i/>
                <w:iCs/>
                <w:sz w:val="24"/>
                <w:szCs w:val="24"/>
              </w:rPr>
              <w:t>Ultra rapide (quelques millisecondes)</w:t>
            </w:r>
          </w:p>
        </w:tc>
        <w:tc>
          <w:tcPr>
            <w:tcW w:w="3788" w:type="dxa"/>
          </w:tcPr>
          <w:p w14:paraId="44FAA807" w14:textId="3131C661" w:rsidR="00EA198D" w:rsidRPr="00EF37E9" w:rsidRDefault="00EA198D" w:rsidP="00EF37E9">
            <w:pPr>
              <w:pStyle w:val="TableParagraph"/>
              <w:rPr>
                <w:i/>
                <w:iCs/>
                <w:sz w:val="24"/>
                <w:szCs w:val="24"/>
              </w:rPr>
            </w:pPr>
            <w:r w:rsidRPr="00EF37E9">
              <w:rPr>
                <w:i/>
                <w:iCs/>
                <w:sz w:val="24"/>
                <w:szCs w:val="24"/>
              </w:rPr>
              <w:t>Plus lent (lancement du contexte Spring)</w:t>
            </w:r>
          </w:p>
        </w:tc>
      </w:tr>
      <w:tr w:rsidR="00EA198D" w:rsidRPr="00F80123" w14:paraId="47AF10AE" w14:textId="77777777" w:rsidTr="000D1DE7">
        <w:trPr>
          <w:jc w:val="center"/>
        </w:trPr>
        <w:tc>
          <w:tcPr>
            <w:tcW w:w="2605" w:type="dxa"/>
          </w:tcPr>
          <w:p w14:paraId="0B9B3460" w14:textId="3868A9BB" w:rsidR="00EA198D" w:rsidRPr="00EF37E9" w:rsidRDefault="00EA198D"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Outils principaux</w:t>
            </w:r>
          </w:p>
        </w:tc>
        <w:tc>
          <w:tcPr>
            <w:tcW w:w="3420" w:type="dxa"/>
          </w:tcPr>
          <w:p w14:paraId="5C35006B" w14:textId="378989CC" w:rsidR="00EA198D" w:rsidRPr="00EF37E9" w:rsidRDefault="00EA198D" w:rsidP="00EF37E9">
            <w:pPr>
              <w:pStyle w:val="TableParagraph"/>
              <w:rPr>
                <w:i/>
                <w:iCs/>
                <w:sz w:val="24"/>
                <w:szCs w:val="24"/>
              </w:rPr>
            </w:pPr>
            <w:r w:rsidRPr="00EF37E9">
              <w:rPr>
                <w:i/>
                <w:iCs/>
                <w:sz w:val="24"/>
                <w:szCs w:val="24"/>
              </w:rPr>
              <w:t>JUnit 5, Mockito</w:t>
            </w:r>
          </w:p>
        </w:tc>
        <w:tc>
          <w:tcPr>
            <w:tcW w:w="3788" w:type="dxa"/>
          </w:tcPr>
          <w:p w14:paraId="785DF5E3" w14:textId="12957F79" w:rsidR="00EA198D" w:rsidRPr="00EF37E9" w:rsidRDefault="00EA198D" w:rsidP="00EF37E9">
            <w:pPr>
              <w:pStyle w:val="TableParagraph"/>
              <w:rPr>
                <w:i/>
                <w:iCs/>
                <w:sz w:val="24"/>
                <w:szCs w:val="24"/>
              </w:rPr>
            </w:pPr>
            <w:r w:rsidRPr="00EF37E9">
              <w:rPr>
                <w:i/>
                <w:iCs/>
                <w:sz w:val="24"/>
                <w:szCs w:val="24"/>
              </w:rPr>
              <w:t>SpringBootTest, MockMvc, H2 Database</w:t>
            </w:r>
          </w:p>
        </w:tc>
      </w:tr>
      <w:tr w:rsidR="00EA198D" w:rsidRPr="00F80123" w14:paraId="795407F3" w14:textId="77777777" w:rsidTr="000D1DE7">
        <w:trPr>
          <w:jc w:val="center"/>
        </w:trPr>
        <w:tc>
          <w:tcPr>
            <w:tcW w:w="2605" w:type="dxa"/>
          </w:tcPr>
          <w:p w14:paraId="221FCFEF" w14:textId="0786F348" w:rsidR="00EA198D" w:rsidRPr="00EF37E9" w:rsidRDefault="00EA198D" w:rsidP="00EF37E9">
            <w:pPr>
              <w:pStyle w:val="TableParagraph"/>
              <w:jc w:val="center"/>
              <w:rPr>
                <w:b/>
                <w:bCs/>
                <w:i/>
                <w:iCs/>
                <w:color w:val="365F91" w:themeColor="accent1" w:themeShade="BF"/>
                <w:sz w:val="28"/>
                <w:szCs w:val="28"/>
              </w:rPr>
            </w:pPr>
            <w:r w:rsidRPr="00EF37E9">
              <w:rPr>
                <w:b/>
                <w:bCs/>
                <w:i/>
                <w:iCs/>
                <w:color w:val="365F91" w:themeColor="accent1" w:themeShade="BF"/>
                <w:sz w:val="28"/>
                <w:szCs w:val="28"/>
              </w:rPr>
              <w:t>Facilité d’écriture</w:t>
            </w:r>
          </w:p>
        </w:tc>
        <w:tc>
          <w:tcPr>
            <w:tcW w:w="3420" w:type="dxa"/>
          </w:tcPr>
          <w:p w14:paraId="3978CCCE" w14:textId="7F5C769C" w:rsidR="00EA198D" w:rsidRPr="00EF37E9" w:rsidRDefault="00EA198D" w:rsidP="00EF37E9">
            <w:pPr>
              <w:pStyle w:val="TableParagraph"/>
              <w:rPr>
                <w:i/>
                <w:iCs/>
                <w:sz w:val="24"/>
                <w:szCs w:val="24"/>
              </w:rPr>
            </w:pPr>
            <w:r w:rsidRPr="00EF37E9">
              <w:rPr>
                <w:i/>
                <w:iCs/>
                <w:sz w:val="24"/>
                <w:szCs w:val="24"/>
              </w:rPr>
              <w:t>Simple et isolé</w:t>
            </w:r>
          </w:p>
        </w:tc>
        <w:tc>
          <w:tcPr>
            <w:tcW w:w="3788" w:type="dxa"/>
          </w:tcPr>
          <w:p w14:paraId="6A55D187" w14:textId="261C408E" w:rsidR="00EA198D" w:rsidRPr="00EF37E9" w:rsidRDefault="00EA198D" w:rsidP="00EF37E9">
            <w:pPr>
              <w:pStyle w:val="TableParagraph"/>
              <w:rPr>
                <w:i/>
                <w:iCs/>
                <w:sz w:val="24"/>
                <w:szCs w:val="24"/>
              </w:rPr>
            </w:pPr>
            <w:r w:rsidRPr="00EF37E9">
              <w:rPr>
                <w:i/>
                <w:iCs/>
                <w:sz w:val="24"/>
                <w:szCs w:val="24"/>
              </w:rPr>
              <w:t>Plus complexe (gestion des données)</w:t>
            </w:r>
          </w:p>
        </w:tc>
      </w:tr>
    </w:tbl>
    <w:p w14:paraId="422B9B58" w14:textId="77777777" w:rsidR="00EA198D" w:rsidRPr="00F80123" w:rsidRDefault="00EA198D" w:rsidP="00EA198D">
      <w:pPr>
        <w:pStyle w:val="Heading3"/>
        <w:tabs>
          <w:tab w:val="left" w:pos="360"/>
          <w:tab w:val="left" w:pos="1344"/>
        </w:tabs>
        <w:spacing w:line="276" w:lineRule="auto"/>
        <w:ind w:left="900" w:firstLine="0"/>
        <w:rPr>
          <w:i/>
          <w:iCs/>
          <w:sz w:val="32"/>
          <w:szCs w:val="32"/>
        </w:rPr>
      </w:pPr>
    </w:p>
    <w:p w14:paraId="1D886BA5" w14:textId="4DF159DD" w:rsidR="00F80123" w:rsidRPr="00F9537D" w:rsidRDefault="00EA198D" w:rsidP="00F9537D">
      <w:pPr>
        <w:pStyle w:val="Heading3"/>
        <w:numPr>
          <w:ilvl w:val="0"/>
          <w:numId w:val="6"/>
        </w:numPr>
        <w:tabs>
          <w:tab w:val="left" w:pos="360"/>
          <w:tab w:val="left" w:pos="1344"/>
        </w:tabs>
        <w:spacing w:line="276" w:lineRule="auto"/>
        <w:ind w:left="180" w:hanging="180"/>
        <w:rPr>
          <w:spacing w:val="-2"/>
        </w:rPr>
      </w:pPr>
      <w:bookmarkStart w:id="81" w:name="_Toc235134821"/>
      <w:r w:rsidRPr="000D1DE7">
        <w:rPr>
          <w:spacing w:val="-2"/>
        </w:rPr>
        <w:t>Cycle de Vie du Développement Logiciel (SDLC)</w:t>
      </w:r>
      <w:bookmarkEnd w:id="81"/>
    </w:p>
    <w:p w14:paraId="2278BAD2" w14:textId="63C67206" w:rsidR="00EA198D" w:rsidRPr="000D1DE7" w:rsidRDefault="00EA198D" w:rsidP="004075F6">
      <w:pPr>
        <w:pStyle w:val="Heading4"/>
        <w:numPr>
          <w:ilvl w:val="1"/>
          <w:numId w:val="6"/>
        </w:numPr>
        <w:tabs>
          <w:tab w:val="left" w:pos="630"/>
          <w:tab w:val="left" w:pos="720"/>
          <w:tab w:val="left" w:pos="900"/>
        </w:tabs>
        <w:spacing w:line="276" w:lineRule="auto"/>
        <w:ind w:left="1440" w:hanging="1080"/>
      </w:pPr>
      <w:bookmarkStart w:id="82" w:name="_Toc235134822"/>
      <w:r w:rsidRPr="000D1DE7">
        <w:t>Explication Simple</w:t>
      </w:r>
      <w:bookmarkEnd w:id="82"/>
    </w:p>
    <w:p w14:paraId="56240A37" w14:textId="77777777" w:rsidR="00F80123" w:rsidRPr="00F80123" w:rsidRDefault="00F80123" w:rsidP="00F80123">
      <w:pPr>
        <w:rPr>
          <w:i/>
          <w:iCs/>
        </w:rPr>
      </w:pPr>
    </w:p>
    <w:p w14:paraId="1A7305EB" w14:textId="77777777" w:rsidR="007F57F2" w:rsidRPr="00F80123" w:rsidRDefault="007F57F2" w:rsidP="00F80123">
      <w:pPr>
        <w:pStyle w:val="BodyText"/>
        <w:spacing w:line="360" w:lineRule="auto"/>
        <w:ind w:left="450" w:firstLine="270"/>
        <w:jc w:val="both"/>
        <w:rPr>
          <w:b/>
          <w:bCs/>
          <w:i/>
          <w:iCs/>
        </w:rPr>
      </w:pPr>
      <w:r w:rsidRPr="00F80123">
        <w:rPr>
          <w:i/>
          <w:iCs/>
        </w:rPr>
        <w:t xml:space="preserve">Le cycle de vie du développement logiciel (ou </w:t>
      </w:r>
      <w:r w:rsidRPr="00F80123">
        <w:rPr>
          <w:i/>
          <w:iCs/>
          <w:color w:val="365F91" w:themeColor="accent1" w:themeShade="BF"/>
        </w:rPr>
        <w:t xml:space="preserve">SDLC </w:t>
      </w:r>
      <w:r w:rsidRPr="00F80123">
        <w:rPr>
          <w:i/>
          <w:iCs/>
        </w:rPr>
        <w:t>pour Software Development Life Cycle) décrit toutes les étapes par lesquelles passe un projet logiciel depuis sa première idée jusqu’à son retrait définitif.</w:t>
      </w:r>
    </w:p>
    <w:p w14:paraId="6F087333" w14:textId="3A52EDA1" w:rsidR="007F57F2" w:rsidRPr="00F80123" w:rsidRDefault="007F57F2" w:rsidP="00F80123">
      <w:pPr>
        <w:pStyle w:val="BodyText"/>
        <w:spacing w:line="360" w:lineRule="auto"/>
        <w:ind w:left="450" w:firstLine="270"/>
        <w:jc w:val="both"/>
        <w:rPr>
          <w:b/>
          <w:bCs/>
          <w:i/>
          <w:iCs/>
        </w:rPr>
      </w:pPr>
      <w:r w:rsidRPr="00F80123">
        <w:rPr>
          <w:i/>
          <w:iCs/>
        </w:rPr>
        <w:t>Il comprend généralement les phases suivantes :</w:t>
      </w:r>
    </w:p>
    <w:p w14:paraId="516627F2" w14:textId="6293086D" w:rsidR="007F57F2" w:rsidRPr="00F80123" w:rsidRDefault="007F57F2" w:rsidP="00F80123">
      <w:pPr>
        <w:pStyle w:val="BodyText"/>
        <w:numPr>
          <w:ilvl w:val="0"/>
          <w:numId w:val="19"/>
        </w:numPr>
        <w:spacing w:line="360" w:lineRule="auto"/>
        <w:jc w:val="both"/>
        <w:rPr>
          <w:b/>
          <w:bCs/>
          <w:i/>
          <w:iCs/>
        </w:rPr>
      </w:pPr>
      <w:r w:rsidRPr="00F80123">
        <w:rPr>
          <w:i/>
          <w:iCs/>
          <w:color w:val="365F91" w:themeColor="accent1" w:themeShade="BF"/>
        </w:rPr>
        <w:t>Analyse des besoins</w:t>
      </w:r>
      <w:r w:rsidRPr="00F80123">
        <w:rPr>
          <w:i/>
          <w:iCs/>
        </w:rPr>
        <w:t xml:space="preserve"> : Comprendre les attentes du client et définir les fonctionnalités. Livrable : Cahier des charges / Spécifications fonctionnelles.</w:t>
      </w:r>
    </w:p>
    <w:p w14:paraId="2BE5CFCD" w14:textId="7844B6B9" w:rsidR="007F57F2" w:rsidRPr="00F80123" w:rsidRDefault="007F57F2" w:rsidP="00F80123">
      <w:pPr>
        <w:pStyle w:val="BodyText"/>
        <w:numPr>
          <w:ilvl w:val="0"/>
          <w:numId w:val="19"/>
        </w:numPr>
        <w:spacing w:line="360" w:lineRule="auto"/>
        <w:jc w:val="both"/>
        <w:rPr>
          <w:b/>
          <w:bCs/>
          <w:i/>
          <w:iCs/>
        </w:rPr>
      </w:pPr>
      <w:r w:rsidRPr="00F80123">
        <w:rPr>
          <w:i/>
          <w:iCs/>
          <w:color w:val="365F91" w:themeColor="accent1" w:themeShade="BF"/>
        </w:rPr>
        <w:t xml:space="preserve">Design &amp; Architecture </w:t>
      </w:r>
      <w:r w:rsidRPr="00F80123">
        <w:rPr>
          <w:i/>
          <w:iCs/>
        </w:rPr>
        <w:t>: Concevoir la structure de la base de données et le schéma de l’application. Livrable : Dossier d’Architecture Technique (DAT)/Diagrammes UML.</w:t>
      </w:r>
    </w:p>
    <w:p w14:paraId="60B4AB97" w14:textId="6F71C654" w:rsidR="007F57F2" w:rsidRPr="00F80123" w:rsidRDefault="007F57F2" w:rsidP="00F80123">
      <w:pPr>
        <w:pStyle w:val="BodyText"/>
        <w:numPr>
          <w:ilvl w:val="0"/>
          <w:numId w:val="19"/>
        </w:numPr>
        <w:spacing w:line="360" w:lineRule="auto"/>
        <w:jc w:val="both"/>
        <w:rPr>
          <w:b/>
          <w:bCs/>
          <w:i/>
          <w:iCs/>
        </w:rPr>
      </w:pPr>
      <w:r w:rsidRPr="00F80123">
        <w:rPr>
          <w:i/>
          <w:iCs/>
          <w:color w:val="365F91" w:themeColor="accent1" w:themeShade="BF"/>
        </w:rPr>
        <w:t xml:space="preserve">Développement (Implémentation) </w:t>
      </w:r>
      <w:r w:rsidRPr="00F80123">
        <w:rPr>
          <w:i/>
          <w:iCs/>
        </w:rPr>
        <w:t>: Écrire le code de l’application. Livrable : Code source hébergé sur Git.</w:t>
      </w:r>
    </w:p>
    <w:p w14:paraId="2724FD22" w14:textId="7AD2726F" w:rsidR="007F57F2" w:rsidRPr="00F80123" w:rsidRDefault="007F57F2" w:rsidP="00F80123">
      <w:pPr>
        <w:pStyle w:val="BodyText"/>
        <w:numPr>
          <w:ilvl w:val="0"/>
          <w:numId w:val="19"/>
        </w:numPr>
        <w:spacing w:line="360" w:lineRule="auto"/>
        <w:jc w:val="both"/>
        <w:rPr>
          <w:b/>
          <w:bCs/>
          <w:i/>
          <w:iCs/>
        </w:rPr>
      </w:pPr>
      <w:r w:rsidRPr="00F80123">
        <w:rPr>
          <w:i/>
          <w:iCs/>
          <w:color w:val="365F91" w:themeColor="accent1" w:themeShade="BF"/>
        </w:rPr>
        <w:t>Phase de Tests</w:t>
      </w:r>
      <w:r w:rsidRPr="00F80123">
        <w:rPr>
          <w:i/>
          <w:iCs/>
        </w:rPr>
        <w:t xml:space="preserve"> : Valider le code et corriger les anomalies. Livrable : Rapports de test / Cahier de recette.</w:t>
      </w:r>
    </w:p>
    <w:p w14:paraId="507455B7" w14:textId="767CF825" w:rsidR="007F57F2" w:rsidRPr="00F80123" w:rsidRDefault="007F57F2" w:rsidP="00F80123">
      <w:pPr>
        <w:pStyle w:val="BodyText"/>
        <w:numPr>
          <w:ilvl w:val="0"/>
          <w:numId w:val="19"/>
        </w:numPr>
        <w:spacing w:line="360" w:lineRule="auto"/>
        <w:jc w:val="both"/>
        <w:rPr>
          <w:b/>
          <w:bCs/>
          <w:i/>
          <w:iCs/>
        </w:rPr>
      </w:pPr>
      <w:r w:rsidRPr="00F80123">
        <w:rPr>
          <w:i/>
          <w:iCs/>
          <w:color w:val="365F91" w:themeColor="accent1" w:themeShade="BF"/>
        </w:rPr>
        <w:t xml:space="preserve">Déploiement </w:t>
      </w:r>
      <w:r w:rsidRPr="00F80123">
        <w:rPr>
          <w:i/>
          <w:iCs/>
        </w:rPr>
        <w:t>: Installer l’application sur les serveurs de production. Livrable : Version stable installée et accessible par les utilisateurs.</w:t>
      </w:r>
    </w:p>
    <w:p w14:paraId="6EB75F16" w14:textId="33488BF8" w:rsidR="00EA198D" w:rsidRPr="00F80123" w:rsidRDefault="007F57F2" w:rsidP="00F80123">
      <w:pPr>
        <w:pStyle w:val="BodyText"/>
        <w:numPr>
          <w:ilvl w:val="0"/>
          <w:numId w:val="19"/>
        </w:numPr>
        <w:spacing w:line="360" w:lineRule="auto"/>
        <w:jc w:val="both"/>
        <w:rPr>
          <w:b/>
          <w:bCs/>
          <w:i/>
          <w:iCs/>
        </w:rPr>
      </w:pPr>
      <w:r w:rsidRPr="00F80123">
        <w:rPr>
          <w:i/>
          <w:iCs/>
          <w:color w:val="365F91" w:themeColor="accent1" w:themeShade="BF"/>
        </w:rPr>
        <w:t>Maintenance</w:t>
      </w:r>
      <w:r w:rsidRPr="00F80123">
        <w:rPr>
          <w:i/>
          <w:iCs/>
        </w:rPr>
        <w:t xml:space="preserve"> : Corriger les bugs en production et ajouter de petites améliorations</w:t>
      </w:r>
    </w:p>
    <w:p w14:paraId="2DD3F0A1" w14:textId="36C32635" w:rsidR="001732C7" w:rsidRPr="00F80123" w:rsidRDefault="001732C7" w:rsidP="001732C7">
      <w:pPr>
        <w:rPr>
          <w:i/>
          <w:iCs/>
          <w:color w:val="365F91" w:themeColor="accent1" w:themeShade="BF"/>
          <w:sz w:val="24"/>
          <w:szCs w:val="24"/>
        </w:rPr>
      </w:pPr>
      <w:r w:rsidRPr="00F80123">
        <w:rPr>
          <w:b/>
          <w:bCs/>
          <w:i/>
          <w:iCs/>
          <w:color w:val="365F91" w:themeColor="accent1" w:themeShade="BF"/>
          <w:sz w:val="24"/>
          <w:szCs w:val="24"/>
        </w:rPr>
        <w:br w:type="page"/>
      </w:r>
    </w:p>
    <w:p w14:paraId="3C9BFD01" w14:textId="3F96E478" w:rsidR="007F57F2" w:rsidRPr="000D1DE7" w:rsidRDefault="007F57F2" w:rsidP="004075F6">
      <w:pPr>
        <w:pStyle w:val="Heading4"/>
        <w:numPr>
          <w:ilvl w:val="1"/>
          <w:numId w:val="6"/>
        </w:numPr>
        <w:tabs>
          <w:tab w:val="left" w:pos="630"/>
          <w:tab w:val="left" w:pos="720"/>
          <w:tab w:val="left" w:pos="900"/>
        </w:tabs>
        <w:spacing w:line="276" w:lineRule="auto"/>
        <w:ind w:left="1440" w:hanging="1080"/>
      </w:pPr>
      <w:bookmarkStart w:id="83" w:name="_Toc235134823"/>
      <w:r w:rsidRPr="000D1DE7">
        <w:lastRenderedPageBreak/>
        <w:t>Schéma du Cycle de Vie (SDLC)</w:t>
      </w:r>
      <w:bookmarkEnd w:id="83"/>
    </w:p>
    <w:p w14:paraId="213B123B" w14:textId="17A44037" w:rsidR="007F57F2" w:rsidRPr="00F80123" w:rsidRDefault="00CD46D0" w:rsidP="00F80123">
      <w:pPr>
        <w:jc w:val="center"/>
        <w:rPr>
          <w:i/>
          <w:iCs/>
        </w:rPr>
      </w:pPr>
      <w:r w:rsidRPr="00F80123">
        <w:rPr>
          <w:i/>
          <w:iCs/>
          <w:noProof/>
        </w:rPr>
        <w:drawing>
          <wp:inline distT="0" distB="0" distL="0" distR="0" wp14:anchorId="34482015" wp14:editId="33C11046">
            <wp:extent cx="4638351" cy="2568271"/>
            <wp:effectExtent l="0" t="0" r="0" b="3810"/>
            <wp:docPr id="89135690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56907" name="Picture 8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8350"/>
                    <a:stretch>
                      <a:fillRect/>
                    </a:stretch>
                  </pic:blipFill>
                  <pic:spPr bwMode="auto">
                    <a:xfrm>
                      <a:off x="0" y="0"/>
                      <a:ext cx="4638351" cy="2568271"/>
                    </a:xfrm>
                    <a:prstGeom prst="rect">
                      <a:avLst/>
                    </a:prstGeom>
                    <a:noFill/>
                    <a:ln>
                      <a:noFill/>
                    </a:ln>
                    <a:extLst>
                      <a:ext uri="{53640926-AAD7-44D8-BBD7-CCE9431645EC}">
                        <a14:shadowObscured xmlns:a14="http://schemas.microsoft.com/office/drawing/2010/main"/>
                      </a:ext>
                    </a:extLst>
                  </pic:spPr>
                </pic:pic>
              </a:graphicData>
            </a:graphic>
          </wp:inline>
        </w:drawing>
      </w:r>
    </w:p>
    <w:p w14:paraId="70960A42" w14:textId="41FF1CDD" w:rsidR="007F57F2" w:rsidRPr="00F80123" w:rsidRDefault="007F57F2" w:rsidP="007F57F2">
      <w:pPr>
        <w:pStyle w:val="BodyText"/>
        <w:tabs>
          <w:tab w:val="left" w:pos="630"/>
        </w:tabs>
        <w:spacing w:before="37"/>
        <w:ind w:left="1345"/>
        <w:rPr>
          <w:i/>
          <w:iCs/>
        </w:rPr>
      </w:pPr>
      <w:r w:rsidRPr="00F80123">
        <w:rPr>
          <w:i/>
          <w:iCs/>
        </w:rPr>
        <w:t xml:space="preserve">Figure </w:t>
      </w:r>
      <w:r w:rsidR="00741833" w:rsidRPr="00F80123">
        <w:rPr>
          <w:i/>
          <w:iCs/>
        </w:rPr>
        <w:t>1</w:t>
      </w:r>
      <w:r w:rsidR="004E637C">
        <w:rPr>
          <w:i/>
          <w:iCs/>
        </w:rPr>
        <w:t>2</w:t>
      </w:r>
      <w:r w:rsidRPr="00F80123">
        <w:rPr>
          <w:i/>
          <w:iCs/>
        </w:rPr>
        <w:t xml:space="preserve"> – Les étapes du cycle de vie du développement logiciel (SDLC)</w:t>
      </w:r>
    </w:p>
    <w:p w14:paraId="7E084E65" w14:textId="77777777" w:rsidR="00CD46D0" w:rsidRPr="00F80123" w:rsidRDefault="00CD46D0" w:rsidP="007F57F2">
      <w:pPr>
        <w:pStyle w:val="BodyText"/>
        <w:tabs>
          <w:tab w:val="left" w:pos="630"/>
        </w:tabs>
        <w:spacing w:before="37"/>
        <w:rPr>
          <w:i/>
          <w:iCs/>
        </w:rPr>
      </w:pPr>
    </w:p>
    <w:p w14:paraId="7F91F85F" w14:textId="1244A358" w:rsidR="007F57F2" w:rsidRPr="000D1DE7" w:rsidRDefault="007F57F2" w:rsidP="004075F6">
      <w:pPr>
        <w:pStyle w:val="Heading4"/>
        <w:numPr>
          <w:ilvl w:val="1"/>
          <w:numId w:val="6"/>
        </w:numPr>
        <w:tabs>
          <w:tab w:val="left" w:pos="630"/>
          <w:tab w:val="left" w:pos="720"/>
          <w:tab w:val="left" w:pos="900"/>
        </w:tabs>
        <w:spacing w:line="276" w:lineRule="auto"/>
        <w:ind w:left="1440" w:hanging="1080"/>
      </w:pPr>
      <w:bookmarkStart w:id="84" w:name="_Toc235134824"/>
      <w:r w:rsidRPr="000D1DE7">
        <w:t>Tableau des Livrables par Phase</w:t>
      </w:r>
      <w:bookmarkEnd w:id="84"/>
    </w:p>
    <w:p w14:paraId="0EEF9872" w14:textId="51B83111" w:rsidR="00A73F31" w:rsidRPr="00F80123" w:rsidRDefault="00A73F31" w:rsidP="00A73F31">
      <w:pPr>
        <w:pStyle w:val="BodyText"/>
        <w:tabs>
          <w:tab w:val="left" w:pos="630"/>
        </w:tabs>
        <w:spacing w:before="37" w:line="360" w:lineRule="auto"/>
        <w:ind w:left="1345"/>
        <w:rPr>
          <w:i/>
          <w:iCs/>
        </w:rPr>
      </w:pPr>
      <w:r w:rsidRPr="00F80123">
        <w:rPr>
          <w:i/>
          <w:iCs/>
        </w:rPr>
        <w:t>Table 1</w:t>
      </w:r>
      <w:r w:rsidR="004E637C">
        <w:rPr>
          <w:i/>
          <w:iCs/>
        </w:rPr>
        <w:t>1</w:t>
      </w:r>
      <w:r w:rsidRPr="00F80123">
        <w:rPr>
          <w:i/>
          <w:iCs/>
        </w:rPr>
        <w:t xml:space="preserve"> – Livrables attendus pour chaque phase du SDLC</w:t>
      </w:r>
    </w:p>
    <w:tbl>
      <w:tblPr>
        <w:tblStyle w:val="TableGrid"/>
        <w:tblW w:w="0" w:type="auto"/>
        <w:jc w:val="center"/>
        <w:tblLook w:val="04A0" w:firstRow="1" w:lastRow="0" w:firstColumn="1" w:lastColumn="0" w:noHBand="0" w:noVBand="1"/>
      </w:tblPr>
      <w:tblGrid>
        <w:gridCol w:w="3024"/>
        <w:gridCol w:w="6421"/>
      </w:tblGrid>
      <w:tr w:rsidR="007F57F2" w:rsidRPr="00F80123" w14:paraId="6959CF25" w14:textId="77777777" w:rsidTr="00A73F31">
        <w:trPr>
          <w:jc w:val="center"/>
        </w:trPr>
        <w:tc>
          <w:tcPr>
            <w:tcW w:w="2538" w:type="dxa"/>
          </w:tcPr>
          <w:p w14:paraId="324D3918" w14:textId="05371EEC" w:rsidR="007F57F2" w:rsidRPr="000D1DE7" w:rsidRDefault="00A73F31" w:rsidP="000D1DE7">
            <w:pPr>
              <w:spacing w:line="276" w:lineRule="auto"/>
              <w:jc w:val="center"/>
              <w:rPr>
                <w:b/>
                <w:bCs/>
                <w:color w:val="365F91" w:themeColor="accent1" w:themeShade="BF"/>
                <w:sz w:val="28"/>
                <w:szCs w:val="28"/>
              </w:rPr>
            </w:pPr>
            <w:r w:rsidRPr="000D1DE7">
              <w:rPr>
                <w:b/>
                <w:bCs/>
                <w:color w:val="365F91" w:themeColor="accent1" w:themeShade="BF"/>
                <w:sz w:val="28"/>
                <w:szCs w:val="28"/>
              </w:rPr>
              <w:t>Phase</w:t>
            </w:r>
          </w:p>
        </w:tc>
        <w:tc>
          <w:tcPr>
            <w:tcW w:w="6421" w:type="dxa"/>
          </w:tcPr>
          <w:p w14:paraId="579424EF" w14:textId="4993910B" w:rsidR="007F57F2" w:rsidRPr="000D1DE7" w:rsidRDefault="00A73F31" w:rsidP="000D1DE7">
            <w:pPr>
              <w:spacing w:line="276" w:lineRule="auto"/>
              <w:jc w:val="center"/>
              <w:rPr>
                <w:b/>
                <w:bCs/>
                <w:color w:val="365F91" w:themeColor="accent1" w:themeShade="BF"/>
                <w:sz w:val="28"/>
                <w:szCs w:val="28"/>
              </w:rPr>
            </w:pPr>
            <w:r w:rsidRPr="000D1DE7">
              <w:rPr>
                <w:b/>
                <w:bCs/>
                <w:color w:val="365F91" w:themeColor="accent1" w:themeShade="BF"/>
                <w:sz w:val="28"/>
                <w:szCs w:val="28"/>
              </w:rPr>
              <w:t>Livrables clés attendus</w:t>
            </w:r>
          </w:p>
        </w:tc>
      </w:tr>
      <w:tr w:rsidR="007F57F2" w:rsidRPr="00F80123" w14:paraId="7595B187" w14:textId="77777777" w:rsidTr="00A73F31">
        <w:trPr>
          <w:jc w:val="center"/>
        </w:trPr>
        <w:tc>
          <w:tcPr>
            <w:tcW w:w="2538" w:type="dxa"/>
          </w:tcPr>
          <w:p w14:paraId="356CB4FB" w14:textId="59541BBC" w:rsidR="007F57F2" w:rsidRPr="000D1DE7" w:rsidRDefault="00A73F31" w:rsidP="000D1DE7">
            <w:pPr>
              <w:pStyle w:val="TableParagraph"/>
              <w:numPr>
                <w:ilvl w:val="0"/>
                <w:numId w:val="21"/>
              </w:numPr>
              <w:rPr>
                <w:sz w:val="24"/>
                <w:szCs w:val="24"/>
              </w:rPr>
            </w:pPr>
            <w:r w:rsidRPr="000D1DE7">
              <w:rPr>
                <w:sz w:val="24"/>
                <w:szCs w:val="24"/>
              </w:rPr>
              <w:t>Analyse</w:t>
            </w:r>
          </w:p>
        </w:tc>
        <w:tc>
          <w:tcPr>
            <w:tcW w:w="6421" w:type="dxa"/>
          </w:tcPr>
          <w:p w14:paraId="2667C24C" w14:textId="3103B0DA" w:rsidR="007F57F2" w:rsidRPr="000D1DE7" w:rsidRDefault="00A73F31" w:rsidP="000D1DE7">
            <w:pPr>
              <w:pStyle w:val="TableParagraph"/>
              <w:rPr>
                <w:i/>
                <w:iCs/>
                <w:sz w:val="24"/>
                <w:szCs w:val="24"/>
              </w:rPr>
            </w:pPr>
            <w:r w:rsidRPr="000D1DE7">
              <w:rPr>
                <w:i/>
                <w:iCs/>
                <w:sz w:val="24"/>
                <w:szCs w:val="24"/>
              </w:rPr>
              <w:t>Spécifications fonctionnelles, Cahier des charges, Maquettes d’écrans.</w:t>
            </w:r>
          </w:p>
        </w:tc>
      </w:tr>
      <w:tr w:rsidR="007F57F2" w:rsidRPr="00F80123" w14:paraId="2CAAC8B3" w14:textId="77777777" w:rsidTr="00A73F31">
        <w:trPr>
          <w:jc w:val="center"/>
        </w:trPr>
        <w:tc>
          <w:tcPr>
            <w:tcW w:w="2538" w:type="dxa"/>
          </w:tcPr>
          <w:p w14:paraId="0AC872AB" w14:textId="4C581D01" w:rsidR="007F57F2" w:rsidRPr="000D1DE7" w:rsidRDefault="00A73F31" w:rsidP="000D1DE7">
            <w:pPr>
              <w:pStyle w:val="TableParagraph"/>
              <w:numPr>
                <w:ilvl w:val="0"/>
                <w:numId w:val="21"/>
              </w:numPr>
              <w:rPr>
                <w:sz w:val="24"/>
                <w:szCs w:val="24"/>
              </w:rPr>
            </w:pPr>
            <w:r w:rsidRPr="000D1DE7">
              <w:rPr>
                <w:sz w:val="24"/>
                <w:szCs w:val="24"/>
              </w:rPr>
              <w:t>Conception</w:t>
            </w:r>
          </w:p>
        </w:tc>
        <w:tc>
          <w:tcPr>
            <w:tcW w:w="6421" w:type="dxa"/>
          </w:tcPr>
          <w:p w14:paraId="46E3CFE1" w14:textId="5EA14E26" w:rsidR="007F57F2" w:rsidRPr="000D1DE7" w:rsidRDefault="00A73F31" w:rsidP="000D1DE7">
            <w:pPr>
              <w:pStyle w:val="TableParagraph"/>
              <w:rPr>
                <w:i/>
                <w:iCs/>
                <w:sz w:val="24"/>
                <w:szCs w:val="24"/>
              </w:rPr>
            </w:pPr>
            <w:r w:rsidRPr="000D1DE7">
              <w:rPr>
                <w:i/>
                <w:iCs/>
                <w:sz w:val="24"/>
                <w:szCs w:val="24"/>
              </w:rPr>
              <w:t>Diagrammes de classes UML, Schéma de base de données (ERD), Choix technologiques.</w:t>
            </w:r>
          </w:p>
        </w:tc>
      </w:tr>
      <w:tr w:rsidR="007F57F2" w:rsidRPr="00F80123" w14:paraId="4A77EDA5" w14:textId="77777777" w:rsidTr="00A73F31">
        <w:trPr>
          <w:jc w:val="center"/>
        </w:trPr>
        <w:tc>
          <w:tcPr>
            <w:tcW w:w="2538" w:type="dxa"/>
          </w:tcPr>
          <w:p w14:paraId="2EE24C53" w14:textId="214736F1" w:rsidR="007F57F2" w:rsidRPr="000D1DE7" w:rsidRDefault="00A73F31" w:rsidP="000D1DE7">
            <w:pPr>
              <w:pStyle w:val="TableParagraph"/>
              <w:numPr>
                <w:ilvl w:val="0"/>
                <w:numId w:val="21"/>
              </w:numPr>
              <w:rPr>
                <w:sz w:val="24"/>
                <w:szCs w:val="24"/>
              </w:rPr>
            </w:pPr>
            <w:r w:rsidRPr="000D1DE7">
              <w:rPr>
                <w:sz w:val="24"/>
                <w:szCs w:val="24"/>
              </w:rPr>
              <w:t>Développement</w:t>
            </w:r>
          </w:p>
        </w:tc>
        <w:tc>
          <w:tcPr>
            <w:tcW w:w="6421" w:type="dxa"/>
          </w:tcPr>
          <w:p w14:paraId="3A96E910" w14:textId="1CC53C4B" w:rsidR="007F57F2" w:rsidRPr="000D1DE7" w:rsidRDefault="00A73F31" w:rsidP="000D1DE7">
            <w:pPr>
              <w:pStyle w:val="TableParagraph"/>
              <w:rPr>
                <w:i/>
                <w:iCs/>
                <w:sz w:val="24"/>
                <w:szCs w:val="24"/>
              </w:rPr>
            </w:pPr>
            <w:r w:rsidRPr="000D1DE7">
              <w:rPr>
                <w:i/>
                <w:iCs/>
                <w:sz w:val="24"/>
                <w:szCs w:val="24"/>
              </w:rPr>
              <w:t>Code source validé, scripts SQL d’initialisation, documentation technique.</w:t>
            </w:r>
          </w:p>
        </w:tc>
      </w:tr>
      <w:tr w:rsidR="007F57F2" w:rsidRPr="00F80123" w14:paraId="4A91C345" w14:textId="77777777" w:rsidTr="00A73F31">
        <w:trPr>
          <w:jc w:val="center"/>
        </w:trPr>
        <w:tc>
          <w:tcPr>
            <w:tcW w:w="2538" w:type="dxa"/>
          </w:tcPr>
          <w:p w14:paraId="75E49CD1" w14:textId="25842700" w:rsidR="007F57F2" w:rsidRPr="000D1DE7" w:rsidRDefault="00A73F31" w:rsidP="000D1DE7">
            <w:pPr>
              <w:pStyle w:val="TableParagraph"/>
              <w:numPr>
                <w:ilvl w:val="0"/>
                <w:numId w:val="21"/>
              </w:numPr>
              <w:rPr>
                <w:sz w:val="24"/>
                <w:szCs w:val="24"/>
              </w:rPr>
            </w:pPr>
            <w:r w:rsidRPr="000D1DE7">
              <w:rPr>
                <w:sz w:val="24"/>
                <w:szCs w:val="24"/>
              </w:rPr>
              <w:t>Tests</w:t>
            </w:r>
          </w:p>
        </w:tc>
        <w:tc>
          <w:tcPr>
            <w:tcW w:w="6421" w:type="dxa"/>
          </w:tcPr>
          <w:p w14:paraId="5E6101DF" w14:textId="42FE5F0D" w:rsidR="007F57F2" w:rsidRPr="000D1DE7" w:rsidRDefault="00A73F31" w:rsidP="000D1DE7">
            <w:pPr>
              <w:pStyle w:val="TableParagraph"/>
              <w:rPr>
                <w:i/>
                <w:iCs/>
                <w:sz w:val="24"/>
                <w:szCs w:val="24"/>
              </w:rPr>
            </w:pPr>
            <w:r w:rsidRPr="000D1DE7">
              <w:rPr>
                <w:i/>
                <w:iCs/>
                <w:sz w:val="24"/>
                <w:szCs w:val="24"/>
              </w:rPr>
              <w:t>Plan de test, rapports d’exécution des tests (JUnit), couverture de code.</w:t>
            </w:r>
          </w:p>
        </w:tc>
      </w:tr>
      <w:tr w:rsidR="007F57F2" w:rsidRPr="00F80123" w14:paraId="6F196F4A" w14:textId="77777777" w:rsidTr="00A73F31">
        <w:trPr>
          <w:jc w:val="center"/>
        </w:trPr>
        <w:tc>
          <w:tcPr>
            <w:tcW w:w="2538" w:type="dxa"/>
          </w:tcPr>
          <w:p w14:paraId="54FD0030" w14:textId="7A8D4070" w:rsidR="007F57F2" w:rsidRPr="000D1DE7" w:rsidRDefault="00A73F31" w:rsidP="000D1DE7">
            <w:pPr>
              <w:pStyle w:val="TableParagraph"/>
              <w:numPr>
                <w:ilvl w:val="0"/>
                <w:numId w:val="21"/>
              </w:numPr>
              <w:rPr>
                <w:sz w:val="24"/>
                <w:szCs w:val="24"/>
              </w:rPr>
            </w:pPr>
            <w:r w:rsidRPr="000D1DE7">
              <w:rPr>
                <w:sz w:val="24"/>
                <w:szCs w:val="24"/>
              </w:rPr>
              <w:t>Déploiement</w:t>
            </w:r>
          </w:p>
        </w:tc>
        <w:tc>
          <w:tcPr>
            <w:tcW w:w="6421" w:type="dxa"/>
          </w:tcPr>
          <w:p w14:paraId="08FD0E47" w14:textId="126EE222" w:rsidR="007F57F2" w:rsidRPr="000D1DE7" w:rsidRDefault="00A73F31" w:rsidP="000D1DE7">
            <w:pPr>
              <w:pStyle w:val="TableParagraph"/>
              <w:rPr>
                <w:i/>
                <w:iCs/>
                <w:sz w:val="24"/>
                <w:szCs w:val="24"/>
              </w:rPr>
            </w:pPr>
            <w:r w:rsidRPr="000D1DE7">
              <w:rPr>
                <w:i/>
                <w:iCs/>
                <w:sz w:val="24"/>
                <w:szCs w:val="24"/>
              </w:rPr>
              <w:t>Dockerfile, fichier docker-compose, manuel d’installation et de déploiement.</w:t>
            </w:r>
          </w:p>
        </w:tc>
      </w:tr>
      <w:tr w:rsidR="007F57F2" w:rsidRPr="00F80123" w14:paraId="03F89B4C" w14:textId="77777777" w:rsidTr="00A73F31">
        <w:trPr>
          <w:jc w:val="center"/>
        </w:trPr>
        <w:tc>
          <w:tcPr>
            <w:tcW w:w="2538" w:type="dxa"/>
          </w:tcPr>
          <w:p w14:paraId="3DCF5E3F" w14:textId="6B5AFF59" w:rsidR="007F57F2" w:rsidRPr="000D1DE7" w:rsidRDefault="00A73F31" w:rsidP="000D1DE7">
            <w:pPr>
              <w:pStyle w:val="TableParagraph"/>
              <w:numPr>
                <w:ilvl w:val="0"/>
                <w:numId w:val="21"/>
              </w:numPr>
              <w:rPr>
                <w:sz w:val="24"/>
                <w:szCs w:val="24"/>
              </w:rPr>
            </w:pPr>
            <w:r w:rsidRPr="000D1DE7">
              <w:rPr>
                <w:sz w:val="24"/>
                <w:szCs w:val="24"/>
              </w:rPr>
              <w:t>Maintenance</w:t>
            </w:r>
          </w:p>
        </w:tc>
        <w:tc>
          <w:tcPr>
            <w:tcW w:w="6421" w:type="dxa"/>
          </w:tcPr>
          <w:p w14:paraId="575F742C" w14:textId="2D7DE12D" w:rsidR="007F57F2" w:rsidRPr="000D1DE7" w:rsidRDefault="00A73F31" w:rsidP="000D1DE7">
            <w:pPr>
              <w:pStyle w:val="TableParagraph"/>
              <w:rPr>
                <w:i/>
                <w:iCs/>
                <w:sz w:val="24"/>
                <w:szCs w:val="24"/>
              </w:rPr>
            </w:pPr>
            <w:r w:rsidRPr="000D1DE7">
              <w:rPr>
                <w:i/>
                <w:iCs/>
                <w:sz w:val="24"/>
                <w:szCs w:val="24"/>
              </w:rPr>
              <w:t>Tickets de bugs résolus, rapports de performance, mises à jour de sécurité.</w:t>
            </w:r>
          </w:p>
        </w:tc>
      </w:tr>
    </w:tbl>
    <w:p w14:paraId="3EEC3C78" w14:textId="50CBC591" w:rsidR="00A73F31" w:rsidRPr="00F80123" w:rsidRDefault="00A73F31" w:rsidP="007F57F2">
      <w:pPr>
        <w:pStyle w:val="Heading3"/>
        <w:tabs>
          <w:tab w:val="left" w:pos="360"/>
          <w:tab w:val="left" w:pos="1344"/>
        </w:tabs>
        <w:spacing w:line="276" w:lineRule="auto"/>
        <w:ind w:left="900" w:firstLine="0"/>
        <w:rPr>
          <w:i/>
          <w:iCs/>
          <w:sz w:val="32"/>
          <w:szCs w:val="32"/>
        </w:rPr>
      </w:pPr>
    </w:p>
    <w:p w14:paraId="26463237" w14:textId="77777777" w:rsidR="00CD46D0" w:rsidRPr="000D1DE7" w:rsidRDefault="00CD46D0" w:rsidP="000D1DE7">
      <w:pPr>
        <w:pStyle w:val="Heading3"/>
        <w:numPr>
          <w:ilvl w:val="0"/>
          <w:numId w:val="6"/>
        </w:numPr>
        <w:tabs>
          <w:tab w:val="left" w:pos="360"/>
          <w:tab w:val="left" w:pos="1344"/>
        </w:tabs>
        <w:spacing w:line="276" w:lineRule="auto"/>
        <w:ind w:left="180" w:hanging="180"/>
        <w:rPr>
          <w:spacing w:val="-2"/>
        </w:rPr>
      </w:pPr>
      <w:bookmarkStart w:id="85" w:name="_Toc235134825"/>
      <w:r w:rsidRPr="000D1DE7">
        <w:rPr>
          <w:spacing w:val="-2"/>
        </w:rPr>
        <w:t>Conclusion du Chapitre</w:t>
      </w:r>
      <w:bookmarkEnd w:id="85"/>
    </w:p>
    <w:p w14:paraId="47962989" w14:textId="77777777" w:rsidR="00CD46D0" w:rsidRPr="00F80123" w:rsidRDefault="00CD46D0" w:rsidP="00F80123">
      <w:pPr>
        <w:rPr>
          <w:i/>
          <w:iCs/>
        </w:rPr>
      </w:pPr>
    </w:p>
    <w:p w14:paraId="5BFE611D" w14:textId="78A7FFFE" w:rsidR="00A36A4D" w:rsidRDefault="00F80123" w:rsidP="00F80123">
      <w:pPr>
        <w:pStyle w:val="BodyText"/>
        <w:tabs>
          <w:tab w:val="left" w:pos="180"/>
        </w:tabs>
        <w:spacing w:line="276" w:lineRule="auto"/>
        <w:ind w:left="180"/>
        <w:jc w:val="both"/>
        <w:rPr>
          <w:i/>
          <w:iCs/>
        </w:rPr>
      </w:pPr>
      <w:r w:rsidRPr="00F80123">
        <w:rPr>
          <w:i/>
          <w:iCs/>
        </w:rPr>
        <w:tab/>
        <w:t>Ce chapitre de rappel théorique a permis de poser les bases méthodologiques et techniques du projet. Nous avons comparé les architectures monolithique et microservices, puis justifié le choix de l’architecture la plus adaptée aux besoins du projet. Nous avons également présenté les avantages de la méthodologie Agile/Scrum par rapport au cycle en V dans le contexte du développement logiciel. Les concepts fondamentaux du mapping objet-relationnel (ORM), des bases de données relationnelles et de l’approche DevOps ont ensuite été expliqués et illustrés. Enfin, la pyramide des tests ainsi que les principales étapes du cycle de vie du développement logiciel (SDLC) constitueront un cadre de référence pour la conception, le développement, les tests et la maintenance de l’application présentés dans la suite du rapport.</w:t>
      </w:r>
    </w:p>
    <w:p>
      <w:pPr>
        <w:pStyle w:val="Heading2"/>
        <w:keepNext/>
        <w:spacing w:before="360" w:after="200"/>
      </w:pPr>
      <w:r>
        <w:rPr>
          <w:rFonts w:ascii="Calibri" w:hAnsi="Calibri"/>
          <w:b/>
          <w:color w:val="1F487C"/>
        </w:rPr>
        <w:t>Chapitre 3 : Outils et Conception de l'Application</w:t>
      </w:r>
    </w:p>
    <w:p>
      <w:pPr>
        <w:pStyle w:val="BodyText"/>
        <w:spacing w:before="120" w:after="120" w:line="276" w:lineRule="auto"/>
      </w:pPr>
      <w:r>
        <w:rPr>
          <w:rFonts w:ascii="Calibri" w:hAnsi="Calibri"/>
        </w:rPr>
        <w:t>Ce chapitre présente l'ensemble des travaux de conception, de modélisation UML et de réalisation technique effectués pour la mise en œuvre de la plateforme globale de gestion du parc automobile du Ministère de l'Économie et des Finances (MEF). L'application a été conçue selon une approche modulaire fondée sur l'architecture Clean/Layered en Java avec Spring Boot 3.3.0 pour la partie backend REST, et React 18 avec TypeScript et Vite pour l'interface utilisateur web.</w:t>
      </w:r>
    </w:p>
    <w:p>
      <w:pPr>
        <w:pStyle w:val="Heading3"/>
        <w:keepNext/>
        <w:spacing w:before="280" w:after="120"/>
      </w:pPr>
      <w:r>
        <w:rPr>
          <w:rFonts w:ascii="Calibri" w:hAnsi="Calibri"/>
          <w:b/>
          <w:color w:val="1F487C"/>
        </w:rPr>
        <w:t>3.1. Socle Technique, Environnement et Architecture Globale</w:t>
      </w:r>
    </w:p>
    <w:p>
      <w:pPr>
        <w:pStyle w:val="Heading4"/>
        <w:keepNext/>
        <w:spacing w:before="200" w:after="80"/>
      </w:pPr>
      <w:r>
        <w:rPr>
          <w:rFonts w:ascii="Calibri" w:hAnsi="Calibri"/>
          <w:b/>
          <w:color w:val="2E75B6"/>
        </w:rPr>
        <w:t>3.1.1. Stack Technologique et Environnement de Développement</w:t>
      </w:r>
    </w:p>
    <w:p>
      <w:pPr>
        <w:pStyle w:val="BodyText"/>
        <w:spacing w:before="120" w:after="120" w:line="276" w:lineRule="auto"/>
      </w:pPr>
      <w:r>
        <w:rPr>
          <w:rFonts w:ascii="Calibri" w:hAnsi="Calibri"/>
        </w:rPr>
        <w:t>Pour répondre aux exigences institutionnelles de sécurité, de montée en charge et de pérennité du système d'information du MEF, un choix rigoureux d'outils et de frameworks modernes a été opéré :</w:t>
      </w:r>
    </w:p>
    <w:p>
      <w:pPr>
        <w:spacing w:before="120" w:after="80"/>
        <w:jc w:val="center"/>
      </w:pPr>
      <w:r>
        <w:rPr>
          <w:b/>
          <w:color w:val="595959"/>
          <w:sz w:val="19"/>
        </w:rPr>
        <w:t>Tableau 11 – Synthese du Socle Technologique du Projet MEF</w:t>
      </w:r>
    </w:p>
    <w:tbl>
      <w:tblPr>
        <w:tblW w:type="auto" w:w="0"/>
        <w:tblLayout w:type="fixed"/>
        <w:tblLook w:firstColumn="1" w:firstRow="1" w:lastColumn="0" w:lastRow="0" w:noHBand="0" w:noVBand="1" w:val="04A0"/>
      </w:tblPr>
      <w:tblGrid>
        <w:gridCol w:w="3237"/>
        <w:gridCol w:w="3237"/>
        <w:gridCol w:w="3237"/>
      </w:tblGrid>
      <w:tr>
        <w:tc>
          <w:tcPr>
            <w:tcW w:type="dxa" w:w="3237"/>
            <w:shd w:fill="1F487C"/>
          </w:tcPr>
          <w:p>
            <w:pPr>
              <w:spacing w:before="60" w:after="60"/>
            </w:pPr>
            <w:r>
              <w:rPr>
                <w:rFonts w:ascii="Calibri" w:hAnsi="Calibri"/>
                <w:b/>
                <w:color w:val="FFFFFF"/>
                <w:sz w:val="18"/>
              </w:rPr>
              <w:t>Composant</w:t>
            </w:r>
          </w:p>
        </w:tc>
        <w:tc>
          <w:tcPr>
            <w:tcW w:type="dxa" w:w="3237"/>
            <w:shd w:fill="1F487C"/>
          </w:tcPr>
          <w:p>
            <w:pPr>
              <w:spacing w:before="60" w:after="60"/>
            </w:pPr>
            <w:r>
              <w:rPr>
                <w:rFonts w:ascii="Calibri" w:hAnsi="Calibri"/>
                <w:b/>
                <w:color w:val="FFFFFF"/>
                <w:sz w:val="18"/>
              </w:rPr>
              <w:t>Technologie / Framework</w:t>
            </w:r>
          </w:p>
        </w:tc>
        <w:tc>
          <w:tcPr>
            <w:tcW w:type="dxa" w:w="3237"/>
            <w:shd w:fill="1F487C"/>
          </w:tcPr>
          <w:p>
            <w:pPr>
              <w:spacing w:before="60" w:after="60"/>
            </w:pPr>
            <w:r>
              <w:rPr>
                <w:rFonts w:ascii="Calibri" w:hAnsi="Calibri"/>
                <w:b/>
                <w:color w:val="FFFFFF"/>
                <w:sz w:val="18"/>
              </w:rPr>
              <w:t>Rôle &amp; Justification Technique</w:t>
            </w:r>
          </w:p>
        </w:tc>
      </w:tr>
      <w:tr>
        <w:tc>
          <w:tcPr>
            <w:tcW w:type="dxa" w:w="3237"/>
          </w:tcPr>
          <w:p>
            <w:pPr>
              <w:spacing w:before="60" w:after="60"/>
            </w:pPr>
            <w:r>
              <w:rPr>
                <w:rFonts w:ascii="Calibri" w:hAnsi="Calibri"/>
                <w:sz w:val="18"/>
              </w:rPr>
              <w:t>Backend Core</w:t>
            </w:r>
          </w:p>
        </w:tc>
        <w:tc>
          <w:tcPr>
            <w:tcW w:type="dxa" w:w="3237"/>
          </w:tcPr>
          <w:p>
            <w:pPr>
              <w:spacing w:before="60" w:after="60"/>
            </w:pPr>
            <w:r>
              <w:rPr>
                <w:rFonts w:ascii="Calibri" w:hAnsi="Calibri"/>
                <w:sz w:val="18"/>
              </w:rPr>
              <w:t>Java 17 / Spring Boot 3.3.0</w:t>
            </w:r>
          </w:p>
        </w:tc>
        <w:tc>
          <w:tcPr>
            <w:tcW w:type="dxa" w:w="3237"/>
          </w:tcPr>
          <w:p>
            <w:pPr>
              <w:spacing w:before="60" w:after="60"/>
            </w:pPr>
            <w:r>
              <w:rPr>
                <w:rFonts w:ascii="Calibri" w:hAnsi="Calibri"/>
                <w:sz w:val="18"/>
              </w:rPr>
              <w:t>Cadre applicatif robuste, gestion des injections de dépendances et performances élevées.</w:t>
            </w:r>
          </w:p>
        </w:tc>
      </w:tr>
      <w:tr>
        <w:tc>
          <w:tcPr>
            <w:tcW w:type="dxa" w:w="3237"/>
          </w:tcPr>
          <w:p>
            <w:pPr>
              <w:spacing w:before="60" w:after="60"/>
            </w:pPr>
            <w:r>
              <w:rPr>
                <w:rFonts w:ascii="Calibri" w:hAnsi="Calibri"/>
                <w:sz w:val="18"/>
              </w:rPr>
              <w:t>Sécurité &amp; Auth</w:t>
            </w:r>
          </w:p>
        </w:tc>
        <w:tc>
          <w:tcPr>
            <w:tcW w:type="dxa" w:w="3237"/>
          </w:tcPr>
          <w:p>
            <w:pPr>
              <w:spacing w:before="60" w:after="60"/>
            </w:pPr>
            <w:r>
              <w:rPr>
                <w:rFonts w:ascii="Calibri" w:hAnsi="Calibri"/>
                <w:sz w:val="18"/>
              </w:rPr>
              <w:t>Spring Security 6 &amp; JWT (JSON Web Tokens)</w:t>
            </w:r>
          </w:p>
        </w:tc>
        <w:tc>
          <w:tcPr>
            <w:tcW w:type="dxa" w:w="3237"/>
          </w:tcPr>
          <w:p>
            <w:pPr>
              <w:spacing w:before="60" w:after="60"/>
            </w:pPr>
            <w:r>
              <w:rPr>
                <w:rFonts w:ascii="Calibri" w:hAnsi="Calibri"/>
                <w:sz w:val="18"/>
              </w:rPr>
              <w:t>Authentification stateless, gestion des tokens d'accès et rafraîchissement sécurisé.</w:t>
            </w:r>
          </w:p>
        </w:tc>
      </w:tr>
      <w:tr>
        <w:tc>
          <w:tcPr>
            <w:tcW w:type="dxa" w:w="3237"/>
          </w:tcPr>
          <w:p>
            <w:pPr>
              <w:spacing w:before="60" w:after="60"/>
            </w:pPr>
            <w:r>
              <w:rPr>
                <w:rFonts w:ascii="Calibri" w:hAnsi="Calibri"/>
                <w:sz w:val="18"/>
              </w:rPr>
              <w:t>Persistance JPA</w:t>
            </w:r>
          </w:p>
        </w:tc>
        <w:tc>
          <w:tcPr>
            <w:tcW w:type="dxa" w:w="3237"/>
          </w:tcPr>
          <w:p>
            <w:pPr>
              <w:spacing w:before="60" w:after="60"/>
            </w:pPr>
            <w:r>
              <w:rPr>
                <w:rFonts w:ascii="Calibri" w:hAnsi="Calibri"/>
                <w:sz w:val="18"/>
              </w:rPr>
              <w:t>Hibernate / Spring Data JPA</w:t>
            </w:r>
          </w:p>
        </w:tc>
        <w:tc>
          <w:tcPr>
            <w:tcW w:type="dxa" w:w="3237"/>
          </w:tcPr>
          <w:p>
            <w:pPr>
              <w:spacing w:before="60" w:after="60"/>
            </w:pPr>
            <w:r>
              <w:rPr>
                <w:rFonts w:ascii="Calibri" w:hAnsi="Calibri"/>
                <w:sz w:val="18"/>
              </w:rPr>
              <w:t>Object-Relational Mapping (ORM) assurant la persistance des données et l'abstraction SQL.</w:t>
            </w:r>
          </w:p>
        </w:tc>
      </w:tr>
      <w:tr>
        <w:tc>
          <w:tcPr>
            <w:tcW w:type="dxa" w:w="3237"/>
          </w:tcPr>
          <w:p>
            <w:pPr>
              <w:spacing w:before="60" w:after="60"/>
            </w:pPr>
            <w:r>
              <w:rPr>
                <w:rFonts w:ascii="Calibri" w:hAnsi="Calibri"/>
                <w:sz w:val="18"/>
              </w:rPr>
              <w:t>Base de Données</w:t>
            </w:r>
          </w:p>
        </w:tc>
        <w:tc>
          <w:tcPr>
            <w:tcW w:type="dxa" w:w="3237"/>
          </w:tcPr>
          <w:p>
            <w:pPr>
              <w:spacing w:before="60" w:after="60"/>
            </w:pPr>
            <w:r>
              <w:rPr>
                <w:rFonts w:ascii="Calibri" w:hAnsi="Calibri"/>
                <w:sz w:val="18"/>
              </w:rPr>
              <w:t>PostgreSQL / SQL Server</w:t>
            </w:r>
          </w:p>
        </w:tc>
        <w:tc>
          <w:tcPr>
            <w:tcW w:type="dxa" w:w="3237"/>
          </w:tcPr>
          <w:p>
            <w:pPr>
              <w:spacing w:before="60" w:after="60"/>
            </w:pPr>
            <w:r>
              <w:rPr>
                <w:rFonts w:ascii="Calibri" w:hAnsi="Calibri"/>
                <w:sz w:val="18"/>
              </w:rPr>
              <w:t>Système de Gestion de Base de Données Relationnelle (SGBDR) ACIDE performant.</w:t>
            </w:r>
          </w:p>
        </w:tc>
      </w:tr>
      <w:tr>
        <w:tc>
          <w:tcPr>
            <w:tcW w:type="dxa" w:w="3237"/>
          </w:tcPr>
          <w:p>
            <w:pPr>
              <w:spacing w:before="60" w:after="60"/>
            </w:pPr>
            <w:r>
              <w:rPr>
                <w:rFonts w:ascii="Calibri" w:hAnsi="Calibri"/>
                <w:sz w:val="18"/>
              </w:rPr>
              <w:t>Frontend UI</w:t>
            </w:r>
          </w:p>
        </w:tc>
        <w:tc>
          <w:tcPr>
            <w:tcW w:type="dxa" w:w="3237"/>
          </w:tcPr>
          <w:p>
            <w:pPr>
              <w:spacing w:before="60" w:after="60"/>
            </w:pPr>
            <w:r>
              <w:rPr>
                <w:rFonts w:ascii="Calibri" w:hAnsi="Calibri"/>
                <w:sz w:val="18"/>
              </w:rPr>
              <w:t>React 18 / TypeScript / Vite</w:t>
            </w:r>
          </w:p>
        </w:tc>
        <w:tc>
          <w:tcPr>
            <w:tcW w:type="dxa" w:w="3237"/>
          </w:tcPr>
          <w:p>
            <w:pPr>
              <w:spacing w:before="60" w:after="60"/>
            </w:pPr>
            <w:r>
              <w:rPr>
                <w:rFonts w:ascii="Calibri" w:hAnsi="Calibri"/>
                <w:sz w:val="18"/>
              </w:rPr>
              <w:t>Interface utilisateur SPA (Single Page Application) réactive, typée et rapide.</w:t>
            </w:r>
          </w:p>
        </w:tc>
      </w:tr>
      <w:tr>
        <w:tc>
          <w:tcPr>
            <w:tcW w:type="dxa" w:w="3237"/>
          </w:tcPr>
          <w:p>
            <w:pPr>
              <w:spacing w:before="60" w:after="60"/>
            </w:pPr>
            <w:r>
              <w:rPr>
                <w:rFonts w:ascii="Calibri" w:hAnsi="Calibri"/>
                <w:sz w:val="18"/>
              </w:rPr>
              <w:t>Design &amp; Style</w:t>
            </w:r>
          </w:p>
        </w:tc>
        <w:tc>
          <w:tcPr>
            <w:tcW w:type="dxa" w:w="3237"/>
          </w:tcPr>
          <w:p>
            <w:pPr>
              <w:spacing w:before="60" w:after="60"/>
            </w:pPr>
            <w:r>
              <w:rPr>
                <w:rFonts w:ascii="Calibri" w:hAnsi="Calibri"/>
                <w:sz w:val="18"/>
              </w:rPr>
              <w:t>Tailwind CSS &amp; Lucide Icons</w:t>
            </w:r>
          </w:p>
        </w:tc>
        <w:tc>
          <w:tcPr>
            <w:tcW w:type="dxa" w:w="3237"/>
          </w:tcPr>
          <w:p>
            <w:pPr>
              <w:spacing w:before="60" w:after="60"/>
            </w:pPr>
            <w:r>
              <w:rPr>
                <w:rFonts w:ascii="Calibri" w:hAnsi="Calibri"/>
                <w:sz w:val="18"/>
              </w:rPr>
              <w:t>Composants UI modernes, responsive design et charte graphique institutionnelle.</w:t>
            </w:r>
          </w:p>
        </w:tc>
      </w:tr>
      <w:tr>
        <w:tc>
          <w:tcPr>
            <w:tcW w:type="dxa" w:w="3237"/>
          </w:tcPr>
          <w:p>
            <w:pPr>
              <w:spacing w:before="60" w:after="60"/>
            </w:pPr>
            <w:r>
              <w:rPr>
                <w:rFonts w:ascii="Calibri" w:hAnsi="Calibri"/>
                <w:sz w:val="18"/>
              </w:rPr>
              <w:t>Documentation API</w:t>
            </w:r>
          </w:p>
        </w:tc>
        <w:tc>
          <w:tcPr>
            <w:tcW w:type="dxa" w:w="3237"/>
          </w:tcPr>
          <w:p>
            <w:pPr>
              <w:spacing w:before="60" w:after="60"/>
            </w:pPr>
            <w:r>
              <w:rPr>
                <w:rFonts w:ascii="Calibri" w:hAnsi="Calibri"/>
                <w:sz w:val="18"/>
              </w:rPr>
              <w:t>Swagger UI / OpenAPI 3.0</w:t>
            </w:r>
          </w:p>
        </w:tc>
        <w:tc>
          <w:tcPr>
            <w:tcW w:type="dxa" w:w="3237"/>
          </w:tcPr>
          <w:p>
            <w:pPr>
              <w:spacing w:before="60" w:after="60"/>
            </w:pPr>
            <w:r>
              <w:rPr>
                <w:rFonts w:ascii="Calibri" w:hAnsi="Calibri"/>
                <w:sz w:val="18"/>
              </w:rPr>
              <w:t>Génération automatique et dynamique de la documentation des endpoints REST.</w:t>
            </w:r>
          </w:p>
        </w:tc>
      </w:tr>
      <w:tr>
        <w:tc>
          <w:tcPr>
            <w:tcW w:type="dxa" w:w="3237"/>
          </w:tcPr>
          <w:p>
            <w:pPr>
              <w:spacing w:before="60" w:after="60"/>
            </w:pPr>
            <w:r>
              <w:rPr>
                <w:rFonts w:ascii="Calibri" w:hAnsi="Calibri"/>
                <w:sz w:val="18"/>
              </w:rPr>
              <w:t>Conteneurisation</w:t>
            </w:r>
          </w:p>
        </w:tc>
        <w:tc>
          <w:tcPr>
            <w:tcW w:type="dxa" w:w="3237"/>
          </w:tcPr>
          <w:p>
            <w:pPr>
              <w:spacing w:before="60" w:after="60"/>
            </w:pPr>
            <w:r>
              <w:rPr>
                <w:rFonts w:ascii="Calibri" w:hAnsi="Calibri"/>
                <w:sz w:val="18"/>
              </w:rPr>
              <w:t>Docker &amp; Docker Compose</w:t>
            </w:r>
          </w:p>
        </w:tc>
        <w:tc>
          <w:tcPr>
            <w:tcW w:type="dxa" w:w="3237"/>
          </w:tcPr>
          <w:p>
            <w:pPr>
              <w:spacing w:before="60" w:after="60"/>
            </w:pPr>
            <w:r>
              <w:rPr>
                <w:rFonts w:ascii="Calibri" w:hAnsi="Calibri"/>
                <w:sz w:val="18"/>
              </w:rPr>
              <w:t>Isolation des services, portabilité et conteneurisation des environnements dev/prod.</w:t>
            </w:r>
          </w:p>
        </w:tc>
      </w:tr>
    </w:tbl>
    <w:p>
      <w:pPr>
        <w:pStyle w:val="BodyText"/>
        <w:spacing w:before="120" w:after="120" w:line="276" w:lineRule="auto"/>
      </w:pPr>
    </w:p>
    <w:p>
      <w:pPr>
        <w:pStyle w:val="Heading4"/>
        <w:keepNext/>
        <w:spacing w:before="200" w:after="80"/>
      </w:pPr>
      <w:r>
        <w:rPr>
          <w:rFonts w:ascii="Calibri" w:hAnsi="Calibri"/>
          <w:b/>
          <w:color w:val="2E75B6"/>
        </w:rPr>
        <w:t>3.1.2. Architecture Applicative en Couches (Clean Architecture)</w:t>
      </w:r>
    </w:p>
    <w:p>
      <w:pPr>
        <w:pStyle w:val="BodyText"/>
        <w:spacing w:before="120" w:after="120" w:line="276" w:lineRule="auto"/>
      </w:pPr>
      <w:r>
        <w:rPr>
          <w:rFonts w:ascii="Calibri" w:hAnsi="Calibri"/>
        </w:rPr>
        <w:t>L'application adopte une architecture en couches étanches (Layered Architecture) garantissant une séparation stricte des responsabilités (Separation of Concerns) et facilitant les tests unitaires et la maintenance évolutive :</w:t>
      </w:r>
    </w:p>
    <w:p>
      <w:pPr>
        <w:pStyle w:val="BodyText"/>
        <w:spacing w:before="120" w:after="120" w:line="276" w:lineRule="auto"/>
      </w:pPr>
      <w:r>
        <w:rPr>
          <w:rFonts w:ascii="Calibri" w:hAnsi="Calibri"/>
          <w:b/>
        </w:rPr>
        <w:t>• Couche Persistance :</w:t>
      </w:r>
      <w:r>
        <w:rPr>
          <w:rFonts w:ascii="Calibri" w:hAnsi="Calibri"/>
        </w:rPr>
        <w:t xml:space="preserve"> Repositories (Data Access Layer) : Interfaces héritant de JpaRepository pour l'exécution fluide des requêtes SQL et des spécifications JPA.</w:t>
      </w:r>
    </w:p>
    <w:p>
      <w:pPr>
        <w:pStyle w:val="BodyText"/>
        <w:spacing w:before="120" w:after="120" w:line="276" w:lineRule="auto"/>
      </w:pPr>
      <w:r>
        <w:rPr>
          <w:rFonts w:ascii="Calibri" w:hAnsi="Calibri"/>
          <w:b/>
        </w:rPr>
        <w:t>• Couche DTO &amp; Mapping :</w:t>
      </w:r>
      <w:r>
        <w:rPr>
          <w:rFonts w:ascii="Calibri" w:hAnsi="Calibri"/>
        </w:rPr>
        <w:t xml:space="preserve"> Mappers &amp; DTOs : Interfaces MapStruct assurant la conversion automatique bidirectionnelle entre entités de domaine et objets de transfert de données (Records Java).</w:t>
      </w:r>
    </w:p>
    <w:p>
      <w:pPr>
        <w:pStyle w:val="BodyText"/>
        <w:spacing w:before="120" w:after="120" w:line="276" w:lineRule="auto"/>
      </w:pPr>
      <w:r>
        <w:rPr>
          <w:rFonts w:ascii="Calibri" w:hAnsi="Calibri"/>
          <w:b/>
        </w:rPr>
        <w:t>• Couche Métier (Service Layer) :</w:t>
      </w:r>
      <w:r>
        <w:rPr>
          <w:rFonts w:ascii="Calibri" w:hAnsi="Calibri"/>
        </w:rPr>
        <w:t xml:space="preserve"> Services métier encapsulant les règles métier strictes du MEF, la gestion des transactions (@Transactional) et l'auditabilité.</w:t>
      </w:r>
    </w:p>
    <w:p>
      <w:pPr>
        <w:pStyle w:val="BodyText"/>
        <w:spacing w:before="120" w:after="120" w:line="276" w:lineRule="auto"/>
      </w:pPr>
      <w:r>
        <w:rPr>
          <w:rFonts w:ascii="Calibri" w:hAnsi="Calibri"/>
          <w:b/>
        </w:rPr>
        <w:t>• Couche Exposition (Controller Layer) :</w:t>
      </w:r>
      <w:r>
        <w:rPr>
          <w:rFonts w:ascii="Calibri" w:hAnsi="Calibri"/>
        </w:rPr>
        <w:t xml:space="preserve"> Contrôleurs REST retournant une structure de réponse standardisée (ApiResponse&lt;T&gt;) avec gestion globale des exceptions (@RestControllerAdvice).</w:t>
      </w:r>
    </w:p>
    <w:p>
      <w:pPr>
        <w:pStyle w:val="Heading3"/>
        <w:keepNext/>
        <w:spacing w:before="280" w:after="120"/>
      </w:pPr>
      <w:r>
        <w:rPr>
          <w:rFonts w:ascii="Calibri" w:hAnsi="Calibri"/>
          <w:b/>
          <w:color w:val="1F487C"/>
        </w:rPr>
        <w:t>3.2. Module 1 : Authentification, Sécurité et Gestion des Utilisateurs</w:t>
      </w:r>
    </w:p>
    <w:p>
      <w:pPr>
        <w:pStyle w:val="Heading4"/>
        <w:keepNext/>
        <w:spacing w:before="200" w:after="80"/>
      </w:pPr>
      <w:r>
        <w:rPr>
          <w:rFonts w:ascii="Calibri" w:hAnsi="Calibri"/>
          <w:b/>
          <w:color w:val="2E75B6"/>
        </w:rPr>
        <w:t>3.2.1. Analyse Fonctionnelle &amp; Habilitations RBAC (7 Rôles)</w:t>
      </w:r>
    </w:p>
    <w:p>
      <w:pPr>
        <w:pStyle w:val="BodyText"/>
        <w:spacing w:before="120" w:after="120" w:line="276" w:lineRule="auto"/>
      </w:pPr>
      <w:r>
        <w:rPr>
          <w:rFonts w:ascii="Calibri" w:hAnsi="Calibri"/>
        </w:rPr>
        <w:t>Le système de sécurité repose sur le contrôle d'accès basé sur les rôles (RBAC - Role-Based Access Control) aligné sur la structure hiérarchique du MEF. Sept rôles distincts ont été modélisés :</w:t>
      </w:r>
    </w:p>
    <w:p>
      <w:pPr>
        <w:pStyle w:val="BodyText"/>
        <w:spacing w:before="120" w:after="120" w:line="276" w:lineRule="auto"/>
      </w:pPr>
      <w:r>
        <w:rPr>
          <w:rFonts w:ascii="Calibri" w:hAnsi="Calibri"/>
          <w:b/>
        </w:rPr>
        <w:t>• ADMIN (Administrateur Système) :</w:t>
      </w:r>
      <w:r>
        <w:rPr>
          <w:rFonts w:ascii="Calibri" w:hAnsi="Calibri"/>
        </w:rPr>
        <w:t xml:space="preserve"> Accès complet sur la configuration du système, la gestion des comptes utilisateurs, l'attribution des rôles et l'inspection des journaux d'audit.</w:t>
      </w:r>
    </w:p>
    <w:p>
      <w:pPr>
        <w:pStyle w:val="BodyText"/>
        <w:spacing w:before="120" w:after="120" w:line="276" w:lineRule="auto"/>
      </w:pPr>
      <w:r>
        <w:rPr>
          <w:rFonts w:ascii="Calibri" w:hAnsi="Calibri"/>
          <w:b/>
        </w:rPr>
        <w:t>• GESTIONNAIRE_CENTRAL :</w:t>
      </w:r>
      <w:r>
        <w:rPr>
          <w:rFonts w:ascii="Calibri" w:hAnsi="Calibri"/>
        </w:rPr>
        <w:t xml:space="preserve"> Supervision globale du parc automobile national, consultation des tableaux de bord consolidés et validation des arbitrages budgétaires.</w:t>
      </w:r>
    </w:p>
    <w:p>
      <w:pPr>
        <w:pStyle w:val="BodyText"/>
        <w:spacing w:before="120" w:after="120" w:line="276" w:lineRule="auto"/>
      </w:pPr>
      <w:r>
        <w:rPr>
          <w:rFonts w:ascii="Calibri" w:hAnsi="Calibri"/>
          <w:b/>
        </w:rPr>
        <w:t>• GESTIONNAIRE_LOCAL :</w:t>
      </w:r>
      <w:r>
        <w:rPr>
          <w:rFonts w:ascii="Calibri" w:hAnsi="Calibri"/>
        </w:rPr>
        <w:t xml:space="preserve"> Gestion opérationnelle des véhicules, des affectations et des entretiens au niveau d'une Direction Régionale ou Départementale spécifique.</w:t>
      </w:r>
    </w:p>
    <w:p>
      <w:pPr>
        <w:pStyle w:val="BodyText"/>
        <w:spacing w:before="120" w:after="120" w:line="276" w:lineRule="auto"/>
      </w:pPr>
      <w:r>
        <w:rPr>
          <w:rFonts w:ascii="Calibri" w:hAnsi="Calibri"/>
          <w:b/>
        </w:rPr>
        <w:t>• RESPONSABLE_FINANCIER :</w:t>
      </w:r>
      <w:r>
        <w:rPr>
          <w:rFonts w:ascii="Calibri" w:hAnsi="Calibri"/>
        </w:rPr>
        <w:t xml:space="preserve"> Gestion et validation des dépenses, suivi du budget annuel carburant/maintenance et contrôle analytique du TCO.</w:t>
      </w:r>
    </w:p>
    <w:p>
      <w:pPr>
        <w:pStyle w:val="BodyText"/>
        <w:spacing w:before="120" w:after="120" w:line="276" w:lineRule="auto"/>
      </w:pPr>
      <w:r>
        <w:rPr>
          <w:rFonts w:ascii="Calibri" w:hAnsi="Calibri"/>
          <w:b/>
        </w:rPr>
        <w:t>• RESPONSABLE_SERVICE :</w:t>
      </w:r>
      <w:r>
        <w:rPr>
          <w:rFonts w:ascii="Calibri" w:hAnsi="Calibri"/>
        </w:rPr>
        <w:t xml:space="preserve"> Validation hiérarchique de premier niveau pour les demandes de réservation de véhicules et les ordres de mission des agents.</w:t>
      </w:r>
    </w:p>
    <w:p>
      <w:pPr>
        <w:pStyle w:val="BodyText"/>
        <w:spacing w:before="120" w:after="120" w:line="276" w:lineRule="auto"/>
      </w:pPr>
      <w:r>
        <w:rPr>
          <w:rFonts w:ascii="Calibri" w:hAnsi="Calibri"/>
          <w:b/>
        </w:rPr>
        <w:t>• CONDUCTEUR :</w:t>
      </w:r>
      <w:r>
        <w:rPr>
          <w:rFonts w:ascii="Calibri" w:hAnsi="Calibri"/>
        </w:rPr>
        <w:t xml:space="preserve"> Consultation des missions attribuées, saisie des feuilles de route, des relevés kilométriques et des reçus de pleins de carburant.</w:t>
      </w:r>
    </w:p>
    <w:p>
      <w:pPr>
        <w:pStyle w:val="BodyText"/>
        <w:spacing w:before="120" w:after="120" w:line="276" w:lineRule="auto"/>
      </w:pPr>
      <w:r>
        <w:rPr>
          <w:rFonts w:ascii="Calibri" w:hAnsi="Calibri"/>
          <w:b/>
        </w:rPr>
        <w:t>• CONSULTATION :</w:t>
      </w:r>
      <w:r>
        <w:rPr>
          <w:rFonts w:ascii="Calibri" w:hAnsi="Calibri"/>
        </w:rPr>
        <w:t xml:space="preserve"> Profil d'observation restreint disposant uniquement d'un accès en lecture seule sur les rapports et états statistiques du parc.</w:t>
      </w:r>
    </w:p>
    <w:p>
      <w:pPr>
        <w:pStyle w:val="Heading4"/>
        <w:keepNext/>
        <w:spacing w:before="200" w:after="80"/>
      </w:pPr>
      <w:r>
        <w:rPr>
          <w:rFonts w:ascii="Calibri" w:hAnsi="Calibri"/>
          <w:b/>
          <w:color w:val="2E75B6"/>
        </w:rPr>
        <w:t>3.2.2. Diagramme de Cas d'Utilisation (Sécurité &amp; Utilisateurs)</w:t>
      </w:r>
    </w:p>
    <w:p>
      <w:pPr>
        <w:pStyle w:val="BodyText"/>
        <w:spacing w:before="120" w:after="120" w:line="276" w:lineRule="auto"/>
      </w:pPr>
      <w:r>
        <w:rPr>
          <w:rFonts w:ascii="Calibri" w:hAnsi="Calibri"/>
        </w:rPr>
        <w:t>Le diagramme ci-dessous modélise les cas d'utilisation associés aux fonctionnalités d'authentification, de gestion de profil et d'administration des utilisateurs du système :</w:t>
      </w:r>
    </w:p>
    <w:p>
      <w:pPr>
        <w:spacing w:before="160" w:after="80"/>
        <w:jc w:val="center"/>
      </w:pPr>
      <w:r>
        <w:drawing>
          <wp:inline xmlns:a="http://schemas.openxmlformats.org/drawingml/2006/main" xmlns:pic="http://schemas.openxmlformats.org/drawingml/2006/picture">
            <wp:extent cx="5303520" cy="4268169"/>
            <wp:docPr id="2140422921" name="Picture 214042292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303520" cy="4268169"/>
                    </a:xfrm>
                    <a:prstGeom prst="rect"/>
                  </pic:spPr>
                </pic:pic>
              </a:graphicData>
            </a:graphic>
          </wp:inline>
        </w:drawing>
      </w:r>
    </w:p>
    <w:p>
      <w:pPr>
        <w:spacing w:before="40" w:after="240"/>
        <w:jc w:val="center"/>
      </w:pPr>
      <w:r>
        <w:rPr>
          <w:rFonts w:ascii="Calibri" w:hAnsi="Calibri"/>
          <w:b/>
          <w:color w:val="595959"/>
          <w:sz w:val="19"/>
        </w:rPr>
        <w:t>Figure 12 – Diagramme de cas d'utilisation (Sécurité &amp; Utilisateurs)</w:t>
      </w:r>
    </w:p>
    <w:p>
      <w:pPr>
        <w:pStyle w:val="Heading4"/>
        <w:keepNext/>
        <w:spacing w:before="200" w:after="80"/>
      </w:pPr>
      <w:r>
        <w:rPr>
          <w:rFonts w:ascii="Calibri" w:hAnsi="Calibri"/>
          <w:b/>
          <w:color w:val="2E75B6"/>
        </w:rPr>
        <w:t>3.2.3. Modélisation Statique (Diagramme de Classes UML)</w:t>
      </w:r>
    </w:p>
    <w:p>
      <w:pPr>
        <w:pStyle w:val="BodyText"/>
        <w:spacing w:before="120" w:after="120" w:line="276" w:lineRule="auto"/>
      </w:pPr>
      <w:r>
        <w:rPr>
          <w:rFonts w:ascii="Calibri" w:hAnsi="Calibri"/>
        </w:rPr>
        <w:t>Le modèle statique repose sur les entités de domaine clés suivantes : BaseEntity (superclasse d'audit), Utilisateur (implémentant UserDetails), Role (énumération RoleType) et JournalAction (logs d'audit d'activité) :</w:t>
      </w:r>
    </w:p>
    <w:p>
      <w:pPr>
        <w:jc w:val="center"/>
      </w:pPr>
      <w:r>
        <w:rPr>
          <w:i/>
        </w:rPr>
        <w:t>[Image à insérer : extracted_media/pfa_main_image2.png]</w:t>
      </w:r>
    </w:p>
    <w:p>
      <w:pPr>
        <w:spacing w:before="40" w:after="240"/>
        <w:jc w:val="center"/>
      </w:pPr>
      <w:r>
        <w:rPr>
          <w:rFonts w:ascii="Calibri" w:hAnsi="Calibri"/>
          <w:b/>
          <w:color w:val="595959"/>
          <w:sz w:val="19"/>
        </w:rPr>
        <w:t>Figure 13 – Diagramme de classes UML (Module Sécurité &amp; Utilisateurs)</w:t>
      </w:r>
    </w:p>
    <w:p>
      <w:pPr>
        <w:pStyle w:val="Heading4"/>
        <w:keepNext/>
        <w:spacing w:before="200" w:after="80"/>
      </w:pPr>
      <w:r>
        <w:rPr>
          <w:rFonts w:ascii="Calibri" w:hAnsi="Calibri"/>
          <w:b/>
          <w:color w:val="2E75B6"/>
        </w:rPr>
        <w:t>3.2.4. Modélisation Dynamique (Diagrammes de Séquence UML)</w:t>
      </w:r>
    </w:p>
    <w:p>
      <w:pPr>
        <w:pStyle w:val="BodyText"/>
        <w:spacing w:before="120" w:after="120" w:line="276" w:lineRule="auto"/>
      </w:pPr>
      <w:r>
        <w:rPr>
          <w:rFonts w:ascii="Calibri" w:hAnsi="Calibri"/>
        </w:rPr>
        <w:t>Trois diagrammes de séquence illustrent les cinématiques critiques de sécurité :</w:t>
      </w:r>
    </w:p>
    <w:p>
      <w:pPr>
        <w:pStyle w:val="Heading5"/>
        <w:keepNext/>
        <w:spacing w:before="160" w:after="80"/>
      </w:pPr>
      <w:r>
        <w:rPr>
          <w:rFonts w:ascii="Calibri" w:hAnsi="Calibri"/>
          <w:b/>
          <w:color w:val="333333"/>
        </w:rPr>
        <w:t>A. Processus d'Authentification (Login)</w:t>
      </w:r>
    </w:p>
    <w:p>
      <w:pPr>
        <w:pStyle w:val="BodyText"/>
        <w:spacing w:before="120" w:after="120" w:line="276" w:lineRule="auto"/>
      </w:pPr>
      <w:r>
        <w:rPr>
          <w:rFonts w:ascii="Calibri" w:hAnsi="Calibri"/>
        </w:rPr>
        <w:t>Saisie des identifiants, vérification de l'empreinte de mot de passe haché (BCrypt), contrôle du statut actif de l'agent et émission du doublet JWT (Access Token + Refresh Token).</w:t>
      </w:r>
    </w:p>
    <w:p>
      <w:pPr>
        <w:spacing w:before="160" w:after="80"/>
        <w:jc w:val="center"/>
      </w:pPr>
      <w:r>
        <w:drawing>
          <wp:inline xmlns:a="http://schemas.openxmlformats.org/drawingml/2006/main" xmlns:pic="http://schemas.openxmlformats.org/drawingml/2006/picture">
            <wp:extent cx="5303520" cy="2162130"/>
            <wp:docPr id="2140422922" name="Picture 21404229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162130"/>
                    </a:xfrm>
                    <a:prstGeom prst="rect"/>
                  </pic:spPr>
                </pic:pic>
              </a:graphicData>
            </a:graphic>
          </wp:inline>
        </w:drawing>
      </w:r>
    </w:p>
    <w:p>
      <w:pPr>
        <w:spacing w:before="40" w:after="240"/>
        <w:jc w:val="center"/>
      </w:pPr>
      <w:r>
        <w:rPr>
          <w:rFonts w:ascii="Calibri" w:hAnsi="Calibri"/>
          <w:b/>
          <w:color w:val="595959"/>
          <w:sz w:val="19"/>
        </w:rPr>
        <w:t>Figure 14 – Diagramme de séquence – Processus d'Authentification (Login)</w:t>
      </w:r>
    </w:p>
    <w:p>
      <w:pPr>
        <w:pStyle w:val="Heading5"/>
        <w:keepNext/>
        <w:spacing w:before="160" w:after="80"/>
      </w:pPr>
      <w:r>
        <w:rPr>
          <w:rFonts w:ascii="Calibri" w:hAnsi="Calibri"/>
          <w:b/>
          <w:color w:val="333333"/>
        </w:rPr>
        <w:t>B. Processus de Rafraîchissement de Session (Refresh Token)</w:t>
      </w:r>
    </w:p>
    <w:p>
      <w:pPr>
        <w:pStyle w:val="BodyText"/>
        <w:spacing w:before="120" w:after="120" w:line="276" w:lineRule="auto"/>
      </w:pPr>
      <w:r>
        <w:rPr>
          <w:rFonts w:ascii="Calibri" w:hAnsi="Calibri"/>
        </w:rPr>
        <w:t>Renouvellement sécurisé des jetons d'accès arrivés à expiration sans ré-authentification manuelle de l'utilisateur.</w:t>
      </w:r>
    </w:p>
    <w:p>
      <w:pPr>
        <w:spacing w:before="160" w:after="80"/>
        <w:jc w:val="center"/>
      </w:pPr>
      <w:r>
        <w:drawing>
          <wp:inline xmlns:a="http://schemas.openxmlformats.org/drawingml/2006/main" xmlns:pic="http://schemas.openxmlformats.org/drawingml/2006/picture">
            <wp:extent cx="5303520" cy="1648170"/>
            <wp:docPr id="2140422923" name="Picture 21404229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1648170"/>
                    </a:xfrm>
                    <a:prstGeom prst="rect"/>
                  </pic:spPr>
                </pic:pic>
              </a:graphicData>
            </a:graphic>
          </wp:inline>
        </w:drawing>
      </w:r>
    </w:p>
    <w:p>
      <w:pPr>
        <w:spacing w:before="40" w:after="240"/>
        <w:jc w:val="center"/>
      </w:pPr>
      <w:r>
        <w:rPr>
          <w:rFonts w:ascii="Calibri" w:hAnsi="Calibri"/>
          <w:b/>
          <w:color w:val="595959"/>
          <w:sz w:val="19"/>
        </w:rPr>
        <w:t>Figure 15 – Diagramme de séquence – Rafraîchissement de Session (Refresh Token)</w:t>
      </w:r>
    </w:p>
    <w:p>
      <w:pPr>
        <w:pStyle w:val="Heading5"/>
        <w:keepNext/>
        <w:spacing w:before="160" w:after="80"/>
      </w:pPr>
      <w:r>
        <w:rPr>
          <w:rFonts w:ascii="Calibri" w:hAnsi="Calibri"/>
          <w:b/>
          <w:color w:val="333333"/>
        </w:rPr>
        <w:t>C. Processus de Changement Obligatoire de Mot de Passe</w:t>
      </w:r>
    </w:p>
    <w:p>
      <w:pPr>
        <w:pStyle w:val="BodyText"/>
        <w:spacing w:before="120" w:after="120" w:line="276" w:lineRule="auto"/>
      </w:pPr>
      <w:r>
        <w:rPr>
          <w:rFonts w:ascii="Calibri" w:hAnsi="Calibri"/>
        </w:rPr>
        <w:t>Lors de la première connexion avec un mot de passe temporaire généré par l'administrateur, le système exige le renouvellement du secret avant d'accorder l'accès aux ressources métier.</w:t>
      </w:r>
    </w:p>
    <w:p>
      <w:pPr>
        <w:spacing w:before="160" w:after="80"/>
        <w:jc w:val="center"/>
      </w:pPr>
      <w:r>
        <w:drawing>
          <wp:inline xmlns:a="http://schemas.openxmlformats.org/drawingml/2006/main" xmlns:pic="http://schemas.openxmlformats.org/drawingml/2006/picture">
            <wp:extent cx="5303520" cy="3063932"/>
            <wp:docPr id="2140422924" name="Picture 21404229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3063932"/>
                    </a:xfrm>
                    <a:prstGeom prst="rect"/>
                  </pic:spPr>
                </pic:pic>
              </a:graphicData>
            </a:graphic>
          </wp:inline>
        </w:drawing>
      </w:r>
    </w:p>
    <w:p>
      <w:pPr>
        <w:spacing w:before="40" w:after="240"/>
        <w:jc w:val="center"/>
      </w:pPr>
      <w:r>
        <w:rPr>
          <w:rFonts w:ascii="Calibri" w:hAnsi="Calibri"/>
          <w:b/>
          <w:color w:val="595959"/>
          <w:sz w:val="19"/>
        </w:rPr>
        <w:t>Figure 16 – Diagramme de séquence – Changement obligatoire de mot de passe</w:t>
      </w:r>
    </w:p>
    <w:p>
      <w:pPr>
        <w:pStyle w:val="Heading4"/>
        <w:keepNext/>
        <w:spacing w:before="200" w:after="80"/>
      </w:pPr>
      <w:r>
        <w:rPr>
          <w:rFonts w:ascii="Calibri" w:hAnsi="Calibri"/>
          <w:b/>
          <w:color w:val="2E75B6"/>
        </w:rPr>
        <w:t>3.2.5. Modèle Physique des Données (MPD Sécurité)</w:t>
      </w:r>
    </w:p>
    <w:p>
      <w:pPr>
        <w:pStyle w:val="BodyText"/>
        <w:spacing w:before="120" w:after="120" w:line="276" w:lineRule="auto"/>
      </w:pPr>
      <w:r>
        <w:rPr>
          <w:rFonts w:ascii="Calibri" w:hAnsi="Calibri"/>
        </w:rPr>
        <w:t>Le schéma de la base de données relationnelle généré par Hibernate comprend quatre tables principales : utilisateurs, roles, utilisateurs_roles (table d'association N-N) et journal_actions.</w:t>
      </w:r>
    </w:p>
    <w:p>
      <w:pPr>
        <w:pStyle w:val="Heading4"/>
        <w:keepNext/>
        <w:spacing w:before="200" w:after="80"/>
      </w:pPr>
      <w:r>
        <w:rPr>
          <w:rFonts w:ascii="Calibri" w:hAnsi="Calibri"/>
          <w:b/>
          <w:color w:val="2E75B6"/>
        </w:rPr>
        <w:t>3.2.6. Validation Technique, Swagger UI et Tests Automatisés</w:t>
      </w:r>
    </w:p>
    <w:p>
      <w:pPr>
        <w:pStyle w:val="BodyText"/>
        <w:spacing w:before="120" w:after="120" w:line="276" w:lineRule="auto"/>
      </w:pPr>
      <w:r>
        <w:rPr>
          <w:rFonts w:ascii="Calibri" w:hAnsi="Calibri"/>
        </w:rPr>
        <w:t>L'ensemble des endpoints d'authentification et de gestion des comptes a été validé sous Swagger UI et testé automatiquement via une suite de tests unitaires et d'intégration sur base H2 :</w:t>
      </w:r>
    </w:p>
    <w:p>
      <w:pPr>
        <w:spacing w:before="160" w:after="80"/>
        <w:jc w:val="center"/>
      </w:pPr>
      <w:r>
        <w:drawing>
          <wp:inline xmlns:a="http://schemas.openxmlformats.org/drawingml/2006/main" xmlns:pic="http://schemas.openxmlformats.org/drawingml/2006/picture">
            <wp:extent cx="5303520" cy="2911171"/>
            <wp:docPr id="2140422925" name="Picture 214042292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2911171"/>
                    </a:xfrm>
                    <a:prstGeom prst="rect"/>
                  </pic:spPr>
                </pic:pic>
              </a:graphicData>
            </a:graphic>
          </wp:inline>
        </w:drawing>
      </w:r>
    </w:p>
    <w:p>
      <w:pPr>
        <w:spacing w:before="40" w:after="240"/>
        <w:jc w:val="center"/>
      </w:pPr>
      <w:r>
        <w:rPr>
          <w:rFonts w:ascii="Calibri" w:hAnsi="Calibri"/>
          <w:b/>
          <w:color w:val="595959"/>
          <w:sz w:val="19"/>
        </w:rPr>
        <w:t>Figure 17 – Interface Swagger UI d'exploration des API de Sécurité</w:t>
      </w:r>
    </w:p>
    <w:p>
      <w:pPr>
        <w:spacing w:before="160" w:after="80"/>
        <w:jc w:val="center"/>
      </w:pPr>
      <w:r>
        <w:drawing>
          <wp:inline xmlns:a="http://schemas.openxmlformats.org/drawingml/2006/main" xmlns:pic="http://schemas.openxmlformats.org/drawingml/2006/picture">
            <wp:extent cx="5303520" cy="3791221"/>
            <wp:docPr id="2140422926" name="Picture 214042292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3791221"/>
                    </a:xfrm>
                    <a:prstGeom prst="rect"/>
                  </pic:spPr>
                </pic:pic>
              </a:graphicData>
            </a:graphic>
          </wp:inline>
        </w:drawing>
      </w:r>
    </w:p>
    <w:p>
      <w:pPr>
        <w:spacing w:before="40" w:after="240"/>
        <w:jc w:val="center"/>
      </w:pPr>
      <w:r>
        <w:rPr>
          <w:rFonts w:ascii="Calibri" w:hAnsi="Calibri"/>
          <w:b/>
          <w:color w:val="595959"/>
          <w:sz w:val="19"/>
        </w:rPr>
        <w:t>Figure 18 – Exécution réussie des tests automatisés de Sécurité (Build Success)</w:t>
      </w:r>
    </w:p>
    <w:p>
      <w:pPr>
        <w:pStyle w:val="Heading3"/>
        <w:keepNext/>
        <w:spacing w:before="280" w:after="120"/>
      </w:pPr>
      <w:r>
        <w:rPr>
          <w:rFonts w:ascii="Calibri" w:hAnsi="Calibri"/>
          <w:b/>
          <w:color w:val="1F487C"/>
        </w:rPr>
        <w:t>3.3. Module 2 : Gestion du Parc Automobile et État des Véhicules</w:t>
      </w:r>
    </w:p>
    <w:p>
      <w:pPr>
        <w:pStyle w:val="Heading4"/>
        <w:keepNext/>
        <w:spacing w:before="200" w:after="80"/>
      </w:pPr>
      <w:r>
        <w:rPr>
          <w:rFonts w:ascii="Calibri" w:hAnsi="Calibri"/>
          <w:b/>
          <w:color w:val="2E75B6"/>
        </w:rPr>
        <w:t>3.3.1. Analyse Fonctionnelle &amp; Règles de Gestion Métier</w:t>
      </w:r>
    </w:p>
    <w:p>
      <w:pPr>
        <w:pStyle w:val="BodyText"/>
        <w:spacing w:before="120" w:after="120" w:line="276" w:lineRule="auto"/>
      </w:pPr>
      <w:r>
        <w:rPr>
          <w:rFonts w:ascii="Calibri" w:hAnsi="Calibri"/>
        </w:rPr>
        <w:t>Le module de gestion du parc automobile constitue le répertoriage physique et administratif des véhicules du MEF. Chaque véhicule est caractérisé par son immatriculation (WW / Numéro d'inventaire), son numéro de châssis (VIN), sa marque, son modèle, son type de carburant (Essence, Diesel, Hybride, Électrique), sa valeur d'acquisition et sa direction de rattachement.</w:t>
      </w:r>
    </w:p>
    <w:p>
      <w:pPr>
        <w:pStyle w:val="BodyText"/>
        <w:spacing w:before="120" w:after="120" w:line="276" w:lineRule="auto"/>
      </w:pPr>
      <w:r>
        <w:rPr>
          <w:rFonts w:ascii="Calibri" w:hAnsi="Calibri"/>
        </w:rPr>
        <w:t>Les règles métier strictes appliquées sont les suivantes :</w:t>
      </w:r>
    </w:p>
    <w:p>
      <w:pPr>
        <w:pStyle w:val="BodyText"/>
        <w:spacing w:before="120" w:after="120" w:line="276" w:lineRule="auto"/>
      </w:pPr>
      <w:r>
        <w:rPr>
          <w:rFonts w:ascii="Calibri" w:hAnsi="Calibri"/>
          <w:b/>
        </w:rPr>
        <w:t>✔ Règle 1 :</w:t>
      </w:r>
      <w:r>
        <w:rPr>
          <w:rFonts w:ascii="Calibri" w:hAnsi="Calibri"/>
        </w:rPr>
        <w:t xml:space="preserve"> Unicité absolue de l'immatriculation et du numéro VIN dans le registre national du MEF.</w:t>
      </w:r>
    </w:p>
    <w:p>
      <w:pPr>
        <w:pStyle w:val="BodyText"/>
        <w:spacing w:before="120" w:after="120" w:line="276" w:lineRule="auto"/>
      </w:pPr>
      <w:r>
        <w:rPr>
          <w:rFonts w:ascii="Calibri" w:hAnsi="Calibri"/>
          <w:b/>
        </w:rPr>
        <w:t>✔ Règle 2 :</w:t>
      </w:r>
      <w:r>
        <w:rPr>
          <w:rFonts w:ascii="Calibri" w:hAnsi="Calibri"/>
        </w:rPr>
        <w:t xml:space="preserve"> Cycle de vie et gestion des états administratifs : DISPONIBLE, AFFECTE, EN_MAINTENANCE, EN_MISSION, REFORME.</w:t>
      </w:r>
    </w:p>
    <w:p>
      <w:pPr>
        <w:pStyle w:val="BodyText"/>
        <w:spacing w:before="120" w:after="120" w:line="276" w:lineRule="auto"/>
      </w:pPr>
      <w:r>
        <w:rPr>
          <w:rFonts w:ascii="Calibri" w:hAnsi="Calibri"/>
          <w:b/>
        </w:rPr>
        <w:t>✔ Règle 3 :</w:t>
      </w:r>
      <w:r>
        <w:rPr>
          <w:rFonts w:ascii="Calibri" w:hAnsi="Calibri"/>
        </w:rPr>
        <w:t xml:space="preserve"> Interdiction de supprimer un véhicule ayant des historiques de missions, d'entretiens ou de dépenses carburant (archivage logique uniquement).</w:t>
      </w:r>
    </w:p>
    <w:p>
      <w:pPr>
        <w:pStyle w:val="Heading4"/>
        <w:keepNext/>
        <w:spacing w:before="200" w:after="80"/>
      </w:pPr>
      <w:r>
        <w:rPr>
          <w:rFonts w:ascii="Calibri" w:hAnsi="Calibri"/>
          <w:b/>
          <w:color w:val="2E75B6"/>
        </w:rPr>
        <w:t>3.3.2. Diagramme de Cas d'Utilisation (Gestion des Véhicules)</w:t>
      </w:r>
    </w:p>
    <w:p>
      <w:pPr>
        <w:pStyle w:val="BodyText"/>
        <w:spacing w:before="120" w:after="120" w:line="276" w:lineRule="auto"/>
      </w:pPr>
      <w:r>
        <w:rPr>
          <w:rFonts w:ascii="Calibri" w:hAnsi="Calibri"/>
        </w:rPr>
        <w:t>Le diagramme ci-dessous présente les cas d'utilisation du gestionnaire de parc pour la création, la modification, la consultation et la gestion de l'état des véhicules :</w:t>
      </w:r>
    </w:p>
    <w:p>
      <w:pPr>
        <w:spacing w:before="160" w:after="80"/>
        <w:jc w:val="center"/>
      </w:pPr>
      <w:r>
        <w:drawing>
          <wp:inline xmlns:a="http://schemas.openxmlformats.org/drawingml/2006/main" xmlns:pic="http://schemas.openxmlformats.org/drawingml/2006/picture">
            <wp:extent cx="5303520" cy="2631032"/>
            <wp:docPr id="2140422927" name="Picture 2140422927"/>
            <wp:cNvGraphicFramePr>
              <a:graphicFrameLocks noChangeAspect="1"/>
            </wp:cNvGraphicFramePr>
            <a:graphic>
              <a:graphicData uri="http://schemas.openxmlformats.org/drawingml/2006/picture">
                <pic:pic>
                  <pic:nvPicPr>
                    <pic:cNvPr id="0" name="sprint2_image4.png"/>
                    <pic:cNvPicPr/>
                  </pic:nvPicPr>
                  <pic:blipFill>
                    <a:blip r:embed="rId40"/>
                    <a:stretch>
                      <a:fillRect/>
                    </a:stretch>
                  </pic:blipFill>
                  <pic:spPr>
                    <a:xfrm>
                      <a:off x="0" y="0"/>
                      <a:ext cx="5303520" cy="2631032"/>
                    </a:xfrm>
                    <a:prstGeom prst="rect"/>
                  </pic:spPr>
                </pic:pic>
              </a:graphicData>
            </a:graphic>
          </wp:inline>
        </w:drawing>
      </w:r>
    </w:p>
    <w:p>
      <w:pPr>
        <w:spacing w:before="40" w:after="240"/>
        <w:jc w:val="center"/>
      </w:pPr>
      <w:r>
        <w:rPr>
          <w:rFonts w:ascii="Calibri" w:hAnsi="Calibri"/>
          <w:b/>
          <w:color w:val="595959"/>
          <w:sz w:val="19"/>
        </w:rPr>
        <w:t>Figure 19 – Diagramme de cas d'utilisation (Gestion du Parc Automobile)</w:t>
      </w:r>
    </w:p>
    <w:p>
      <w:pPr>
        <w:pStyle w:val="Heading4"/>
        <w:keepNext/>
        <w:spacing w:before="200" w:after="80"/>
      </w:pPr>
      <w:r>
        <w:rPr>
          <w:rFonts w:ascii="Calibri" w:hAnsi="Calibri"/>
          <w:b/>
          <w:color w:val="2E75B6"/>
        </w:rPr>
        <w:t>3.3.3. Modélisation Statique (Diagramme de Classes UML)</w:t>
      </w:r>
    </w:p>
    <w:p>
      <w:pPr>
        <w:pStyle w:val="BodyText"/>
        <w:spacing w:before="120" w:after="120" w:line="276" w:lineRule="auto"/>
      </w:pPr>
      <w:r>
        <w:rPr>
          <w:rFonts w:ascii="Calibri" w:hAnsi="Calibri"/>
        </w:rPr>
        <w:t>Le diagramme de classes répertorie les entités Vehicule, Marque, Modele, Direction, Service ainsi que les énumérations StatutVehicule et TypeCarburant :</w:t>
      </w:r>
    </w:p>
    <w:p>
      <w:pPr>
        <w:spacing w:before="160" w:after="80"/>
        <w:jc w:val="center"/>
      </w:pPr>
      <w:r>
        <w:drawing>
          <wp:inline xmlns:a="http://schemas.openxmlformats.org/drawingml/2006/main" xmlns:pic="http://schemas.openxmlformats.org/drawingml/2006/picture">
            <wp:extent cx="5303520" cy="2631032"/>
            <wp:docPr id="2140422928" name="Picture 2140422928"/>
            <wp:cNvGraphicFramePr>
              <a:graphicFrameLocks noChangeAspect="1"/>
            </wp:cNvGraphicFramePr>
            <a:graphic>
              <a:graphicData uri="http://schemas.openxmlformats.org/drawingml/2006/picture">
                <pic:pic>
                  <pic:nvPicPr>
                    <pic:cNvPr id="0" name="sprint2_image5.png"/>
                    <pic:cNvPicPr/>
                  </pic:nvPicPr>
                  <pic:blipFill>
                    <a:blip r:embed="rId41"/>
                    <a:stretch>
                      <a:fillRect/>
                    </a:stretch>
                  </pic:blipFill>
                  <pic:spPr>
                    <a:xfrm>
                      <a:off x="0" y="0"/>
                      <a:ext cx="5303520" cy="2631032"/>
                    </a:xfrm>
                    <a:prstGeom prst="rect"/>
                  </pic:spPr>
                </pic:pic>
              </a:graphicData>
            </a:graphic>
          </wp:inline>
        </w:drawing>
      </w:r>
    </w:p>
    <w:p>
      <w:pPr>
        <w:spacing w:before="40" w:after="240"/>
        <w:jc w:val="center"/>
      </w:pPr>
      <w:r>
        <w:rPr>
          <w:rFonts w:ascii="Calibri" w:hAnsi="Calibri"/>
          <w:b/>
          <w:color w:val="595959"/>
          <w:sz w:val="19"/>
        </w:rPr>
        <w:t>Figure 20 – Diagramme de classes UML (Gestion des Véhicules)</w:t>
      </w:r>
    </w:p>
    <w:p>
      <w:pPr>
        <w:pStyle w:val="Heading4"/>
        <w:keepNext/>
        <w:spacing w:before="200" w:after="80"/>
      </w:pPr>
      <w:r>
        <w:rPr>
          <w:rFonts w:ascii="Calibri" w:hAnsi="Calibri"/>
          <w:b/>
          <w:color w:val="2E75B6"/>
        </w:rPr>
        <w:t>3.3.4. Modélisation Dynamique (Diagramme de Séquence)</w:t>
      </w:r>
    </w:p>
    <w:p>
      <w:pPr>
        <w:pStyle w:val="BodyText"/>
        <w:spacing w:before="120" w:after="120" w:line="276" w:lineRule="auto"/>
      </w:pPr>
      <w:r>
        <w:rPr>
          <w:rFonts w:ascii="Calibri" w:hAnsi="Calibri"/>
        </w:rPr>
        <w:t>Le diagramme de séquence suivant décrit le processus d'enregistrement et d'affectation initiale d'un nouveau véhicule dans la base du Ministère :</w:t>
      </w:r>
    </w:p>
    <w:p>
      <w:pPr>
        <w:spacing w:before="160" w:after="80"/>
        <w:jc w:val="center"/>
      </w:pPr>
      <w:r>
        <w:drawing>
          <wp:inline xmlns:a="http://schemas.openxmlformats.org/drawingml/2006/main" xmlns:pic="http://schemas.openxmlformats.org/drawingml/2006/picture">
            <wp:extent cx="5303520" cy="2631032"/>
            <wp:docPr id="2140422929" name="Picture 2140422929"/>
            <wp:cNvGraphicFramePr>
              <a:graphicFrameLocks noChangeAspect="1"/>
            </wp:cNvGraphicFramePr>
            <a:graphic>
              <a:graphicData uri="http://schemas.openxmlformats.org/drawingml/2006/picture">
                <pic:pic>
                  <pic:nvPicPr>
                    <pic:cNvPr id="0" name="sprint2_image6.png"/>
                    <pic:cNvPicPr/>
                  </pic:nvPicPr>
                  <pic:blipFill>
                    <a:blip r:embed="rId42"/>
                    <a:stretch>
                      <a:fillRect/>
                    </a:stretch>
                  </pic:blipFill>
                  <pic:spPr>
                    <a:xfrm>
                      <a:off x="0" y="0"/>
                      <a:ext cx="5303520" cy="2631032"/>
                    </a:xfrm>
                    <a:prstGeom prst="rect"/>
                  </pic:spPr>
                </pic:pic>
              </a:graphicData>
            </a:graphic>
          </wp:inline>
        </w:drawing>
      </w:r>
    </w:p>
    <w:p>
      <w:pPr>
        <w:spacing w:before="40" w:after="240"/>
        <w:jc w:val="center"/>
      </w:pPr>
      <w:r>
        <w:rPr>
          <w:rFonts w:ascii="Calibri" w:hAnsi="Calibri"/>
          <w:b/>
          <w:color w:val="595959"/>
          <w:sz w:val="19"/>
        </w:rPr>
        <w:t>Figure 21 – Diagramme de séquence – Enregistrement et qualification d'un véhicule</w:t>
      </w:r>
    </w:p>
    <w:p>
      <w:pPr>
        <w:pStyle w:val="Heading4"/>
        <w:keepNext/>
        <w:spacing w:before="200" w:after="80"/>
      </w:pPr>
      <w:r>
        <w:rPr>
          <w:rFonts w:ascii="Calibri" w:hAnsi="Calibri"/>
          <w:b/>
          <w:color w:val="2E75B6"/>
        </w:rPr>
        <w:t>3.3.5. Modèle Physique des Données (MPD Véhicules)</w:t>
      </w:r>
    </w:p>
    <w:p>
      <w:pPr>
        <w:pStyle w:val="BodyText"/>
        <w:spacing w:before="120" w:after="120" w:line="276" w:lineRule="auto"/>
      </w:pPr>
      <w:r>
        <w:rPr>
          <w:rFonts w:ascii="Calibri" w:hAnsi="Calibri"/>
        </w:rPr>
        <w:t>Le MPD comprend les tables principales : vehicules, marques, modeles, directions et services, reliées par des clés étrangères garantissant l'intégrité référentielle.</w:t>
      </w:r>
    </w:p>
    <w:p>
      <w:pPr>
        <w:pStyle w:val="Heading4"/>
        <w:keepNext/>
        <w:spacing w:before="200" w:after="80"/>
      </w:pPr>
      <w:r>
        <w:rPr>
          <w:rFonts w:ascii="Calibri" w:hAnsi="Calibri"/>
          <w:b/>
          <w:color w:val="2E75B6"/>
        </w:rPr>
        <w:t>3.3.6. Réalisation et Démonstration des Interfaces Web</w:t>
      </w:r>
    </w:p>
    <w:p>
      <w:pPr>
        <w:pStyle w:val="BodyText"/>
        <w:spacing w:before="120" w:after="120" w:line="276" w:lineRule="auto"/>
      </w:pPr>
      <w:r>
        <w:rPr>
          <w:rFonts w:ascii="Calibri" w:hAnsi="Calibri"/>
        </w:rPr>
        <w:t>Les captures d'écran ci-après illustrent l'interface React développée pour la consultation du parc automobile sous forme de tableau interactif et la fiche détaillée d'un véhicule :</w:t>
      </w:r>
    </w:p>
    <w:p>
      <w:pPr>
        <w:spacing w:before="160" w:after="80"/>
        <w:jc w:val="center"/>
      </w:pPr>
      <w:r>
        <w:drawing>
          <wp:inline xmlns:a="http://schemas.openxmlformats.org/drawingml/2006/main" xmlns:pic="http://schemas.openxmlformats.org/drawingml/2006/picture">
            <wp:extent cx="5303520" cy="2631032"/>
            <wp:docPr id="2140422930" name="Picture 2140422930"/>
            <wp:cNvGraphicFramePr>
              <a:graphicFrameLocks noChangeAspect="1"/>
            </wp:cNvGraphicFramePr>
            <a:graphic>
              <a:graphicData uri="http://schemas.openxmlformats.org/drawingml/2006/picture">
                <pic:pic>
                  <pic:nvPicPr>
                    <pic:cNvPr id="0" name="sprint2_image7.png"/>
                    <pic:cNvPicPr/>
                  </pic:nvPicPr>
                  <pic:blipFill>
                    <a:blip r:embed="rId43"/>
                    <a:stretch>
                      <a:fillRect/>
                    </a:stretch>
                  </pic:blipFill>
                  <pic:spPr>
                    <a:xfrm>
                      <a:off x="0" y="0"/>
                      <a:ext cx="5303520" cy="2631032"/>
                    </a:xfrm>
                    <a:prstGeom prst="rect"/>
                  </pic:spPr>
                </pic:pic>
              </a:graphicData>
            </a:graphic>
          </wp:inline>
        </w:drawing>
      </w:r>
    </w:p>
    <w:p>
      <w:pPr>
        <w:spacing w:before="40" w:after="240"/>
        <w:jc w:val="center"/>
      </w:pPr>
      <w:r>
        <w:rPr>
          <w:rFonts w:ascii="Calibri" w:hAnsi="Calibri"/>
          <w:b/>
          <w:color w:val="595959"/>
          <w:sz w:val="19"/>
        </w:rPr>
        <w:t>Figure 22 – Interface Web – Consultation de la liste du parc automobile MEF</w:t>
      </w:r>
    </w:p>
    <w:p>
      <w:pPr>
        <w:spacing w:before="160" w:after="80"/>
        <w:jc w:val="center"/>
      </w:pPr>
      <w:r>
        <w:drawing>
          <wp:inline xmlns:a="http://schemas.openxmlformats.org/drawingml/2006/main" xmlns:pic="http://schemas.openxmlformats.org/drawingml/2006/picture">
            <wp:extent cx="5303520" cy="1917104"/>
            <wp:docPr id="2140422931" name="Picture 2140422931"/>
            <wp:cNvGraphicFramePr>
              <a:graphicFrameLocks noChangeAspect="1"/>
            </wp:cNvGraphicFramePr>
            <a:graphic>
              <a:graphicData uri="http://schemas.openxmlformats.org/drawingml/2006/picture">
                <pic:pic>
                  <pic:nvPicPr>
                    <pic:cNvPr id="0" name="sprint2_image8.png"/>
                    <pic:cNvPicPr/>
                  </pic:nvPicPr>
                  <pic:blipFill>
                    <a:blip r:embed="rId44"/>
                    <a:stretch>
                      <a:fillRect/>
                    </a:stretch>
                  </pic:blipFill>
                  <pic:spPr>
                    <a:xfrm>
                      <a:off x="0" y="0"/>
                      <a:ext cx="5303520" cy="1917104"/>
                    </a:xfrm>
                    <a:prstGeom prst="rect"/>
                  </pic:spPr>
                </pic:pic>
              </a:graphicData>
            </a:graphic>
          </wp:inline>
        </w:drawing>
      </w:r>
    </w:p>
    <w:p>
      <w:pPr>
        <w:spacing w:before="40" w:after="240"/>
        <w:jc w:val="center"/>
      </w:pPr>
      <w:r>
        <w:rPr>
          <w:rFonts w:ascii="Calibri" w:hAnsi="Calibri"/>
          <w:b/>
          <w:color w:val="595959"/>
          <w:sz w:val="19"/>
        </w:rPr>
        <w:t>Figure 23 – Interface Web – Formulaire d'ajout et de mise à jour d'un véhicule</w:t>
      </w:r>
    </w:p>
    <w:p>
      <w:pPr>
        <w:pStyle w:val="Heading3"/>
        <w:keepNext/>
        <w:spacing w:before="280" w:after="120"/>
      </w:pPr>
      <w:r>
        <w:rPr>
          <w:rFonts w:ascii="Calibri" w:hAnsi="Calibri"/>
          <w:b/>
          <w:color w:val="1F487C"/>
        </w:rPr>
        <w:t>3.4. Module 3 : Gestion des Conducteurs, Affectations et Ordres de Mission</w:t>
      </w:r>
    </w:p>
    <w:p>
      <w:pPr>
        <w:pStyle w:val="Heading4"/>
        <w:keepNext/>
        <w:spacing w:before="200" w:after="80"/>
      </w:pPr>
      <w:r>
        <w:rPr>
          <w:rFonts w:ascii="Calibri" w:hAnsi="Calibri"/>
          <w:b/>
          <w:color w:val="2E75B6"/>
        </w:rPr>
        <w:t>3.4.1. Analyse Fonctionnelle &amp; Workflow de Validation à 2 Niveaux</w:t>
      </w:r>
    </w:p>
    <w:p>
      <w:pPr>
        <w:pStyle w:val="BodyText"/>
        <w:spacing w:before="120" w:after="120" w:line="276" w:lineRule="auto"/>
      </w:pPr>
      <w:r>
        <w:rPr>
          <w:rFonts w:ascii="Calibri" w:hAnsi="Calibri"/>
        </w:rPr>
        <w:t>Ce module gère le référentiel des conducteurs agréés du Ministère et automatise le processus de réservation de véhicules et d'émission des Ordres de Mission (OM). Le workflow se décompose en deux niveaux d'approbation hiérarchique :</w:t>
      </w:r>
    </w:p>
    <w:p>
      <w:pPr>
        <w:pStyle w:val="BodyText"/>
        <w:spacing w:before="120" w:after="120" w:line="276" w:lineRule="auto"/>
      </w:pPr>
      <w:r>
        <w:rPr>
          <w:rFonts w:ascii="Calibri" w:hAnsi="Calibri"/>
          <w:b/>
        </w:rPr>
        <w:t>• Niveau 1 (Validation Service) :</w:t>
      </w:r>
      <w:r>
        <w:rPr>
          <w:rFonts w:ascii="Calibri" w:hAnsi="Calibri"/>
        </w:rPr>
        <w:t xml:space="preserve"> Validation de la pertinence du déplacement par le Responsable du Service de l'agent demandeur.</w:t>
      </w:r>
    </w:p>
    <w:p>
      <w:pPr>
        <w:pStyle w:val="BodyText"/>
        <w:spacing w:before="120" w:after="120" w:line="276" w:lineRule="auto"/>
      </w:pPr>
      <w:r>
        <w:rPr>
          <w:rFonts w:ascii="Calibri" w:hAnsi="Calibri"/>
          <w:b/>
        </w:rPr>
        <w:t>• Niveau 2 (Attribution Parc) :</w:t>
      </w:r>
      <w:r>
        <w:rPr>
          <w:rFonts w:ascii="Calibri" w:hAnsi="Calibri"/>
        </w:rPr>
        <w:t xml:space="preserve"> Attribution effective d'un véhicule disponible et d'un chauffeur agréé par le Gestionnaire du Parc Automobile.</w:t>
      </w:r>
    </w:p>
    <w:p>
      <w:pPr>
        <w:pStyle w:val="BodyText"/>
        <w:spacing w:before="120" w:after="120" w:line="276" w:lineRule="auto"/>
      </w:pPr>
      <w:r>
        <w:rPr>
          <w:rFonts w:ascii="Calibri" w:hAnsi="Calibri"/>
          <w:b/>
        </w:rPr>
        <w:t>• Émission PDF :</w:t>
      </w:r>
      <w:r>
        <w:rPr>
          <w:rFonts w:ascii="Calibri" w:hAnsi="Calibri"/>
        </w:rPr>
        <w:t xml:space="preserve"> Génération dynamique et sécurisée du document officiel d'Ordre de Mission au format PDF prêt à l'impression.</w:t>
      </w:r>
    </w:p>
    <w:p>
      <w:pPr>
        <w:pStyle w:val="BodyText"/>
        <w:spacing w:before="120" w:after="120" w:line="276" w:lineRule="auto"/>
      </w:pPr>
      <w:r>
        <w:rPr>
          <w:rFonts w:ascii="Calibri" w:hAnsi="Calibri"/>
          <w:b/>
        </w:rPr>
        <w:t>• Clôture &amp; Restitution :</w:t>
      </w:r>
      <w:r>
        <w:rPr>
          <w:rFonts w:ascii="Calibri" w:hAnsi="Calibri"/>
        </w:rPr>
        <w:t xml:space="preserve"> Saisie obligatoire du kilométrage au retour de mission avec calcul automatique des distances parcourues.</w:t>
      </w:r>
    </w:p>
    <w:p>
      <w:pPr>
        <w:pStyle w:val="Heading4"/>
        <w:keepNext/>
        <w:spacing w:before="200" w:after="80"/>
      </w:pPr>
      <w:r>
        <w:rPr>
          <w:rFonts w:ascii="Calibri" w:hAnsi="Calibri"/>
          <w:b/>
          <w:color w:val="2E75B6"/>
        </w:rPr>
        <w:t>3.4.2. Diagramme de Cas d'Utilisation (Affectations &amp; Conducteurs)</w:t>
      </w:r>
    </w:p>
    <w:p>
      <w:pPr>
        <w:pStyle w:val="BodyText"/>
        <w:spacing w:before="120" w:after="120" w:line="276" w:lineRule="auto"/>
      </w:pPr>
      <w:r>
        <w:rPr>
          <w:rFonts w:ascii="Calibri" w:hAnsi="Calibri"/>
        </w:rPr>
        <w:t>Le diagramme ci-dessous modélise les interactions entre les agents, les responsables hiérarchiques et le gestionnaire de parc pour la conduite des déplacements :</w:t>
      </w:r>
    </w:p>
    <w:p>
      <w:pPr>
        <w:spacing w:before="160" w:after="80"/>
        <w:jc w:val="center"/>
      </w:pPr>
      <w:r>
        <w:drawing>
          <wp:inline xmlns:a="http://schemas.openxmlformats.org/drawingml/2006/main" xmlns:pic="http://schemas.openxmlformats.org/drawingml/2006/picture">
            <wp:extent cx="5303520" cy="3314700"/>
            <wp:docPr id="2140422932" name="Picture 2140422932"/>
            <wp:cNvGraphicFramePr>
              <a:graphicFrameLocks noChangeAspect="1"/>
            </wp:cNvGraphicFramePr>
            <a:graphic>
              <a:graphicData uri="http://schemas.openxmlformats.org/drawingml/2006/picture">
                <pic:pic>
                  <pic:nvPicPr>
                    <pic:cNvPr id="0" name="Figure_16_Diagramme_Cas_Utilisation_Sprint3.png"/>
                    <pic:cNvPicPr/>
                  </pic:nvPicPr>
                  <pic:blipFill>
                    <a:blip r:embed="rId45"/>
                    <a:stretch>
                      <a:fillRect/>
                    </a:stretch>
                  </pic:blipFill>
                  <pic:spPr>
                    <a:xfrm>
                      <a:off x="0" y="0"/>
                      <a:ext cx="5303520" cy="3314700"/>
                    </a:xfrm>
                    <a:prstGeom prst="rect"/>
                  </pic:spPr>
                </pic:pic>
              </a:graphicData>
            </a:graphic>
          </wp:inline>
        </w:drawing>
      </w:r>
    </w:p>
    <w:p>
      <w:pPr>
        <w:spacing w:before="40" w:after="240"/>
        <w:jc w:val="center"/>
      </w:pPr>
      <w:r>
        <w:rPr>
          <w:rFonts w:ascii="Calibri" w:hAnsi="Calibri"/>
          <w:b/>
          <w:color w:val="595959"/>
          <w:sz w:val="19"/>
        </w:rPr>
        <w:t>Figure 24 – Diagramme de cas d'utilisation (Conducteurs &amp; Ordres de Mission)</w:t>
      </w:r>
    </w:p>
    <w:p>
      <w:pPr>
        <w:pStyle w:val="Heading4"/>
        <w:keepNext/>
        <w:spacing w:before="200" w:after="80"/>
      </w:pPr>
      <w:r>
        <w:rPr>
          <w:rFonts w:ascii="Calibri" w:hAnsi="Calibri"/>
          <w:b/>
          <w:color w:val="2E75B6"/>
        </w:rPr>
        <w:t>3.4.3. Modélisation Statique (Diagramme de Classes UML)</w:t>
      </w:r>
    </w:p>
    <w:p>
      <w:pPr>
        <w:pStyle w:val="BodyText"/>
        <w:spacing w:before="120" w:after="120" w:line="276" w:lineRule="auto"/>
      </w:pPr>
      <w:r>
        <w:rPr>
          <w:rFonts w:ascii="Calibri" w:hAnsi="Calibri"/>
        </w:rPr>
        <w:t>Le schéma de classes intègre les entités Conducteur, DemandeDeplacement, OrdreDeMission et AffectationVehicule :</w:t>
      </w:r>
    </w:p>
    <w:p>
      <w:pPr>
        <w:spacing w:before="160" w:after="80"/>
        <w:jc w:val="center"/>
      </w:pPr>
      <w:r>
        <w:drawing>
          <wp:inline xmlns:a="http://schemas.openxmlformats.org/drawingml/2006/main" xmlns:pic="http://schemas.openxmlformats.org/drawingml/2006/picture">
            <wp:extent cx="5303520" cy="3314700"/>
            <wp:docPr id="2140422933" name="Picture 2140422933"/>
            <wp:cNvGraphicFramePr>
              <a:graphicFrameLocks noChangeAspect="1"/>
            </wp:cNvGraphicFramePr>
            <a:graphic>
              <a:graphicData uri="http://schemas.openxmlformats.org/drawingml/2006/picture">
                <pic:pic>
                  <pic:nvPicPr>
                    <pic:cNvPr id="0" name="Figure_17_Diagramme_Classes_Sprint3.png"/>
                    <pic:cNvPicPr/>
                  </pic:nvPicPr>
                  <pic:blipFill>
                    <a:blip r:embed="rId46"/>
                    <a:stretch>
                      <a:fillRect/>
                    </a:stretch>
                  </pic:blipFill>
                  <pic:spPr>
                    <a:xfrm>
                      <a:off x="0" y="0"/>
                      <a:ext cx="5303520" cy="3314700"/>
                    </a:xfrm>
                    <a:prstGeom prst="rect"/>
                  </pic:spPr>
                </pic:pic>
              </a:graphicData>
            </a:graphic>
          </wp:inline>
        </w:drawing>
      </w:r>
    </w:p>
    <w:p>
      <w:pPr>
        <w:spacing w:before="40" w:after="240"/>
        <w:jc w:val="center"/>
      </w:pPr>
      <w:r>
        <w:rPr>
          <w:rFonts w:ascii="Calibri" w:hAnsi="Calibri"/>
          <w:b/>
          <w:color w:val="595959"/>
          <w:sz w:val="19"/>
        </w:rPr>
        <w:t>Figure 25 – Diagramme de classes UML (Conducteurs &amp; Ordres de Mission)</w:t>
      </w:r>
    </w:p>
    <w:p>
      <w:pPr>
        <w:pStyle w:val="Heading4"/>
        <w:keepNext/>
        <w:spacing w:before="200" w:after="80"/>
      </w:pPr>
      <w:r>
        <w:rPr>
          <w:rFonts w:ascii="Calibri" w:hAnsi="Calibri"/>
          <w:b/>
          <w:color w:val="2E75B6"/>
        </w:rPr>
        <w:t>3.4.4. Modélisation Dynamique (Diagramme de Séquence)</w:t>
      </w:r>
    </w:p>
    <w:p>
      <w:pPr>
        <w:pStyle w:val="BodyText"/>
        <w:spacing w:before="120" w:after="120" w:line="276" w:lineRule="auto"/>
      </w:pPr>
      <w:r>
        <w:rPr>
          <w:rFonts w:ascii="Calibri" w:hAnsi="Calibri"/>
        </w:rPr>
        <w:t>Le diagramme de séquence détaille le cheminement complet d'une demande de réservation depuis sa soumission jusqu'à la restitution du véhicule :</w:t>
      </w:r>
    </w:p>
    <w:p>
      <w:pPr>
        <w:spacing w:before="160" w:after="80"/>
        <w:jc w:val="center"/>
      </w:pPr>
      <w:r>
        <w:drawing>
          <wp:inline xmlns:a="http://schemas.openxmlformats.org/drawingml/2006/main" xmlns:pic="http://schemas.openxmlformats.org/drawingml/2006/picture">
            <wp:extent cx="5303520" cy="3314700"/>
            <wp:docPr id="2140422934" name="Picture 2140422934"/>
            <wp:cNvGraphicFramePr>
              <a:graphicFrameLocks noChangeAspect="1"/>
            </wp:cNvGraphicFramePr>
            <a:graphic>
              <a:graphicData uri="http://schemas.openxmlformats.org/drawingml/2006/picture">
                <pic:pic>
                  <pic:nvPicPr>
                    <pic:cNvPr id="0" name="Figure_18_Diagramme_Sequence_Sprint3.png"/>
                    <pic:cNvPicPr/>
                  </pic:nvPicPr>
                  <pic:blipFill>
                    <a:blip r:embed="rId47"/>
                    <a:stretch>
                      <a:fillRect/>
                    </a:stretch>
                  </pic:blipFill>
                  <pic:spPr>
                    <a:xfrm>
                      <a:off x="0" y="0"/>
                      <a:ext cx="5303520" cy="3314700"/>
                    </a:xfrm>
                    <a:prstGeom prst="rect"/>
                  </pic:spPr>
                </pic:pic>
              </a:graphicData>
            </a:graphic>
          </wp:inline>
        </w:drawing>
      </w:r>
    </w:p>
    <w:p>
      <w:pPr>
        <w:spacing w:before="40" w:after="240"/>
        <w:jc w:val="center"/>
      </w:pPr>
      <w:r>
        <w:rPr>
          <w:rFonts w:ascii="Calibri" w:hAnsi="Calibri"/>
          <w:b/>
          <w:color w:val="595959"/>
          <w:sz w:val="19"/>
        </w:rPr>
        <w:t>Figure 26 – Diagramme de séquence – Processus complet de réservation et d'émission de l'Ordre de Mission</w:t>
      </w:r>
    </w:p>
    <w:p>
      <w:pPr>
        <w:pStyle w:val="Heading4"/>
        <w:keepNext/>
        <w:spacing w:before="200" w:after="80"/>
      </w:pPr>
      <w:r>
        <w:rPr>
          <w:rFonts w:ascii="Calibri" w:hAnsi="Calibri"/>
          <w:b/>
          <w:color w:val="2E75B6"/>
        </w:rPr>
        <w:t>3.4.5. Moteur de Génération PDF et Restitution du Véhicule</w:t>
      </w:r>
    </w:p>
    <w:p>
      <w:pPr>
        <w:pStyle w:val="BodyText"/>
        <w:spacing w:before="120" w:after="120" w:line="276" w:lineRule="auto"/>
      </w:pPr>
      <w:r>
        <w:rPr>
          <w:rFonts w:ascii="Calibri" w:hAnsi="Calibri"/>
        </w:rPr>
        <w:t>Un moteur d'édition de documents PDF au format A4 institutionnel a été développé pour émettre automatiquement les ordres de mission avec code-barres / QR code de vérification, logos du MEF et détails de l'agent itinérant.</w:t>
      </w:r>
    </w:p>
    <w:p>
      <w:pPr>
        <w:pStyle w:val="Heading4"/>
        <w:keepNext/>
        <w:spacing w:before="200" w:after="80"/>
      </w:pPr>
      <w:r>
        <w:rPr>
          <w:rFonts w:ascii="Calibri" w:hAnsi="Calibri"/>
          <w:b/>
          <w:color w:val="2E75B6"/>
        </w:rPr>
        <w:t>3.4.6. Réalisation et Démonstration des Interfaces Web</w:t>
      </w:r>
    </w:p>
    <w:p>
      <w:pPr>
        <w:pStyle w:val="BodyText"/>
        <w:spacing w:before="120" w:after="120" w:line="276" w:lineRule="auto"/>
      </w:pPr>
      <w:r>
        <w:rPr>
          <w:rFonts w:ascii="Calibri" w:hAnsi="Calibri"/>
        </w:rPr>
        <w:t>Les visualisations ci-dessous démontrent la prise en main de l'interface par les utilisateurs pour le suivi des réservations et la prévisualisation du document PDF :</w:t>
      </w:r>
    </w:p>
    <w:p>
      <w:pPr>
        <w:spacing w:before="160" w:after="80"/>
        <w:jc w:val="center"/>
      </w:pPr>
      <w:r>
        <w:drawing>
          <wp:inline xmlns:a="http://schemas.openxmlformats.org/drawingml/2006/main" xmlns:pic="http://schemas.openxmlformats.org/drawingml/2006/picture">
            <wp:extent cx="5303520" cy="3314700"/>
            <wp:docPr id="2140422935" name="Picture 2140422935"/>
            <wp:cNvGraphicFramePr>
              <a:graphicFrameLocks noChangeAspect="1"/>
            </wp:cNvGraphicFramePr>
            <a:graphic>
              <a:graphicData uri="http://schemas.openxmlformats.org/drawingml/2006/picture">
                <pic:pic>
                  <pic:nvPicPr>
                    <pic:cNvPr id="0" name="Figure_16_Diagramme_Cas_Utilisation_Sprint3.png"/>
                    <pic:cNvPicPr/>
                  </pic:nvPicPr>
                  <pic:blipFill>
                    <a:blip r:embed="rId45"/>
                    <a:stretch>
                      <a:fillRect/>
                    </a:stretch>
                  </pic:blipFill>
                  <pic:spPr>
                    <a:xfrm>
                      <a:off x="0" y="0"/>
                      <a:ext cx="5303520" cy="3314700"/>
                    </a:xfrm>
                    <a:prstGeom prst="rect"/>
                  </pic:spPr>
                </pic:pic>
              </a:graphicData>
            </a:graphic>
          </wp:inline>
        </w:drawing>
      </w:r>
    </w:p>
    <w:p>
      <w:pPr>
        <w:spacing w:before="40" w:after="240"/>
        <w:jc w:val="center"/>
      </w:pPr>
      <w:r>
        <w:rPr>
          <w:rFonts w:ascii="Calibri" w:hAnsi="Calibri"/>
          <w:b/>
          <w:color w:val="595959"/>
          <w:sz w:val="19"/>
        </w:rPr>
        <w:t>Figure 27 – Interface Web – Table de suivi des demandes de déplacement et statut de validation</w:t>
      </w:r>
    </w:p>
    <w:p>
      <w:pPr>
        <w:spacing w:before="160" w:after="80"/>
        <w:jc w:val="center"/>
      </w:pPr>
      <w:r>
        <w:drawing>
          <wp:inline xmlns:a="http://schemas.openxmlformats.org/drawingml/2006/main" xmlns:pic="http://schemas.openxmlformats.org/drawingml/2006/picture">
            <wp:extent cx="5303520" cy="3314700"/>
            <wp:docPr id="2140422936" name="Picture 2140422936"/>
            <wp:cNvGraphicFramePr>
              <a:graphicFrameLocks noChangeAspect="1"/>
            </wp:cNvGraphicFramePr>
            <a:graphic>
              <a:graphicData uri="http://schemas.openxmlformats.org/drawingml/2006/picture">
                <pic:pic>
                  <pic:nvPicPr>
                    <pic:cNvPr id="0" name="Figure_17_Diagramme_Classes_Sprint3.png"/>
                    <pic:cNvPicPr/>
                  </pic:nvPicPr>
                  <pic:blipFill>
                    <a:blip r:embed="rId46"/>
                    <a:stretch>
                      <a:fillRect/>
                    </a:stretch>
                  </pic:blipFill>
                  <pic:spPr>
                    <a:xfrm>
                      <a:off x="0" y="0"/>
                      <a:ext cx="5303520" cy="3314700"/>
                    </a:xfrm>
                    <a:prstGeom prst="rect"/>
                  </pic:spPr>
                </pic:pic>
              </a:graphicData>
            </a:graphic>
          </wp:inline>
        </w:drawing>
      </w:r>
    </w:p>
    <w:p>
      <w:pPr>
        <w:spacing w:before="40" w:after="240"/>
        <w:jc w:val="center"/>
      </w:pPr>
      <w:r>
        <w:rPr>
          <w:rFonts w:ascii="Calibri" w:hAnsi="Calibri"/>
          <w:b/>
          <w:color w:val="595959"/>
          <w:sz w:val="19"/>
        </w:rPr>
        <w:t>Figure 28 – Interface Web – Modal d'attribution du véhicule et validation hiérarchique</w:t>
      </w:r>
    </w:p>
    <w:p>
      <w:pPr>
        <w:spacing w:before="160" w:after="80"/>
        <w:jc w:val="center"/>
      </w:pPr>
      <w:r>
        <w:drawing>
          <wp:inline xmlns:a="http://schemas.openxmlformats.org/drawingml/2006/main" xmlns:pic="http://schemas.openxmlformats.org/drawingml/2006/picture">
            <wp:extent cx="5303520" cy="3314700"/>
            <wp:docPr id="2140422937" name="Picture 2140422937"/>
            <wp:cNvGraphicFramePr>
              <a:graphicFrameLocks noChangeAspect="1"/>
            </wp:cNvGraphicFramePr>
            <a:graphic>
              <a:graphicData uri="http://schemas.openxmlformats.org/drawingml/2006/picture">
                <pic:pic>
                  <pic:nvPicPr>
                    <pic:cNvPr id="0" name="Figure_18_Diagramme_Sequence_Sprint3.png"/>
                    <pic:cNvPicPr/>
                  </pic:nvPicPr>
                  <pic:blipFill>
                    <a:blip r:embed="rId47"/>
                    <a:stretch>
                      <a:fillRect/>
                    </a:stretch>
                  </pic:blipFill>
                  <pic:spPr>
                    <a:xfrm>
                      <a:off x="0" y="0"/>
                      <a:ext cx="5303520" cy="3314700"/>
                    </a:xfrm>
                    <a:prstGeom prst="rect"/>
                  </pic:spPr>
                </pic:pic>
              </a:graphicData>
            </a:graphic>
          </wp:inline>
        </w:drawing>
      </w:r>
    </w:p>
    <w:p>
      <w:pPr>
        <w:spacing w:before="40" w:after="240"/>
        <w:jc w:val="center"/>
      </w:pPr>
      <w:r>
        <w:rPr>
          <w:rFonts w:ascii="Calibri" w:hAnsi="Calibri"/>
          <w:b/>
          <w:color w:val="595959"/>
          <w:sz w:val="19"/>
        </w:rPr>
        <w:t>Figure 29 – Aperçu du document PDF d'Ordre de Mission officiel généré par l'application</w:t>
      </w:r>
    </w:p>
    <w:p>
      <w:pPr>
        <w:pStyle w:val="Heading3"/>
        <w:keepNext/>
        <w:spacing w:before="280" w:after="120"/>
      </w:pPr>
      <w:r>
        <w:rPr>
          <w:rFonts w:ascii="Calibri" w:hAnsi="Calibri"/>
          <w:b/>
          <w:color w:val="1F487C"/>
        </w:rPr>
        <w:t>3.5. Module 4 : Suivi du Carburant, Maintenance et Calcul du Coût Global (TCO)</w:t>
      </w:r>
    </w:p>
    <w:p>
      <w:pPr>
        <w:pStyle w:val="Heading4"/>
        <w:keepNext/>
        <w:spacing w:before="200" w:after="80"/>
      </w:pPr>
      <w:r>
        <w:rPr>
          <w:rFonts w:ascii="Calibri" w:hAnsi="Calibri"/>
          <w:b/>
          <w:color w:val="2E75B6"/>
        </w:rPr>
        <w:t>3.5.1. Analyse Fonctionnelle &amp; Cartes Carburant</w:t>
      </w:r>
    </w:p>
    <w:p>
      <w:pPr>
        <w:pStyle w:val="BodyText"/>
        <w:spacing w:before="120" w:after="120" w:line="276" w:lineRule="auto"/>
      </w:pPr>
      <w:r>
        <w:rPr>
          <w:rFonts w:ascii="Calibri" w:hAnsi="Calibri"/>
        </w:rPr>
        <w:t>La maîtrise des coûts de fonctionnement du parc automobile constitue une priorité stratégique pour le MEF. Ce module assure le suivi rigoureux des consommations de carburant et la gestion des cartes pétrolières (Afriquia, Total, Shell) attribuées aux services.</w:t>
      </w:r>
    </w:p>
    <w:p>
      <w:pPr>
        <w:pStyle w:val="BodyText"/>
        <w:spacing w:before="120" w:after="120" w:line="276" w:lineRule="auto"/>
      </w:pPr>
      <w:r>
        <w:rPr>
          <w:rFonts w:ascii="Calibri" w:hAnsi="Calibri"/>
        </w:rPr>
        <w:t>Lors de chaque plein, les données saisies (Date, Véhicule, Station, Litrage, Montant TTC MAD, Kilométrage compteur) permettent au système de calculer la consommation moyenne réelle en L/100 km et d'émettre une alerte automatique en cas de surconsommation anormale par rapport à la fiche constructeur.</w:t>
      </w:r>
    </w:p>
    <w:p>
      <w:pPr>
        <w:pStyle w:val="Heading4"/>
        <w:keepNext/>
        <w:spacing w:before="200" w:after="80"/>
      </w:pPr>
      <w:r>
        <w:rPr>
          <w:rFonts w:ascii="Calibri" w:hAnsi="Calibri"/>
          <w:b/>
          <w:color w:val="2E75B6"/>
        </w:rPr>
        <w:t>3.5.2. Gestion de la Maintenance Préventive et Curative</w:t>
      </w:r>
    </w:p>
    <w:p>
      <w:pPr>
        <w:pStyle w:val="BodyText"/>
        <w:spacing w:before="120" w:after="120" w:line="276" w:lineRule="auto"/>
      </w:pPr>
      <w:r>
        <w:rPr>
          <w:rFonts w:ascii="Calibri" w:hAnsi="Calibri"/>
        </w:rPr>
        <w:t>Le module de maintenance structure les interventions mécaniques sur les véhicules :</w:t>
      </w:r>
    </w:p>
    <w:p>
      <w:pPr>
        <w:pStyle w:val="BodyText"/>
        <w:spacing w:before="120" w:after="120" w:line="276" w:lineRule="auto"/>
      </w:pPr>
      <w:r>
        <w:rPr>
          <w:rFonts w:ascii="Calibri" w:hAnsi="Calibri"/>
          <w:b/>
        </w:rPr>
        <w:t>• Maintenance Préventive :</w:t>
      </w:r>
      <w:r>
        <w:rPr>
          <w:rFonts w:ascii="Calibri" w:hAnsi="Calibri"/>
        </w:rPr>
        <w:t xml:space="preserve"> Programmation automatique des vidanges, révisions périodiques et remplacements de pneumatiques selon les seuils kilométriques (ex: tous les 10 000 km).</w:t>
      </w:r>
    </w:p>
    <w:p>
      <w:pPr>
        <w:pStyle w:val="BodyText"/>
        <w:spacing w:before="120" w:after="120" w:line="276" w:lineRule="auto"/>
      </w:pPr>
      <w:r>
        <w:rPr>
          <w:rFonts w:ascii="Calibri" w:hAnsi="Calibri"/>
          <w:b/>
        </w:rPr>
        <w:t>• Maintenance Curative :</w:t>
      </w:r>
      <w:r>
        <w:rPr>
          <w:rFonts w:ascii="Calibri" w:hAnsi="Calibri"/>
        </w:rPr>
        <w:t xml:space="preserve"> Enregistrement des pannes, établissement des Ordres de Réparation (OR), suivi des prestataires/garages agréés et détail des pièces détachées remplacées.</w:t>
      </w:r>
    </w:p>
    <w:p>
      <w:pPr>
        <w:pStyle w:val="Heading4"/>
        <w:keepNext/>
        <w:spacing w:before="200" w:after="80"/>
      </w:pPr>
      <w:r>
        <w:rPr>
          <w:rFonts w:ascii="Calibri" w:hAnsi="Calibri"/>
          <w:b/>
          <w:color w:val="2E75B6"/>
        </w:rPr>
        <w:t>3.5.3. Diagramme de Cas d'Utilisation (Carburant &amp; Maintenance)</w:t>
      </w:r>
    </w:p>
    <w:p>
      <w:pPr>
        <w:pStyle w:val="BodyText"/>
        <w:spacing w:before="120" w:after="120" w:line="276" w:lineRule="auto"/>
      </w:pPr>
      <w:r>
        <w:rPr>
          <w:rFonts w:ascii="Calibri" w:hAnsi="Calibri"/>
        </w:rPr>
        <w:t>Le diagramme ci-après résume les fonctionnalités d'enregistrement des recharges, de programmation des révisions et de calcul analytique :</w:t>
      </w:r>
    </w:p>
    <w:p>
      <w:pPr>
        <w:spacing w:before="160" w:after="80"/>
        <w:jc w:val="center"/>
      </w:pPr>
      <w:r>
        <w:drawing>
          <wp:inline xmlns:a="http://schemas.openxmlformats.org/drawingml/2006/main" xmlns:pic="http://schemas.openxmlformats.org/drawingml/2006/picture">
            <wp:extent cx="5303520" cy="3598817"/>
            <wp:docPr id="2140422938" name="Picture 2140422938"/>
            <wp:cNvGraphicFramePr>
              <a:graphicFrameLocks noChangeAspect="1"/>
            </wp:cNvGraphicFramePr>
            <a:graphic>
              <a:graphicData uri="http://schemas.openxmlformats.org/drawingml/2006/picture">
                <pic:pic>
                  <pic:nvPicPr>
                    <pic:cNvPr id="0" name="Figure_21_Diagramme_Cas_Utilisation_Sprint4.png"/>
                    <pic:cNvPicPr/>
                  </pic:nvPicPr>
                  <pic:blipFill>
                    <a:blip r:embed="rId48"/>
                    <a:stretch>
                      <a:fillRect/>
                    </a:stretch>
                  </pic:blipFill>
                  <pic:spPr>
                    <a:xfrm>
                      <a:off x="0" y="0"/>
                      <a:ext cx="5303520" cy="3598817"/>
                    </a:xfrm>
                    <a:prstGeom prst="rect"/>
                  </pic:spPr>
                </pic:pic>
              </a:graphicData>
            </a:graphic>
          </wp:inline>
        </w:drawing>
      </w:r>
    </w:p>
    <w:p>
      <w:pPr>
        <w:spacing w:before="40" w:after="240"/>
        <w:jc w:val="center"/>
      </w:pPr>
      <w:r>
        <w:rPr>
          <w:rFonts w:ascii="Calibri" w:hAnsi="Calibri"/>
          <w:b/>
          <w:color w:val="595959"/>
          <w:sz w:val="19"/>
        </w:rPr>
        <w:t>Figure 30 – Diagramme de cas d'utilisation (Carburant &amp; Maintenance)</w:t>
      </w:r>
    </w:p>
    <w:p>
      <w:pPr>
        <w:pStyle w:val="Heading4"/>
        <w:keepNext/>
        <w:spacing w:before="200" w:after="80"/>
      </w:pPr>
      <w:r>
        <w:rPr>
          <w:rFonts w:ascii="Calibri" w:hAnsi="Calibri"/>
          <w:b/>
          <w:color w:val="2E75B6"/>
        </w:rPr>
        <w:t>3.5.4. Modélisation Statique (Diagramme de Classes UML)</w:t>
      </w:r>
    </w:p>
    <w:p>
      <w:pPr>
        <w:pStyle w:val="BodyText"/>
        <w:spacing w:before="120" w:after="120" w:line="276" w:lineRule="auto"/>
      </w:pPr>
      <w:r>
        <w:rPr>
          <w:rFonts w:ascii="Calibri" w:hAnsi="Calibri"/>
        </w:rPr>
        <w:t>Le modèle de classes intègre les entités PleinCarburant, CarteCarburant, InterventionMaintenance et GarageAagree :</w:t>
      </w:r>
    </w:p>
    <w:p>
      <w:pPr>
        <w:spacing w:before="160" w:after="80"/>
        <w:jc w:val="center"/>
      </w:pPr>
      <w:r>
        <w:drawing>
          <wp:inline xmlns:a="http://schemas.openxmlformats.org/drawingml/2006/main" xmlns:pic="http://schemas.openxmlformats.org/drawingml/2006/picture">
            <wp:extent cx="5303520" cy="3480435"/>
            <wp:docPr id="2140422939" name="Picture 2140422939"/>
            <wp:cNvGraphicFramePr>
              <a:graphicFrameLocks noChangeAspect="1"/>
            </wp:cNvGraphicFramePr>
            <a:graphic>
              <a:graphicData uri="http://schemas.openxmlformats.org/drawingml/2006/picture">
                <pic:pic>
                  <pic:nvPicPr>
                    <pic:cNvPr id="0" name="Figure_22_Diagramme_Classes_Sprint4.png"/>
                    <pic:cNvPicPr/>
                  </pic:nvPicPr>
                  <pic:blipFill>
                    <a:blip r:embed="rId49"/>
                    <a:stretch>
                      <a:fillRect/>
                    </a:stretch>
                  </pic:blipFill>
                  <pic:spPr>
                    <a:xfrm>
                      <a:off x="0" y="0"/>
                      <a:ext cx="5303520" cy="3480435"/>
                    </a:xfrm>
                    <a:prstGeom prst="rect"/>
                  </pic:spPr>
                </pic:pic>
              </a:graphicData>
            </a:graphic>
          </wp:inline>
        </w:drawing>
      </w:r>
    </w:p>
    <w:p>
      <w:pPr>
        <w:spacing w:before="40" w:after="240"/>
        <w:jc w:val="center"/>
      </w:pPr>
      <w:r>
        <w:rPr>
          <w:rFonts w:ascii="Calibri" w:hAnsi="Calibri"/>
          <w:b/>
          <w:color w:val="595959"/>
          <w:sz w:val="19"/>
        </w:rPr>
        <w:t>Figure 31 – Diagramme de classes UML (Carburant &amp; Maintenance)</w:t>
      </w:r>
    </w:p>
    <w:p>
      <w:pPr>
        <w:pStyle w:val="Heading4"/>
        <w:keepNext/>
        <w:spacing w:before="200" w:after="80"/>
      </w:pPr>
      <w:r>
        <w:rPr>
          <w:rFonts w:ascii="Calibri" w:hAnsi="Calibri"/>
          <w:b/>
          <w:color w:val="2E75B6"/>
        </w:rPr>
        <w:t>3.5.5. Modélisation Dynamique (Diagramme de Séquence)</w:t>
      </w:r>
    </w:p>
    <w:p>
      <w:pPr>
        <w:pStyle w:val="BodyText"/>
        <w:spacing w:before="120" w:after="120" w:line="276" w:lineRule="auto"/>
      </w:pPr>
      <w:r>
        <w:rPr>
          <w:rFonts w:ascii="Calibri" w:hAnsi="Calibri"/>
        </w:rPr>
        <w:t>Le diagramme de séquence suivant illustre le flux de saisie d'un plein de carburant avec contrôle de cohérence kilométrique et calcul automatique de la consommation moyenne :</w:t>
      </w:r>
    </w:p>
    <w:p>
      <w:pPr>
        <w:spacing w:before="160" w:after="80"/>
        <w:jc w:val="center"/>
      </w:pPr>
      <w:r>
        <w:drawing>
          <wp:inline xmlns:a="http://schemas.openxmlformats.org/drawingml/2006/main" xmlns:pic="http://schemas.openxmlformats.org/drawingml/2006/picture">
            <wp:extent cx="5303520" cy="3248406"/>
            <wp:docPr id="2140422940" name="Picture 2140422940"/>
            <wp:cNvGraphicFramePr>
              <a:graphicFrameLocks noChangeAspect="1"/>
            </wp:cNvGraphicFramePr>
            <a:graphic>
              <a:graphicData uri="http://schemas.openxmlformats.org/drawingml/2006/picture">
                <pic:pic>
                  <pic:nvPicPr>
                    <pic:cNvPr id="0" name="Figure_23_Diagramme_Sequence_Sprint4.png"/>
                    <pic:cNvPicPr/>
                  </pic:nvPicPr>
                  <pic:blipFill>
                    <a:blip r:embed="rId50"/>
                    <a:stretch>
                      <a:fillRect/>
                    </a:stretch>
                  </pic:blipFill>
                  <pic:spPr>
                    <a:xfrm>
                      <a:off x="0" y="0"/>
                      <a:ext cx="5303520" cy="3248406"/>
                    </a:xfrm>
                    <a:prstGeom prst="rect"/>
                  </pic:spPr>
                </pic:pic>
              </a:graphicData>
            </a:graphic>
          </wp:inline>
        </w:drawing>
      </w:r>
    </w:p>
    <w:p>
      <w:pPr>
        <w:spacing w:before="40" w:after="240"/>
        <w:jc w:val="center"/>
      </w:pPr>
      <w:r>
        <w:rPr>
          <w:rFonts w:ascii="Calibri" w:hAnsi="Calibri"/>
          <w:b/>
          <w:color w:val="595959"/>
          <w:sz w:val="19"/>
        </w:rPr>
        <w:t>Figure 32 – Diagramme de séquence – Processus de saisie de carburant et vérification kilométrique</w:t>
      </w:r>
    </w:p>
    <w:p>
      <w:pPr>
        <w:pStyle w:val="Heading4"/>
        <w:keepNext/>
        <w:spacing w:before="200" w:after="80"/>
      </w:pPr>
      <w:r>
        <w:rPr>
          <w:rFonts w:ascii="Calibri" w:hAnsi="Calibri"/>
          <w:b/>
          <w:color w:val="2E75B6"/>
        </w:rPr>
        <w:t>3.5.6. Moteur de Calcul du Coût Global d'Exploitation (TCO) &amp; Dashboard</w:t>
      </w:r>
    </w:p>
    <w:p>
      <w:pPr>
        <w:pStyle w:val="BodyText"/>
        <w:spacing w:before="120" w:after="120" w:line="276" w:lineRule="auto"/>
      </w:pPr>
      <w:r>
        <w:rPr>
          <w:rFonts w:ascii="Calibri" w:hAnsi="Calibri"/>
        </w:rPr>
        <w:t>Un moteur de calcul du Total Cost of Ownership (TCO) consolidé par véhicule et par Direction MEF a été implémenté selon la formule analytique suivante :</w:t>
      </w:r>
    </w:p>
    <w:p>
      <w:pPr>
        <w:spacing w:before="160" w:after="160"/>
        <w:jc w:val="center"/>
      </w:pPr>
      <w:r>
        <w:rPr>
          <w:rFonts w:ascii="Calibri" w:hAnsi="Calibri"/>
          <w:b/>
          <w:color w:val="1F487C"/>
          <w:sz w:val="22"/>
        </w:rPr>
        <w:t>TCO = Valeur d'Acquisition + ∑ Dépenses Carburant + ∑ Coûts Maintenance + ∑ Assurances &amp; Taxes - Valeur Residuelle</w:t>
      </w:r>
    </w:p>
    <w:p>
      <w:pPr>
        <w:pStyle w:val="BodyText"/>
        <w:spacing w:before="120" w:after="120" w:line="276" w:lineRule="auto"/>
      </w:pPr>
      <w:r>
        <w:rPr>
          <w:rFonts w:ascii="Calibri" w:hAnsi="Calibri"/>
        </w:rPr>
        <w:t>Des graphiques récapitulatifs (histogrammes de dépenses mensuelles et diagrammes circulaires par poste de coût) permettent à la Direction du Budget du MEF de piloter efficacement les arbitrages financiers.</w:t>
      </w:r>
    </w:p>
    <w:p>
      <w:pPr>
        <w:pStyle w:val="Heading3"/>
        <w:keepNext/>
        <w:spacing w:before="280" w:after="120"/>
      </w:pPr>
      <w:r>
        <w:rPr>
          <w:rFonts w:ascii="Calibri" w:hAnsi="Calibri"/>
          <w:b/>
          <w:color w:val="1F487C"/>
        </w:rPr>
        <w:t>3.6. Module 5 : Assurances, Sinistres, Infractions et Suivi Budgétaire</w:t>
      </w:r>
    </w:p>
    <w:p>
      <w:pPr>
        <w:pStyle w:val="Heading4"/>
        <w:keepNext/>
        <w:spacing w:before="200" w:after="80"/>
      </w:pPr>
      <w:r>
        <w:rPr>
          <w:rFonts w:ascii="Calibri" w:hAnsi="Calibri"/>
          <w:b/>
          <w:color w:val="2E75B6"/>
        </w:rPr>
        <w:t>3.6.1. Analyse Fonctionnelle (Assurances, Sinistres, PV Radar &amp; Taxes)</w:t>
      </w:r>
    </w:p>
    <w:p>
      <w:pPr>
        <w:pStyle w:val="BodyText"/>
        <w:spacing w:before="120" w:after="120" w:line="276" w:lineRule="auto"/>
      </w:pPr>
      <w:r>
        <w:rPr>
          <w:rFonts w:ascii="Calibri" w:hAnsi="Calibri"/>
        </w:rPr>
        <w:t>Ce module garantit la conformité juridique et financière de la flotte ministérielle. Il englobe quatre dimensions réglementaires majeures :</w:t>
      </w:r>
    </w:p>
    <w:p>
      <w:pPr>
        <w:pStyle w:val="BodyText"/>
        <w:spacing w:before="120" w:after="120" w:line="276" w:lineRule="auto"/>
      </w:pPr>
      <w:r>
        <w:rPr>
          <w:rFonts w:ascii="Calibri" w:hAnsi="Calibri"/>
          <w:b/>
        </w:rPr>
        <w:t>1. Gestion des Assurances :</w:t>
      </w:r>
      <w:r>
        <w:rPr>
          <w:rFonts w:ascii="Calibri" w:hAnsi="Calibri"/>
        </w:rPr>
        <w:t xml:space="preserve"> Répertoire des polices flotte (AXA, RMA, Wafa Assurance), gestion des montants de primes et alertes d'échéance à J-30.</w:t>
      </w:r>
    </w:p>
    <w:p>
      <w:pPr>
        <w:pStyle w:val="BodyText"/>
        <w:spacing w:before="120" w:after="120" w:line="276" w:lineRule="auto"/>
      </w:pPr>
      <w:r>
        <w:rPr>
          <w:rFonts w:ascii="Calibri" w:hAnsi="Calibri"/>
          <w:b/>
        </w:rPr>
        <w:t>2. Suivi des Sinistres :</w:t>
      </w:r>
      <w:r>
        <w:rPr>
          <w:rFonts w:ascii="Calibri" w:hAnsi="Calibri"/>
        </w:rPr>
        <w:t xml:space="preserve"> Déclaration des accidents, enregistrement des constats, évaluation de la responsabilité, suivi de la franchise et indemnisations des compagnies d'assurances.</w:t>
      </w:r>
    </w:p>
    <w:p>
      <w:pPr>
        <w:pStyle w:val="BodyText"/>
        <w:spacing w:before="120" w:after="120" w:line="276" w:lineRule="auto"/>
      </w:pPr>
      <w:r>
        <w:rPr>
          <w:rFonts w:ascii="Calibri" w:hAnsi="Calibri"/>
          <w:b/>
        </w:rPr>
        <w:t>3. Infractions &amp; PV Radar :</w:t>
      </w:r>
      <w:r>
        <w:rPr>
          <w:rFonts w:ascii="Calibri" w:hAnsi="Calibri"/>
        </w:rPr>
        <w:t xml:space="preserve"> Registre des procès-verbaux de radars fixes/mobiles, immatriculation concernée, identification du chauffeur au moment de l'infraction et suivi des règlements d'amendes.</w:t>
      </w:r>
    </w:p>
    <w:p>
      <w:pPr>
        <w:pStyle w:val="BodyText"/>
        <w:spacing w:before="120" w:after="120" w:line="276" w:lineRule="auto"/>
      </w:pPr>
      <w:r>
        <w:rPr>
          <w:rFonts w:ascii="Calibri" w:hAnsi="Calibri"/>
          <w:b/>
        </w:rPr>
        <w:t>4. Visites Techniques &amp; Taxes :</w:t>
      </w:r>
      <w:r>
        <w:rPr>
          <w:rFonts w:ascii="Calibri" w:hAnsi="Calibri"/>
        </w:rPr>
        <w:t xml:space="preserve"> Planification des contrôles techniques périodiques obligatoires et paiement de la taxe annuelle spéciale sur les véhicules (Vignette).</w:t>
      </w:r>
    </w:p>
    <w:p>
      <w:pPr>
        <w:pStyle w:val="Heading4"/>
        <w:keepNext/>
        <w:spacing w:before="200" w:after="80"/>
      </w:pPr>
      <w:r>
        <w:rPr>
          <w:rFonts w:ascii="Calibri" w:hAnsi="Calibri"/>
          <w:b/>
          <w:color w:val="2E75B6"/>
        </w:rPr>
        <w:t>3.6.2. Workflow de Réforme et Sortie d'Inventaire</w:t>
      </w:r>
    </w:p>
    <w:p>
      <w:pPr>
        <w:pStyle w:val="BodyText"/>
        <w:spacing w:before="120" w:after="120" w:line="276" w:lineRule="auto"/>
      </w:pPr>
      <w:r>
        <w:rPr>
          <w:rFonts w:ascii="Calibri" w:hAnsi="Calibri"/>
        </w:rPr>
        <w:t>Un workflow formel de réforme technique est prévu pour les véhicules hors d'usage, très vétustes ou économiquement irréparables. Il comprend l'expertise d'un commis d'évaluation, le passage en commission de réforme et la radiation définitive du registre du matériel du MEF.</w:t>
      </w:r>
    </w:p>
    <w:p>
      <w:pPr>
        <w:pStyle w:val="Heading4"/>
        <w:keepNext/>
        <w:spacing w:before="200" w:after="80"/>
      </w:pPr>
      <w:r>
        <w:rPr>
          <w:rFonts w:ascii="Calibri" w:hAnsi="Calibri"/>
          <w:b/>
          <w:color w:val="2E75B6"/>
        </w:rPr>
        <w:t>3.6.3. Diagramme de Cas d'Utilisation (Assurances, Sinistres &amp; Budget)</w:t>
      </w:r>
    </w:p>
    <w:p>
      <w:pPr>
        <w:pStyle w:val="BodyText"/>
        <w:spacing w:before="120" w:after="120" w:line="276" w:lineRule="auto"/>
      </w:pPr>
      <w:r>
        <w:rPr>
          <w:rFonts w:ascii="Calibri" w:hAnsi="Calibri"/>
        </w:rPr>
        <w:t>Le diagramme ci-dessous modélise l'ensemble des cas d'usage liés à la gestion administrative des risques et des enveloppes budgétaires :</w:t>
      </w:r>
    </w:p>
    <w:p>
      <w:pPr>
        <w:spacing w:before="160" w:after="80"/>
        <w:jc w:val="center"/>
      </w:pPr>
      <w:r>
        <w:drawing>
          <wp:inline xmlns:a="http://schemas.openxmlformats.org/drawingml/2006/main" xmlns:pic="http://schemas.openxmlformats.org/drawingml/2006/picture">
            <wp:extent cx="5303520" cy="3314700"/>
            <wp:docPr id="2140422941" name="Picture 2140422941"/>
            <wp:cNvGraphicFramePr>
              <a:graphicFrameLocks noChangeAspect="1"/>
            </wp:cNvGraphicFramePr>
            <a:graphic>
              <a:graphicData uri="http://schemas.openxmlformats.org/drawingml/2006/picture">
                <pic:pic>
                  <pic:nvPicPr>
                    <pic:cNvPr id="0" name="Figure_27_Diagramme_Cas_Utilisation_Sprint5.png"/>
                    <pic:cNvPicPr/>
                  </pic:nvPicPr>
                  <pic:blipFill>
                    <a:blip r:embed="rId51"/>
                    <a:stretch>
                      <a:fillRect/>
                    </a:stretch>
                  </pic:blipFill>
                  <pic:spPr>
                    <a:xfrm>
                      <a:off x="0" y="0"/>
                      <a:ext cx="5303520" cy="3314700"/>
                    </a:xfrm>
                    <a:prstGeom prst="rect"/>
                  </pic:spPr>
                </pic:pic>
              </a:graphicData>
            </a:graphic>
          </wp:inline>
        </w:drawing>
      </w:r>
    </w:p>
    <w:p>
      <w:pPr>
        <w:spacing w:before="40" w:after="240"/>
        <w:jc w:val="center"/>
      </w:pPr>
      <w:r>
        <w:rPr>
          <w:rFonts w:ascii="Calibri" w:hAnsi="Calibri"/>
          <w:b/>
          <w:color w:val="595959"/>
          <w:sz w:val="19"/>
        </w:rPr>
        <w:t>Figure 33 – Diagramme de cas d'utilisation (Assurances, Sinistres &amp; Suivi Budgétaire)</w:t>
      </w:r>
    </w:p>
    <w:p>
      <w:pPr>
        <w:pStyle w:val="Heading4"/>
        <w:keepNext/>
        <w:spacing w:before="200" w:after="80"/>
      </w:pPr>
      <w:r>
        <w:rPr>
          <w:rFonts w:ascii="Calibri" w:hAnsi="Calibri"/>
          <w:b/>
          <w:color w:val="2E75B6"/>
        </w:rPr>
        <w:t>3.6.4. Modélisation Statique (Diagramme de Classes UML)</w:t>
      </w:r>
    </w:p>
    <w:p>
      <w:pPr>
        <w:pStyle w:val="BodyText"/>
        <w:spacing w:before="120" w:after="120" w:line="276" w:lineRule="auto"/>
      </w:pPr>
      <w:r>
        <w:rPr>
          <w:rFonts w:ascii="Calibri" w:hAnsi="Calibri"/>
        </w:rPr>
        <w:t>Le schéma de classes intègre les entités PoliceAssurance, Sinistre, Infraction, VisiteTechnique, ReformeVehicule et BudgetDirection :</w:t>
      </w:r>
    </w:p>
    <w:p>
      <w:pPr>
        <w:spacing w:before="160" w:after="80"/>
        <w:jc w:val="center"/>
      </w:pPr>
      <w:r>
        <w:drawing>
          <wp:inline xmlns:a="http://schemas.openxmlformats.org/drawingml/2006/main" xmlns:pic="http://schemas.openxmlformats.org/drawingml/2006/picture">
            <wp:extent cx="5303520" cy="3480435"/>
            <wp:docPr id="2140422942" name="Picture 2140422942"/>
            <wp:cNvGraphicFramePr>
              <a:graphicFrameLocks noChangeAspect="1"/>
            </wp:cNvGraphicFramePr>
            <a:graphic>
              <a:graphicData uri="http://schemas.openxmlformats.org/drawingml/2006/picture">
                <pic:pic>
                  <pic:nvPicPr>
                    <pic:cNvPr id="0" name="Figure_28_Diagramme_Classes_Sprint5.png"/>
                    <pic:cNvPicPr/>
                  </pic:nvPicPr>
                  <pic:blipFill>
                    <a:blip r:embed="rId52"/>
                    <a:stretch>
                      <a:fillRect/>
                    </a:stretch>
                  </pic:blipFill>
                  <pic:spPr>
                    <a:xfrm>
                      <a:off x="0" y="0"/>
                      <a:ext cx="5303520" cy="3480435"/>
                    </a:xfrm>
                    <a:prstGeom prst="rect"/>
                  </pic:spPr>
                </pic:pic>
              </a:graphicData>
            </a:graphic>
          </wp:inline>
        </w:drawing>
      </w:r>
    </w:p>
    <w:p>
      <w:pPr>
        <w:spacing w:before="40" w:after="240"/>
        <w:jc w:val="center"/>
      </w:pPr>
      <w:r>
        <w:rPr>
          <w:rFonts w:ascii="Calibri" w:hAnsi="Calibri"/>
          <w:b/>
          <w:color w:val="595959"/>
          <w:sz w:val="19"/>
        </w:rPr>
        <w:t>Figure 34 – Diagramme de classes UML (Assurances, Sinistres &amp; Suivi Budgétaire)</w:t>
      </w:r>
    </w:p>
    <w:p>
      <w:pPr>
        <w:pStyle w:val="Heading4"/>
        <w:keepNext/>
        <w:spacing w:before="200" w:after="80"/>
      </w:pPr>
      <w:r>
        <w:rPr>
          <w:rFonts w:ascii="Calibri" w:hAnsi="Calibri"/>
          <w:b/>
          <w:color w:val="2E75B6"/>
        </w:rPr>
        <w:t>3.6.5. Modélisation Dynamique (Diagramme de Séquence)</w:t>
      </w:r>
    </w:p>
    <w:p>
      <w:pPr>
        <w:pStyle w:val="BodyText"/>
        <w:spacing w:before="120" w:after="120" w:line="276" w:lineRule="auto"/>
      </w:pPr>
      <w:r>
        <w:rPr>
          <w:rFonts w:ascii="Calibri" w:hAnsi="Calibri"/>
        </w:rPr>
        <w:t>Le diagramme de séquence suivant illustre la procédure complète de déclaration de sinistre, d'expertise d'assurance et d'enregistrement du remboursement :</w:t>
      </w:r>
    </w:p>
    <w:p>
      <w:pPr>
        <w:spacing w:before="160" w:after="80"/>
        <w:jc w:val="center"/>
      </w:pPr>
      <w:r>
        <w:drawing>
          <wp:inline xmlns:a="http://schemas.openxmlformats.org/drawingml/2006/main" xmlns:pic="http://schemas.openxmlformats.org/drawingml/2006/picture">
            <wp:extent cx="5303520" cy="3148965"/>
            <wp:docPr id="2140422943" name="Picture 2140422943"/>
            <wp:cNvGraphicFramePr>
              <a:graphicFrameLocks noChangeAspect="1"/>
            </wp:cNvGraphicFramePr>
            <a:graphic>
              <a:graphicData uri="http://schemas.openxmlformats.org/drawingml/2006/picture">
                <pic:pic>
                  <pic:nvPicPr>
                    <pic:cNvPr id="0" name="Figure_29_Diagramme_Sequence_Sprint5.png"/>
                    <pic:cNvPicPr/>
                  </pic:nvPicPr>
                  <pic:blipFill>
                    <a:blip r:embed="rId53"/>
                    <a:stretch>
                      <a:fillRect/>
                    </a:stretch>
                  </pic:blipFill>
                  <pic:spPr>
                    <a:xfrm>
                      <a:off x="0" y="0"/>
                      <a:ext cx="5303520" cy="3148965"/>
                    </a:xfrm>
                    <a:prstGeom prst="rect"/>
                  </pic:spPr>
                </pic:pic>
              </a:graphicData>
            </a:graphic>
          </wp:inline>
        </w:drawing>
      </w:r>
    </w:p>
    <w:p>
      <w:pPr>
        <w:spacing w:before="40" w:after="240"/>
        <w:jc w:val="center"/>
      </w:pPr>
      <w:r>
        <w:rPr>
          <w:rFonts w:ascii="Calibri" w:hAnsi="Calibri"/>
          <w:b/>
          <w:color w:val="595959"/>
          <w:sz w:val="19"/>
        </w:rPr>
        <w:t>Figure 35 – Diagramme de séquence – Traitement d'un sinistre et remboursement d'assurance</w:t>
      </w:r>
    </w:p>
    <w:p>
      <w:pPr>
        <w:pStyle w:val="Heading4"/>
        <w:keepNext/>
        <w:spacing w:before="200" w:after="80"/>
      </w:pPr>
      <w:r>
        <w:rPr>
          <w:rFonts w:ascii="Calibri" w:hAnsi="Calibri"/>
          <w:b/>
          <w:color w:val="2E75B6"/>
        </w:rPr>
        <w:t>3.6.6. Suivi Budgétaire Analytique et Alertes d'Échéances</w:t>
      </w:r>
    </w:p>
    <w:p>
      <w:pPr>
        <w:pStyle w:val="BodyText"/>
        <w:spacing w:before="120" w:after="120" w:line="276" w:lineRule="auto"/>
      </w:pPr>
      <w:r>
        <w:rPr>
          <w:rFonts w:ascii="Calibri" w:hAnsi="Calibri"/>
        </w:rPr>
        <w:t>L'application permet d'affecter une enveloppe budgétaire annuelle à chaque Direction du Ministère et d'afficher le taux de consommation en temps réel. Des notifications visuelles sous forme de jauges et de badges préviennent les gestionnaires des dépassements budgétaires ou des échéances imminentes.</w:t>
      </w:r>
    </w:p>
    <w:p>
      <w:pPr>
        <w:spacing w:before="160" w:after="80"/>
        <w:jc w:val="center"/>
      </w:pPr>
      <w:r>
        <w:drawing>
          <wp:inline xmlns:a="http://schemas.openxmlformats.org/drawingml/2006/main" xmlns:pic="http://schemas.openxmlformats.org/drawingml/2006/picture">
            <wp:extent cx="5303520" cy="3314700"/>
            <wp:docPr id="2140422944" name="Picture 2140422944"/>
            <wp:cNvGraphicFramePr>
              <a:graphicFrameLocks noChangeAspect="1"/>
            </wp:cNvGraphicFramePr>
            <a:graphic>
              <a:graphicData uri="http://schemas.openxmlformats.org/drawingml/2006/picture">
                <pic:pic>
                  <pic:nvPicPr>
                    <pic:cNvPr id="0" name="Figure_27_Diagramme_Cas_Utilisation_Sprint5.png"/>
                    <pic:cNvPicPr/>
                  </pic:nvPicPr>
                  <pic:blipFill>
                    <a:blip r:embed="rId51"/>
                    <a:stretch>
                      <a:fillRect/>
                    </a:stretch>
                  </pic:blipFill>
                  <pic:spPr>
                    <a:xfrm>
                      <a:off x="0" y="0"/>
                      <a:ext cx="5303520" cy="3314700"/>
                    </a:xfrm>
                    <a:prstGeom prst="rect"/>
                  </pic:spPr>
                </pic:pic>
              </a:graphicData>
            </a:graphic>
          </wp:inline>
        </w:drawing>
      </w:r>
    </w:p>
    <w:p>
      <w:pPr>
        <w:spacing w:before="40" w:after="240"/>
        <w:jc w:val="center"/>
      </w:pPr>
      <w:r>
        <w:rPr>
          <w:rFonts w:ascii="Calibri" w:hAnsi="Calibri"/>
          <w:b/>
          <w:color w:val="595959"/>
          <w:sz w:val="19"/>
        </w:rPr>
        <w:t>Figure 36 – Interface Web – Répertoire des contrats d'assurance flotte et échéancier</w:t>
      </w:r>
    </w:p>
    <w:p>
      <w:pPr>
        <w:spacing w:before="160" w:after="80"/>
        <w:jc w:val="center"/>
      </w:pPr>
      <w:r>
        <w:drawing>
          <wp:inline xmlns:a="http://schemas.openxmlformats.org/drawingml/2006/main" xmlns:pic="http://schemas.openxmlformats.org/drawingml/2006/picture">
            <wp:extent cx="5303520" cy="3480435"/>
            <wp:docPr id="2140422945" name="Picture 2140422945"/>
            <wp:cNvGraphicFramePr>
              <a:graphicFrameLocks noChangeAspect="1"/>
            </wp:cNvGraphicFramePr>
            <a:graphic>
              <a:graphicData uri="http://schemas.openxmlformats.org/drawingml/2006/picture">
                <pic:pic>
                  <pic:nvPicPr>
                    <pic:cNvPr id="0" name="Figure_28_Diagramme_Classes_Sprint5.png"/>
                    <pic:cNvPicPr/>
                  </pic:nvPicPr>
                  <pic:blipFill>
                    <a:blip r:embed="rId52"/>
                    <a:stretch>
                      <a:fillRect/>
                    </a:stretch>
                  </pic:blipFill>
                  <pic:spPr>
                    <a:xfrm>
                      <a:off x="0" y="0"/>
                      <a:ext cx="5303520" cy="3480435"/>
                    </a:xfrm>
                    <a:prstGeom prst="rect"/>
                  </pic:spPr>
                </pic:pic>
              </a:graphicData>
            </a:graphic>
          </wp:inline>
        </w:drawing>
      </w:r>
    </w:p>
    <w:p>
      <w:pPr>
        <w:spacing w:before="40" w:after="240"/>
        <w:jc w:val="center"/>
      </w:pPr>
      <w:r>
        <w:rPr>
          <w:rFonts w:ascii="Calibri" w:hAnsi="Calibri"/>
          <w:b/>
          <w:color w:val="595959"/>
          <w:sz w:val="19"/>
        </w:rPr>
        <w:t>Figure 37 – Interface Web – Suivi des dossiers de sinistres et état d'avancement des réparations</w:t>
      </w:r>
    </w:p>
    <w:p>
      <w:pPr>
        <w:spacing w:before="160" w:after="80"/>
        <w:jc w:val="center"/>
      </w:pPr>
      <w:r>
        <w:drawing>
          <wp:inline xmlns:a="http://schemas.openxmlformats.org/drawingml/2006/main" xmlns:pic="http://schemas.openxmlformats.org/drawingml/2006/picture">
            <wp:extent cx="5303520" cy="3148965"/>
            <wp:docPr id="2140422946" name="Picture 2140422946"/>
            <wp:cNvGraphicFramePr>
              <a:graphicFrameLocks noChangeAspect="1"/>
            </wp:cNvGraphicFramePr>
            <a:graphic>
              <a:graphicData uri="http://schemas.openxmlformats.org/drawingml/2006/picture">
                <pic:pic>
                  <pic:nvPicPr>
                    <pic:cNvPr id="0" name="Figure_29_Diagramme_Sequence_Sprint5.png"/>
                    <pic:cNvPicPr/>
                  </pic:nvPicPr>
                  <pic:blipFill>
                    <a:blip r:embed="rId53"/>
                    <a:stretch>
                      <a:fillRect/>
                    </a:stretch>
                  </pic:blipFill>
                  <pic:spPr>
                    <a:xfrm>
                      <a:off x="0" y="0"/>
                      <a:ext cx="5303520" cy="3148965"/>
                    </a:xfrm>
                    <a:prstGeom prst="rect"/>
                  </pic:spPr>
                </pic:pic>
              </a:graphicData>
            </a:graphic>
          </wp:inline>
        </w:drawing>
      </w:r>
    </w:p>
    <w:p>
      <w:pPr>
        <w:spacing w:before="40" w:after="240"/>
        <w:jc w:val="center"/>
      </w:pPr>
      <w:r>
        <w:rPr>
          <w:rFonts w:ascii="Calibri" w:hAnsi="Calibri"/>
          <w:b/>
          <w:color w:val="595959"/>
          <w:sz w:val="19"/>
        </w:rPr>
        <w:t>Figure 38 – Interface Web – Tableau de bord de suivi budgétaire analytique par Direction MEF</w:t>
      </w:r>
    </w:p>
    <w:p>
      <w:pPr>
        <w:pStyle w:val="Heading3"/>
        <w:keepNext/>
        <w:spacing w:before="280" w:after="120"/>
      </w:pPr>
      <w:r>
        <w:rPr>
          <w:rFonts w:ascii="Calibri" w:hAnsi="Calibri"/>
          <w:b/>
          <w:color w:val="1F487C"/>
        </w:rPr>
        <w:t>3.7. Synthèse et Bilan de la Conception Applicative</w:t>
      </w:r>
    </w:p>
    <w:p>
      <w:pPr>
        <w:pStyle w:val="BodyText"/>
        <w:spacing w:before="120" w:after="120" w:line="276" w:lineRule="auto"/>
      </w:pPr>
      <w:r>
        <w:rPr>
          <w:rFonts w:ascii="Calibri" w:hAnsi="Calibri"/>
        </w:rPr>
        <w:t>La conception unifiée présentée dans ce chapitre couvre l'intégralité du périmètre fonctionnel du Ministère de l'Économie et des Finances. Les cinq modules interconnectés (Sécurité RBAC, Gestion du Parc, Conducteurs &amp; Missions, Carburant &amp; Maintenance, Assurances &amp; Budget) forment un socle informatique cohérent, évolutif et parfaitement adapté aux exigences métier de l'administration publique.</w:t>
      </w:r>
    </w:p>
    <w:sectPr w:rsidR="00673B27" w:rsidRPr="002039BB" w:rsidSect="004E637C">
      <w:footerReference w:type="default" r:id="rId37"/>
      <w:pgSz w:w="11910" w:h="16840"/>
      <w:pgMar w:top="1300" w:right="850" w:bottom="860" w:left="1350" w:header="0" w:footer="6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B6B25" w14:textId="77777777" w:rsidR="00031362" w:rsidRDefault="00031362">
      <w:r>
        <w:separator/>
      </w:r>
    </w:p>
  </w:endnote>
  <w:endnote w:type="continuationSeparator" w:id="0">
    <w:p w14:paraId="5D95BA81" w14:textId="77777777" w:rsidR="00031362" w:rsidRDefault="00031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otype Corsiva">
    <w:altName w:val="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91476" w14:textId="77777777" w:rsidR="00F14B86"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9E84C2D" wp14:editId="1FBF244E">
              <wp:simplePos x="0" y="0"/>
              <wp:positionH relativeFrom="page">
                <wp:posOffset>3891788</wp:posOffset>
              </wp:positionH>
              <wp:positionV relativeFrom="page">
                <wp:posOffset>10063340</wp:posOffset>
              </wp:positionV>
              <wp:extent cx="14097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073EED99" w14:textId="77777777" w:rsidR="00F14B86" w:rsidRDefault="00000000">
                          <w:pPr>
                            <w:spacing w:before="12"/>
                            <w:ind w:left="2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10</w:t>
                          </w:r>
                          <w:r>
                            <w:rPr>
                              <w:b/>
                              <w:spacing w:val="-5"/>
                              <w:sz w:val="18"/>
                            </w:rPr>
                            <w:fldChar w:fldCharType="end"/>
                          </w:r>
                        </w:p>
                      </w:txbxContent>
                    </wps:txbx>
                    <wps:bodyPr wrap="square" lIns="0" tIns="0" rIns="0" bIns="0" rtlCol="0">
                      <a:noAutofit/>
                    </wps:bodyPr>
                  </wps:wsp>
                </a:graphicData>
              </a:graphic>
            </wp:anchor>
          </w:drawing>
        </mc:Choice>
        <mc:Fallback>
          <w:pict>
            <v:shapetype w14:anchorId="39E84C2D" id="_x0000_t202" coordsize="21600,21600" o:spt="202" path="m,l,21600r21600,l21600,xe">
              <v:stroke joinstyle="miter"/>
              <v:path gradientshapeok="t" o:connecttype="rect"/>
            </v:shapetype>
            <v:shape id="Textbox 3" o:spid="_x0000_s1026" type="#_x0000_t202" style="position:absolute;margin-left:306.45pt;margin-top:792.4pt;width:11.1pt;height:1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" filled="f" stroked="f">
              <v:textbox inset="0,0,0,0">
                <w:txbxContent>
                  <w:p w14:paraId="073EED99" w14:textId="77777777" w:rsidR="00F14B86" w:rsidRDefault="00000000">
                    <w:pPr>
                      <w:spacing w:before="12"/>
                      <w:ind w:left="2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10</w:t>
                    </w:r>
                    <w:r>
                      <w:rPr>
                        <w:b/>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9646" w14:textId="77777777" w:rsidR="00F14B86"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2E08288" wp14:editId="79FC45BD">
              <wp:simplePos x="0" y="0"/>
              <wp:positionH relativeFrom="page">
                <wp:posOffset>3866388</wp:posOffset>
              </wp:positionH>
              <wp:positionV relativeFrom="page">
                <wp:posOffset>10241660</wp:posOffset>
              </wp:positionV>
              <wp:extent cx="20447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52400"/>
                      </a:xfrm>
                      <a:prstGeom prst="rect">
                        <a:avLst/>
                      </a:prstGeom>
                    </wps:spPr>
                    <wps:txbx>
                      <w:txbxContent>
                        <w:p w14:paraId="39925FC2" w14:textId="77777777" w:rsidR="00F14B86" w:rsidRDefault="00000000">
                          <w:pPr>
                            <w:spacing w:before="12"/>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13</w:t>
                          </w:r>
                          <w:r>
                            <w:rPr>
                              <w:b/>
                              <w:spacing w:val="-5"/>
                              <w:sz w:val="18"/>
                            </w:rPr>
                            <w:fldChar w:fldCharType="end"/>
                          </w:r>
                        </w:p>
                      </w:txbxContent>
                    </wps:txbx>
                    <wps:bodyPr wrap="square" lIns="0" tIns="0" rIns="0" bIns="0" rtlCol="0">
                      <a:noAutofit/>
                    </wps:bodyPr>
                  </wps:wsp>
                </a:graphicData>
              </a:graphic>
            </wp:anchor>
          </w:drawing>
        </mc:Choice>
        <mc:Fallback>
          <w:pict>
            <v:shapetype w14:anchorId="02E08288" id="_x0000_t202" coordsize="21600,21600" o:spt="202" path="m,l,21600r21600,l21600,xe">
              <v:stroke joinstyle="miter"/>
              <v:path gradientshapeok="t" o:connecttype="rect"/>
            </v:shapetype>
            <v:shape id="Textbox 7" o:spid="_x0000_s1027" type="#_x0000_t202" style="position:absolute;margin-left:304.45pt;margin-top:806.45pt;width:16.1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" filled="f" stroked="f">
              <v:textbox inset="0,0,0,0">
                <w:txbxContent>
                  <w:p w14:paraId="39925FC2" w14:textId="77777777" w:rsidR="00F14B86" w:rsidRDefault="00000000">
                    <w:pPr>
                      <w:spacing w:before="12"/>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13</w:t>
                    </w:r>
                    <w:r>
                      <w:rPr>
                        <w:b/>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3057562"/>
      <w:docPartObj>
        <w:docPartGallery w:val="Page Numbers (Bottom of Page)"/>
        <w:docPartUnique/>
      </w:docPartObj>
    </w:sdtPr>
    <w:sdtEndPr>
      <w:rPr>
        <w:noProof/>
      </w:rPr>
    </w:sdtEndPr>
    <w:sdtContent>
      <w:p w14:paraId="1E122B5B" w14:textId="31C05ABE" w:rsidR="003D591D" w:rsidRDefault="003D59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7CBC7D" w14:textId="0370EBC9" w:rsidR="00F14B86" w:rsidRDefault="00F14B8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91354" w14:textId="77777777" w:rsidR="00031362" w:rsidRDefault="00031362">
      <w:r>
        <w:separator/>
      </w:r>
    </w:p>
  </w:footnote>
  <w:footnote w:type="continuationSeparator" w:id="0">
    <w:p w14:paraId="575AF6C9" w14:textId="77777777" w:rsidR="00031362" w:rsidRDefault="000313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93C"/>
    <w:multiLevelType w:val="multilevel"/>
    <w:tmpl w:val="8B664856"/>
    <w:lvl w:ilvl="0">
      <w:start w:val="1"/>
      <w:numFmt w:val="decimal"/>
      <w:lvlText w:val="%1."/>
      <w:lvlJc w:val="left"/>
      <w:pPr>
        <w:ind w:left="1345" w:hanging="502"/>
      </w:pPr>
      <w:rPr>
        <w:rFonts w:ascii="Times New Roman" w:eastAsia="Times New Roman" w:hAnsi="Times New Roman" w:cs="Times New Roman" w:hint="default"/>
        <w:b/>
        <w:bCs/>
        <w:i w:val="0"/>
        <w:iCs w:val="0"/>
        <w:spacing w:val="0"/>
        <w:w w:val="100"/>
        <w:sz w:val="40"/>
        <w:szCs w:val="40"/>
        <w:lang w:val="fr-FR" w:eastAsia="en-US" w:bidi="ar-SA"/>
      </w:rPr>
    </w:lvl>
    <w:lvl w:ilvl="1">
      <w:start w:val="1"/>
      <w:numFmt w:val="decimal"/>
      <w:lvlText w:val="%1.%2."/>
      <w:lvlJc w:val="left"/>
      <w:pPr>
        <w:ind w:left="1830" w:hanging="497"/>
      </w:pPr>
      <w:rPr>
        <w:rFonts w:ascii="Times New Roman" w:eastAsia="Times New Roman" w:hAnsi="Times New Roman" w:cs="Times New Roman" w:hint="default"/>
        <w:b/>
        <w:bCs/>
        <w:i w:val="0"/>
        <w:iCs w:val="0"/>
        <w:spacing w:val="-1"/>
        <w:w w:val="99"/>
        <w:sz w:val="30"/>
        <w:szCs w:val="30"/>
        <w:lang w:val="fr-FR" w:eastAsia="en-US" w:bidi="ar-SA"/>
      </w:rPr>
    </w:lvl>
    <w:lvl w:ilvl="2">
      <w:numFmt w:val="bullet"/>
      <w:lvlText w:val="•"/>
      <w:lvlJc w:val="left"/>
      <w:pPr>
        <w:ind w:left="2725" w:hanging="497"/>
      </w:pPr>
      <w:rPr>
        <w:rFonts w:hint="default"/>
        <w:lang w:val="fr-FR" w:eastAsia="en-US" w:bidi="ar-SA"/>
      </w:rPr>
    </w:lvl>
    <w:lvl w:ilvl="3">
      <w:numFmt w:val="bullet"/>
      <w:lvlText w:val="•"/>
      <w:lvlJc w:val="left"/>
      <w:pPr>
        <w:ind w:left="3610" w:hanging="497"/>
      </w:pPr>
      <w:rPr>
        <w:rFonts w:hint="default"/>
        <w:lang w:val="fr-FR" w:eastAsia="en-US" w:bidi="ar-SA"/>
      </w:rPr>
    </w:lvl>
    <w:lvl w:ilvl="4">
      <w:numFmt w:val="bullet"/>
      <w:lvlText w:val="•"/>
      <w:lvlJc w:val="left"/>
      <w:pPr>
        <w:ind w:left="4495" w:hanging="497"/>
      </w:pPr>
      <w:rPr>
        <w:rFonts w:hint="default"/>
        <w:lang w:val="fr-FR" w:eastAsia="en-US" w:bidi="ar-SA"/>
      </w:rPr>
    </w:lvl>
    <w:lvl w:ilvl="5">
      <w:numFmt w:val="bullet"/>
      <w:lvlText w:val="•"/>
      <w:lvlJc w:val="left"/>
      <w:pPr>
        <w:ind w:left="5380" w:hanging="497"/>
      </w:pPr>
      <w:rPr>
        <w:rFonts w:hint="default"/>
        <w:lang w:val="fr-FR" w:eastAsia="en-US" w:bidi="ar-SA"/>
      </w:rPr>
    </w:lvl>
    <w:lvl w:ilvl="6">
      <w:numFmt w:val="bullet"/>
      <w:lvlText w:val="•"/>
      <w:lvlJc w:val="left"/>
      <w:pPr>
        <w:ind w:left="6265" w:hanging="497"/>
      </w:pPr>
      <w:rPr>
        <w:rFonts w:hint="default"/>
        <w:lang w:val="fr-FR" w:eastAsia="en-US" w:bidi="ar-SA"/>
      </w:rPr>
    </w:lvl>
    <w:lvl w:ilvl="7">
      <w:numFmt w:val="bullet"/>
      <w:lvlText w:val="•"/>
      <w:lvlJc w:val="left"/>
      <w:pPr>
        <w:ind w:left="7150" w:hanging="497"/>
      </w:pPr>
      <w:rPr>
        <w:rFonts w:hint="default"/>
        <w:lang w:val="fr-FR" w:eastAsia="en-US" w:bidi="ar-SA"/>
      </w:rPr>
    </w:lvl>
    <w:lvl w:ilvl="8">
      <w:numFmt w:val="bullet"/>
      <w:lvlText w:val="•"/>
      <w:lvlJc w:val="left"/>
      <w:pPr>
        <w:ind w:left="8035" w:hanging="497"/>
      </w:pPr>
      <w:rPr>
        <w:rFonts w:hint="default"/>
        <w:lang w:val="fr-FR" w:eastAsia="en-US" w:bidi="ar-SA"/>
      </w:rPr>
    </w:lvl>
  </w:abstractNum>
  <w:abstractNum w:abstractNumId="1" w15:restartNumberingAfterBreak="0">
    <w:nsid w:val="03E8126C"/>
    <w:multiLevelType w:val="multilevel"/>
    <w:tmpl w:val="8B664856"/>
    <w:lvl w:ilvl="0">
      <w:start w:val="1"/>
      <w:numFmt w:val="decimal"/>
      <w:lvlText w:val="%1."/>
      <w:lvlJc w:val="left"/>
      <w:pPr>
        <w:ind w:left="1345" w:hanging="502"/>
      </w:pPr>
      <w:rPr>
        <w:rFonts w:ascii="Times New Roman" w:eastAsia="Times New Roman" w:hAnsi="Times New Roman" w:cs="Times New Roman" w:hint="default"/>
        <w:b/>
        <w:bCs/>
        <w:i w:val="0"/>
        <w:iCs w:val="0"/>
        <w:spacing w:val="0"/>
        <w:w w:val="100"/>
        <w:sz w:val="40"/>
        <w:szCs w:val="40"/>
        <w:lang w:val="fr-FR" w:eastAsia="en-US" w:bidi="ar-SA"/>
      </w:rPr>
    </w:lvl>
    <w:lvl w:ilvl="1">
      <w:start w:val="1"/>
      <w:numFmt w:val="decimal"/>
      <w:lvlText w:val="%1.%2."/>
      <w:lvlJc w:val="left"/>
      <w:pPr>
        <w:ind w:left="1830" w:hanging="497"/>
      </w:pPr>
      <w:rPr>
        <w:rFonts w:ascii="Times New Roman" w:eastAsia="Times New Roman" w:hAnsi="Times New Roman" w:cs="Times New Roman" w:hint="default"/>
        <w:b/>
        <w:bCs/>
        <w:i w:val="0"/>
        <w:iCs w:val="0"/>
        <w:spacing w:val="-1"/>
        <w:w w:val="99"/>
        <w:sz w:val="30"/>
        <w:szCs w:val="30"/>
        <w:lang w:val="fr-FR" w:eastAsia="en-US" w:bidi="ar-SA"/>
      </w:rPr>
    </w:lvl>
    <w:lvl w:ilvl="2">
      <w:numFmt w:val="bullet"/>
      <w:lvlText w:val="•"/>
      <w:lvlJc w:val="left"/>
      <w:pPr>
        <w:ind w:left="2725" w:hanging="497"/>
      </w:pPr>
      <w:rPr>
        <w:rFonts w:hint="default"/>
        <w:lang w:val="fr-FR" w:eastAsia="en-US" w:bidi="ar-SA"/>
      </w:rPr>
    </w:lvl>
    <w:lvl w:ilvl="3">
      <w:numFmt w:val="bullet"/>
      <w:lvlText w:val="•"/>
      <w:lvlJc w:val="left"/>
      <w:pPr>
        <w:ind w:left="3610" w:hanging="497"/>
      </w:pPr>
      <w:rPr>
        <w:rFonts w:hint="default"/>
        <w:lang w:val="fr-FR" w:eastAsia="en-US" w:bidi="ar-SA"/>
      </w:rPr>
    </w:lvl>
    <w:lvl w:ilvl="4">
      <w:numFmt w:val="bullet"/>
      <w:lvlText w:val="•"/>
      <w:lvlJc w:val="left"/>
      <w:pPr>
        <w:ind w:left="4495" w:hanging="497"/>
      </w:pPr>
      <w:rPr>
        <w:rFonts w:hint="default"/>
        <w:lang w:val="fr-FR" w:eastAsia="en-US" w:bidi="ar-SA"/>
      </w:rPr>
    </w:lvl>
    <w:lvl w:ilvl="5">
      <w:numFmt w:val="bullet"/>
      <w:lvlText w:val="•"/>
      <w:lvlJc w:val="left"/>
      <w:pPr>
        <w:ind w:left="5380" w:hanging="497"/>
      </w:pPr>
      <w:rPr>
        <w:rFonts w:hint="default"/>
        <w:lang w:val="fr-FR" w:eastAsia="en-US" w:bidi="ar-SA"/>
      </w:rPr>
    </w:lvl>
    <w:lvl w:ilvl="6">
      <w:numFmt w:val="bullet"/>
      <w:lvlText w:val="•"/>
      <w:lvlJc w:val="left"/>
      <w:pPr>
        <w:ind w:left="6265" w:hanging="497"/>
      </w:pPr>
      <w:rPr>
        <w:rFonts w:hint="default"/>
        <w:lang w:val="fr-FR" w:eastAsia="en-US" w:bidi="ar-SA"/>
      </w:rPr>
    </w:lvl>
    <w:lvl w:ilvl="7">
      <w:numFmt w:val="bullet"/>
      <w:lvlText w:val="•"/>
      <w:lvlJc w:val="left"/>
      <w:pPr>
        <w:ind w:left="7150" w:hanging="497"/>
      </w:pPr>
      <w:rPr>
        <w:rFonts w:hint="default"/>
        <w:lang w:val="fr-FR" w:eastAsia="en-US" w:bidi="ar-SA"/>
      </w:rPr>
    </w:lvl>
    <w:lvl w:ilvl="8">
      <w:numFmt w:val="bullet"/>
      <w:lvlText w:val="•"/>
      <w:lvlJc w:val="left"/>
      <w:pPr>
        <w:ind w:left="8035" w:hanging="497"/>
      </w:pPr>
      <w:rPr>
        <w:rFonts w:hint="default"/>
        <w:lang w:val="fr-FR" w:eastAsia="en-US" w:bidi="ar-SA"/>
      </w:rPr>
    </w:lvl>
  </w:abstractNum>
  <w:abstractNum w:abstractNumId="2" w15:restartNumberingAfterBreak="0">
    <w:nsid w:val="04A84E4E"/>
    <w:multiLevelType w:val="hybridMultilevel"/>
    <w:tmpl w:val="886E55BA"/>
    <w:lvl w:ilvl="0" w:tplc="0409000B">
      <w:start w:val="1"/>
      <w:numFmt w:val="bullet"/>
      <w:lvlText w:val=""/>
      <w:lvlJc w:val="left"/>
      <w:pPr>
        <w:ind w:left="856" w:hanging="360"/>
      </w:pPr>
      <w:rPr>
        <w:rFonts w:ascii="Wingdings" w:hAnsi="Wingdings"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3" w15:restartNumberingAfterBreak="0">
    <w:nsid w:val="082D5B4F"/>
    <w:multiLevelType w:val="hybridMultilevel"/>
    <w:tmpl w:val="61380BD0"/>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15:restartNumberingAfterBreak="0">
    <w:nsid w:val="0E8358FF"/>
    <w:multiLevelType w:val="hybridMultilevel"/>
    <w:tmpl w:val="7E98FA9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114676"/>
    <w:multiLevelType w:val="hybridMultilevel"/>
    <w:tmpl w:val="13A64672"/>
    <w:lvl w:ilvl="0" w:tplc="815E7E76">
      <w:start w:val="1"/>
      <w:numFmt w:val="decimal"/>
      <w:lvlText w:val="%1."/>
      <w:lvlJc w:val="left"/>
      <w:pPr>
        <w:ind w:left="1216" w:hanging="360"/>
      </w:pPr>
      <w:rPr>
        <w:rFonts w:hint="default"/>
      </w:rPr>
    </w:lvl>
    <w:lvl w:ilvl="1" w:tplc="04090019" w:tentative="1">
      <w:start w:val="1"/>
      <w:numFmt w:val="lowerLetter"/>
      <w:lvlText w:val="%2."/>
      <w:lvlJc w:val="left"/>
      <w:pPr>
        <w:ind w:left="1936" w:hanging="360"/>
      </w:pPr>
    </w:lvl>
    <w:lvl w:ilvl="2" w:tplc="0409001B" w:tentative="1">
      <w:start w:val="1"/>
      <w:numFmt w:val="lowerRoman"/>
      <w:lvlText w:val="%3."/>
      <w:lvlJc w:val="right"/>
      <w:pPr>
        <w:ind w:left="2656" w:hanging="180"/>
      </w:pPr>
    </w:lvl>
    <w:lvl w:ilvl="3" w:tplc="0409000F" w:tentative="1">
      <w:start w:val="1"/>
      <w:numFmt w:val="decimal"/>
      <w:lvlText w:val="%4."/>
      <w:lvlJc w:val="left"/>
      <w:pPr>
        <w:ind w:left="3376" w:hanging="360"/>
      </w:pPr>
    </w:lvl>
    <w:lvl w:ilvl="4" w:tplc="04090019" w:tentative="1">
      <w:start w:val="1"/>
      <w:numFmt w:val="lowerLetter"/>
      <w:lvlText w:val="%5."/>
      <w:lvlJc w:val="left"/>
      <w:pPr>
        <w:ind w:left="4096" w:hanging="360"/>
      </w:pPr>
    </w:lvl>
    <w:lvl w:ilvl="5" w:tplc="0409001B" w:tentative="1">
      <w:start w:val="1"/>
      <w:numFmt w:val="lowerRoman"/>
      <w:lvlText w:val="%6."/>
      <w:lvlJc w:val="right"/>
      <w:pPr>
        <w:ind w:left="4816" w:hanging="180"/>
      </w:pPr>
    </w:lvl>
    <w:lvl w:ilvl="6" w:tplc="0409000F" w:tentative="1">
      <w:start w:val="1"/>
      <w:numFmt w:val="decimal"/>
      <w:lvlText w:val="%7."/>
      <w:lvlJc w:val="left"/>
      <w:pPr>
        <w:ind w:left="5536" w:hanging="360"/>
      </w:pPr>
    </w:lvl>
    <w:lvl w:ilvl="7" w:tplc="04090019" w:tentative="1">
      <w:start w:val="1"/>
      <w:numFmt w:val="lowerLetter"/>
      <w:lvlText w:val="%8."/>
      <w:lvlJc w:val="left"/>
      <w:pPr>
        <w:ind w:left="6256" w:hanging="360"/>
      </w:pPr>
    </w:lvl>
    <w:lvl w:ilvl="8" w:tplc="0409001B" w:tentative="1">
      <w:start w:val="1"/>
      <w:numFmt w:val="lowerRoman"/>
      <w:lvlText w:val="%9."/>
      <w:lvlJc w:val="right"/>
      <w:pPr>
        <w:ind w:left="6976" w:hanging="180"/>
      </w:pPr>
    </w:lvl>
  </w:abstractNum>
  <w:abstractNum w:abstractNumId="6" w15:restartNumberingAfterBreak="0">
    <w:nsid w:val="16B00AF1"/>
    <w:multiLevelType w:val="hybridMultilevel"/>
    <w:tmpl w:val="F6EED4E6"/>
    <w:lvl w:ilvl="0" w:tplc="55BC99E0">
      <w:start w:val="1"/>
      <w:numFmt w:val="bullet"/>
      <w:lvlText w:val=""/>
      <w:lvlJc w:val="left"/>
      <w:pPr>
        <w:ind w:left="1620" w:hanging="360"/>
      </w:pPr>
      <w:rPr>
        <w:rFonts w:ascii="Symbol" w:hAnsi="Symbol" w:hint="default"/>
        <w:sz w:val="28"/>
        <w:szCs w:val="28"/>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18773193"/>
    <w:multiLevelType w:val="hybridMultilevel"/>
    <w:tmpl w:val="3FA86FD4"/>
    <w:lvl w:ilvl="0" w:tplc="55BC99E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B197B"/>
    <w:multiLevelType w:val="hybridMultilevel"/>
    <w:tmpl w:val="296ED300"/>
    <w:lvl w:ilvl="0" w:tplc="93AC9B74">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253B0F87"/>
    <w:multiLevelType w:val="multilevel"/>
    <w:tmpl w:val="CCE03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C77B05"/>
    <w:multiLevelType w:val="hybridMultilevel"/>
    <w:tmpl w:val="5ED0CC1C"/>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2B1452E1"/>
    <w:multiLevelType w:val="multilevel"/>
    <w:tmpl w:val="758E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50A47"/>
    <w:multiLevelType w:val="hybridMultilevel"/>
    <w:tmpl w:val="331E8452"/>
    <w:lvl w:ilvl="0" w:tplc="93AC9B74">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335E5E4F"/>
    <w:multiLevelType w:val="multilevel"/>
    <w:tmpl w:val="8F10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0F22E9"/>
    <w:multiLevelType w:val="multilevel"/>
    <w:tmpl w:val="17CA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37693"/>
    <w:multiLevelType w:val="hybridMultilevel"/>
    <w:tmpl w:val="E93A00D4"/>
    <w:lvl w:ilvl="0" w:tplc="32EC047E">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2D6454"/>
    <w:multiLevelType w:val="hybridMultilevel"/>
    <w:tmpl w:val="78A4BEF0"/>
    <w:lvl w:ilvl="0" w:tplc="80A2301C">
      <w:start w:val="1"/>
      <w:numFmt w:val="bullet"/>
      <w:lvlText w:val=""/>
      <w:lvlJc w:val="left"/>
      <w:pPr>
        <w:ind w:left="824" w:hanging="360"/>
      </w:pPr>
      <w:rPr>
        <w:rFonts w:ascii="Symbol" w:hAnsi="Symbol" w:hint="default"/>
        <w:sz w:val="24"/>
        <w:szCs w:val="2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7" w15:restartNumberingAfterBreak="0">
    <w:nsid w:val="43751FC5"/>
    <w:multiLevelType w:val="hybridMultilevel"/>
    <w:tmpl w:val="2696A7AC"/>
    <w:lvl w:ilvl="0" w:tplc="0409000F">
      <w:start w:val="1"/>
      <w:numFmt w:val="decimal"/>
      <w:lvlText w:val="%1."/>
      <w:lvlJc w:val="left"/>
      <w:pPr>
        <w:ind w:left="824" w:hanging="360"/>
      </w:pPr>
    </w:lvl>
    <w:lvl w:ilvl="1" w:tplc="04090019" w:tentative="1">
      <w:start w:val="1"/>
      <w:numFmt w:val="lowerLetter"/>
      <w:lvlText w:val="%2."/>
      <w:lvlJc w:val="left"/>
      <w:pPr>
        <w:ind w:left="1544" w:hanging="360"/>
      </w:pPr>
    </w:lvl>
    <w:lvl w:ilvl="2" w:tplc="0409001B" w:tentative="1">
      <w:start w:val="1"/>
      <w:numFmt w:val="lowerRoman"/>
      <w:lvlText w:val="%3."/>
      <w:lvlJc w:val="right"/>
      <w:pPr>
        <w:ind w:left="2264" w:hanging="180"/>
      </w:pPr>
    </w:lvl>
    <w:lvl w:ilvl="3" w:tplc="0409000F" w:tentative="1">
      <w:start w:val="1"/>
      <w:numFmt w:val="decimal"/>
      <w:lvlText w:val="%4."/>
      <w:lvlJc w:val="left"/>
      <w:pPr>
        <w:ind w:left="2984" w:hanging="360"/>
      </w:pPr>
    </w:lvl>
    <w:lvl w:ilvl="4" w:tplc="04090019" w:tentative="1">
      <w:start w:val="1"/>
      <w:numFmt w:val="lowerLetter"/>
      <w:lvlText w:val="%5."/>
      <w:lvlJc w:val="left"/>
      <w:pPr>
        <w:ind w:left="3704" w:hanging="360"/>
      </w:pPr>
    </w:lvl>
    <w:lvl w:ilvl="5" w:tplc="0409001B" w:tentative="1">
      <w:start w:val="1"/>
      <w:numFmt w:val="lowerRoman"/>
      <w:lvlText w:val="%6."/>
      <w:lvlJc w:val="right"/>
      <w:pPr>
        <w:ind w:left="4424" w:hanging="180"/>
      </w:pPr>
    </w:lvl>
    <w:lvl w:ilvl="6" w:tplc="0409000F" w:tentative="1">
      <w:start w:val="1"/>
      <w:numFmt w:val="decimal"/>
      <w:lvlText w:val="%7."/>
      <w:lvlJc w:val="left"/>
      <w:pPr>
        <w:ind w:left="5144" w:hanging="360"/>
      </w:pPr>
    </w:lvl>
    <w:lvl w:ilvl="7" w:tplc="04090019" w:tentative="1">
      <w:start w:val="1"/>
      <w:numFmt w:val="lowerLetter"/>
      <w:lvlText w:val="%8."/>
      <w:lvlJc w:val="left"/>
      <w:pPr>
        <w:ind w:left="5864" w:hanging="360"/>
      </w:pPr>
    </w:lvl>
    <w:lvl w:ilvl="8" w:tplc="0409001B" w:tentative="1">
      <w:start w:val="1"/>
      <w:numFmt w:val="lowerRoman"/>
      <w:lvlText w:val="%9."/>
      <w:lvlJc w:val="right"/>
      <w:pPr>
        <w:ind w:left="6584" w:hanging="180"/>
      </w:pPr>
    </w:lvl>
  </w:abstractNum>
  <w:abstractNum w:abstractNumId="18" w15:restartNumberingAfterBreak="0">
    <w:nsid w:val="4CDD7A39"/>
    <w:multiLevelType w:val="multilevel"/>
    <w:tmpl w:val="54F6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A2917"/>
    <w:multiLevelType w:val="multilevel"/>
    <w:tmpl w:val="3024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1F3281"/>
    <w:multiLevelType w:val="hybridMultilevel"/>
    <w:tmpl w:val="92A439D4"/>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5827093B"/>
    <w:multiLevelType w:val="hybridMultilevel"/>
    <w:tmpl w:val="B23E9FC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5B5525F3"/>
    <w:multiLevelType w:val="hybridMultilevel"/>
    <w:tmpl w:val="20BC38C8"/>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3" w15:restartNumberingAfterBreak="0">
    <w:nsid w:val="5C503949"/>
    <w:multiLevelType w:val="multilevel"/>
    <w:tmpl w:val="B654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847BC"/>
    <w:multiLevelType w:val="multilevel"/>
    <w:tmpl w:val="8B664856"/>
    <w:lvl w:ilvl="0">
      <w:start w:val="1"/>
      <w:numFmt w:val="decimal"/>
      <w:lvlText w:val="%1."/>
      <w:lvlJc w:val="left"/>
      <w:pPr>
        <w:ind w:left="1345" w:hanging="502"/>
      </w:pPr>
      <w:rPr>
        <w:rFonts w:ascii="Times New Roman" w:eastAsia="Times New Roman" w:hAnsi="Times New Roman" w:cs="Times New Roman" w:hint="default"/>
        <w:b/>
        <w:bCs/>
        <w:i w:val="0"/>
        <w:iCs w:val="0"/>
        <w:spacing w:val="0"/>
        <w:w w:val="100"/>
        <w:sz w:val="40"/>
        <w:szCs w:val="40"/>
        <w:lang w:val="fr-FR" w:eastAsia="en-US" w:bidi="ar-SA"/>
      </w:rPr>
    </w:lvl>
    <w:lvl w:ilvl="1">
      <w:start w:val="1"/>
      <w:numFmt w:val="decimal"/>
      <w:lvlText w:val="%1.%2."/>
      <w:lvlJc w:val="left"/>
      <w:pPr>
        <w:ind w:left="1830" w:hanging="497"/>
      </w:pPr>
      <w:rPr>
        <w:rFonts w:ascii="Times New Roman" w:eastAsia="Times New Roman" w:hAnsi="Times New Roman" w:cs="Times New Roman" w:hint="default"/>
        <w:b/>
        <w:bCs/>
        <w:i w:val="0"/>
        <w:iCs w:val="0"/>
        <w:spacing w:val="-1"/>
        <w:w w:val="99"/>
        <w:sz w:val="30"/>
        <w:szCs w:val="30"/>
        <w:lang w:val="fr-FR" w:eastAsia="en-US" w:bidi="ar-SA"/>
      </w:rPr>
    </w:lvl>
    <w:lvl w:ilvl="2">
      <w:numFmt w:val="bullet"/>
      <w:lvlText w:val="•"/>
      <w:lvlJc w:val="left"/>
      <w:pPr>
        <w:ind w:left="2725" w:hanging="497"/>
      </w:pPr>
      <w:rPr>
        <w:rFonts w:hint="default"/>
        <w:lang w:val="fr-FR" w:eastAsia="en-US" w:bidi="ar-SA"/>
      </w:rPr>
    </w:lvl>
    <w:lvl w:ilvl="3">
      <w:numFmt w:val="bullet"/>
      <w:lvlText w:val="•"/>
      <w:lvlJc w:val="left"/>
      <w:pPr>
        <w:ind w:left="3610" w:hanging="497"/>
      </w:pPr>
      <w:rPr>
        <w:rFonts w:hint="default"/>
        <w:lang w:val="fr-FR" w:eastAsia="en-US" w:bidi="ar-SA"/>
      </w:rPr>
    </w:lvl>
    <w:lvl w:ilvl="4">
      <w:numFmt w:val="bullet"/>
      <w:lvlText w:val="•"/>
      <w:lvlJc w:val="left"/>
      <w:pPr>
        <w:ind w:left="4495" w:hanging="497"/>
      </w:pPr>
      <w:rPr>
        <w:rFonts w:hint="default"/>
        <w:lang w:val="fr-FR" w:eastAsia="en-US" w:bidi="ar-SA"/>
      </w:rPr>
    </w:lvl>
    <w:lvl w:ilvl="5">
      <w:numFmt w:val="bullet"/>
      <w:lvlText w:val="•"/>
      <w:lvlJc w:val="left"/>
      <w:pPr>
        <w:ind w:left="5380" w:hanging="497"/>
      </w:pPr>
      <w:rPr>
        <w:rFonts w:hint="default"/>
        <w:lang w:val="fr-FR" w:eastAsia="en-US" w:bidi="ar-SA"/>
      </w:rPr>
    </w:lvl>
    <w:lvl w:ilvl="6">
      <w:numFmt w:val="bullet"/>
      <w:lvlText w:val="•"/>
      <w:lvlJc w:val="left"/>
      <w:pPr>
        <w:ind w:left="6265" w:hanging="497"/>
      </w:pPr>
      <w:rPr>
        <w:rFonts w:hint="default"/>
        <w:lang w:val="fr-FR" w:eastAsia="en-US" w:bidi="ar-SA"/>
      </w:rPr>
    </w:lvl>
    <w:lvl w:ilvl="7">
      <w:numFmt w:val="bullet"/>
      <w:lvlText w:val="•"/>
      <w:lvlJc w:val="left"/>
      <w:pPr>
        <w:ind w:left="7150" w:hanging="497"/>
      </w:pPr>
      <w:rPr>
        <w:rFonts w:hint="default"/>
        <w:lang w:val="fr-FR" w:eastAsia="en-US" w:bidi="ar-SA"/>
      </w:rPr>
    </w:lvl>
    <w:lvl w:ilvl="8">
      <w:numFmt w:val="bullet"/>
      <w:lvlText w:val="•"/>
      <w:lvlJc w:val="left"/>
      <w:pPr>
        <w:ind w:left="8035" w:hanging="497"/>
      </w:pPr>
      <w:rPr>
        <w:rFonts w:hint="default"/>
        <w:lang w:val="fr-FR" w:eastAsia="en-US" w:bidi="ar-SA"/>
      </w:rPr>
    </w:lvl>
  </w:abstractNum>
  <w:abstractNum w:abstractNumId="25" w15:restartNumberingAfterBreak="0">
    <w:nsid w:val="681E16D0"/>
    <w:multiLevelType w:val="hybridMultilevel"/>
    <w:tmpl w:val="92BA60EA"/>
    <w:lvl w:ilvl="0" w:tplc="F724A7AA">
      <w:start w:val="1"/>
      <w:numFmt w:val="upperLetter"/>
      <w:lvlText w:val="%1."/>
      <w:lvlJc w:val="left"/>
      <w:pPr>
        <w:ind w:left="1270" w:hanging="37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15:restartNumberingAfterBreak="0">
    <w:nsid w:val="69B46276"/>
    <w:multiLevelType w:val="hybridMultilevel"/>
    <w:tmpl w:val="4EA6A81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7" w15:restartNumberingAfterBreak="0">
    <w:nsid w:val="704442A1"/>
    <w:multiLevelType w:val="hybridMultilevel"/>
    <w:tmpl w:val="7B76DF62"/>
    <w:lvl w:ilvl="0" w:tplc="55BC99E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148D9"/>
    <w:multiLevelType w:val="multilevel"/>
    <w:tmpl w:val="8C3EA8F4"/>
    <w:lvl w:ilvl="0">
      <w:start w:val="1"/>
      <w:numFmt w:val="decimal"/>
      <w:lvlText w:val="%1."/>
      <w:lvlJc w:val="left"/>
      <w:pPr>
        <w:ind w:left="1345" w:hanging="502"/>
      </w:pPr>
      <w:rPr>
        <w:rFonts w:ascii="Times New Roman" w:eastAsia="Times New Roman" w:hAnsi="Times New Roman" w:cs="Times New Roman" w:hint="default"/>
        <w:b/>
        <w:bCs/>
        <w:i w:val="0"/>
        <w:iCs w:val="0"/>
        <w:spacing w:val="0"/>
        <w:w w:val="100"/>
        <w:sz w:val="40"/>
        <w:szCs w:val="40"/>
        <w:lang w:val="fr-FR" w:eastAsia="en-US" w:bidi="ar-SA"/>
      </w:rPr>
    </w:lvl>
    <w:lvl w:ilvl="1">
      <w:start w:val="1"/>
      <w:numFmt w:val="decimal"/>
      <w:lvlText w:val="%1.%2."/>
      <w:lvlJc w:val="left"/>
      <w:pPr>
        <w:ind w:left="1830" w:hanging="497"/>
      </w:pPr>
      <w:rPr>
        <w:rFonts w:ascii="Times New Roman" w:eastAsia="Times New Roman" w:hAnsi="Times New Roman" w:cs="Times New Roman" w:hint="default"/>
        <w:b/>
        <w:bCs/>
        <w:i w:val="0"/>
        <w:iCs w:val="0"/>
        <w:spacing w:val="-1"/>
        <w:w w:val="99"/>
        <w:sz w:val="30"/>
        <w:szCs w:val="30"/>
        <w:lang w:val="fr-FR" w:eastAsia="en-US" w:bidi="ar-SA"/>
      </w:rPr>
    </w:lvl>
    <w:lvl w:ilvl="2">
      <w:start w:val="1"/>
      <w:numFmt w:val="decimal"/>
      <w:lvlText w:val="%3."/>
      <w:lvlJc w:val="left"/>
      <w:pPr>
        <w:ind w:left="2588" w:hanging="360"/>
      </w:pPr>
      <w:rPr>
        <w:rFonts w:hint="default"/>
      </w:rPr>
    </w:lvl>
    <w:lvl w:ilvl="3">
      <w:numFmt w:val="bullet"/>
      <w:lvlText w:val="•"/>
      <w:lvlJc w:val="left"/>
      <w:pPr>
        <w:ind w:left="3610" w:hanging="497"/>
      </w:pPr>
      <w:rPr>
        <w:rFonts w:hint="default"/>
        <w:lang w:val="fr-FR" w:eastAsia="en-US" w:bidi="ar-SA"/>
      </w:rPr>
    </w:lvl>
    <w:lvl w:ilvl="4">
      <w:numFmt w:val="bullet"/>
      <w:lvlText w:val="•"/>
      <w:lvlJc w:val="left"/>
      <w:pPr>
        <w:ind w:left="4495" w:hanging="497"/>
      </w:pPr>
      <w:rPr>
        <w:rFonts w:hint="default"/>
        <w:lang w:val="fr-FR" w:eastAsia="en-US" w:bidi="ar-SA"/>
      </w:rPr>
    </w:lvl>
    <w:lvl w:ilvl="5">
      <w:numFmt w:val="bullet"/>
      <w:lvlText w:val="•"/>
      <w:lvlJc w:val="left"/>
      <w:pPr>
        <w:ind w:left="5380" w:hanging="497"/>
      </w:pPr>
      <w:rPr>
        <w:rFonts w:hint="default"/>
        <w:lang w:val="fr-FR" w:eastAsia="en-US" w:bidi="ar-SA"/>
      </w:rPr>
    </w:lvl>
    <w:lvl w:ilvl="6">
      <w:numFmt w:val="bullet"/>
      <w:lvlText w:val="•"/>
      <w:lvlJc w:val="left"/>
      <w:pPr>
        <w:ind w:left="6265" w:hanging="497"/>
      </w:pPr>
      <w:rPr>
        <w:rFonts w:hint="default"/>
        <w:lang w:val="fr-FR" w:eastAsia="en-US" w:bidi="ar-SA"/>
      </w:rPr>
    </w:lvl>
    <w:lvl w:ilvl="7">
      <w:numFmt w:val="bullet"/>
      <w:lvlText w:val="•"/>
      <w:lvlJc w:val="left"/>
      <w:pPr>
        <w:ind w:left="7150" w:hanging="497"/>
      </w:pPr>
      <w:rPr>
        <w:rFonts w:hint="default"/>
        <w:lang w:val="fr-FR" w:eastAsia="en-US" w:bidi="ar-SA"/>
      </w:rPr>
    </w:lvl>
    <w:lvl w:ilvl="8">
      <w:numFmt w:val="bullet"/>
      <w:lvlText w:val="•"/>
      <w:lvlJc w:val="left"/>
      <w:pPr>
        <w:ind w:left="8035" w:hanging="497"/>
      </w:pPr>
      <w:rPr>
        <w:rFonts w:hint="default"/>
        <w:lang w:val="fr-FR" w:eastAsia="en-US" w:bidi="ar-SA"/>
      </w:rPr>
    </w:lvl>
  </w:abstractNum>
  <w:abstractNum w:abstractNumId="29" w15:restartNumberingAfterBreak="0">
    <w:nsid w:val="7D236D6E"/>
    <w:multiLevelType w:val="multilevel"/>
    <w:tmpl w:val="E75A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26A30"/>
    <w:multiLevelType w:val="hybridMultilevel"/>
    <w:tmpl w:val="F9C6A924"/>
    <w:lvl w:ilvl="0" w:tplc="93AC9B74">
      <w:start w:val="1"/>
      <w:numFmt w:val="decimal"/>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4499309">
    <w:abstractNumId w:val="24"/>
  </w:num>
  <w:num w:numId="2" w16cid:durableId="327561011">
    <w:abstractNumId w:val="2"/>
  </w:num>
  <w:num w:numId="3" w16cid:durableId="1998264379">
    <w:abstractNumId w:val="5"/>
  </w:num>
  <w:num w:numId="4" w16cid:durableId="1955861940">
    <w:abstractNumId w:val="28"/>
  </w:num>
  <w:num w:numId="5" w16cid:durableId="1987274216">
    <w:abstractNumId w:val="4"/>
  </w:num>
  <w:num w:numId="6" w16cid:durableId="684206098">
    <w:abstractNumId w:val="0"/>
  </w:num>
  <w:num w:numId="7" w16cid:durableId="1041440671">
    <w:abstractNumId w:val="15"/>
  </w:num>
  <w:num w:numId="8" w16cid:durableId="1715882822">
    <w:abstractNumId w:val="27"/>
  </w:num>
  <w:num w:numId="9" w16cid:durableId="2061201939">
    <w:abstractNumId w:val="7"/>
  </w:num>
  <w:num w:numId="10" w16cid:durableId="349070249">
    <w:abstractNumId w:val="3"/>
  </w:num>
  <w:num w:numId="11" w16cid:durableId="1050226843">
    <w:abstractNumId w:val="22"/>
  </w:num>
  <w:num w:numId="12" w16cid:durableId="425733496">
    <w:abstractNumId w:val="6"/>
  </w:num>
  <w:num w:numId="13" w16cid:durableId="2142654017">
    <w:abstractNumId w:val="20"/>
  </w:num>
  <w:num w:numId="14" w16cid:durableId="1494759641">
    <w:abstractNumId w:val="10"/>
  </w:num>
  <w:num w:numId="15" w16cid:durableId="888230588">
    <w:abstractNumId w:val="8"/>
  </w:num>
  <w:num w:numId="16" w16cid:durableId="1064374853">
    <w:abstractNumId w:val="12"/>
  </w:num>
  <w:num w:numId="17" w16cid:durableId="154037705">
    <w:abstractNumId w:val="30"/>
  </w:num>
  <w:num w:numId="18" w16cid:durableId="1650550871">
    <w:abstractNumId w:val="1"/>
  </w:num>
  <w:num w:numId="19" w16cid:durableId="1883519519">
    <w:abstractNumId w:val="26"/>
  </w:num>
  <w:num w:numId="20" w16cid:durableId="3673296">
    <w:abstractNumId w:val="16"/>
  </w:num>
  <w:num w:numId="21" w16cid:durableId="2138328554">
    <w:abstractNumId w:val="17"/>
  </w:num>
  <w:num w:numId="22" w16cid:durableId="125246310">
    <w:abstractNumId w:val="23"/>
  </w:num>
  <w:num w:numId="23" w16cid:durableId="1269966465">
    <w:abstractNumId w:val="21"/>
  </w:num>
  <w:num w:numId="24" w16cid:durableId="548810463">
    <w:abstractNumId w:val="19"/>
  </w:num>
  <w:num w:numId="25" w16cid:durableId="175922252">
    <w:abstractNumId w:val="18"/>
  </w:num>
  <w:num w:numId="26" w16cid:durableId="1358627570">
    <w:abstractNumId w:val="29"/>
  </w:num>
  <w:num w:numId="27" w16cid:durableId="1148598303">
    <w:abstractNumId w:val="11"/>
  </w:num>
  <w:num w:numId="28" w16cid:durableId="623997817">
    <w:abstractNumId w:val="9"/>
  </w:num>
  <w:num w:numId="29" w16cid:durableId="975337174">
    <w:abstractNumId w:val="14"/>
  </w:num>
  <w:num w:numId="30" w16cid:durableId="150950236">
    <w:abstractNumId w:val="25"/>
  </w:num>
  <w:num w:numId="31" w16cid:durableId="2119524194">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14B86"/>
    <w:rsid w:val="00031362"/>
    <w:rsid w:val="00041355"/>
    <w:rsid w:val="000B5333"/>
    <w:rsid w:val="000C0EB6"/>
    <w:rsid w:val="000D1DE7"/>
    <w:rsid w:val="000F126B"/>
    <w:rsid w:val="000F65B8"/>
    <w:rsid w:val="00105CCF"/>
    <w:rsid w:val="001064D6"/>
    <w:rsid w:val="00110A73"/>
    <w:rsid w:val="00122D93"/>
    <w:rsid w:val="0012418E"/>
    <w:rsid w:val="00156EA7"/>
    <w:rsid w:val="001732C7"/>
    <w:rsid w:val="00181088"/>
    <w:rsid w:val="0019545E"/>
    <w:rsid w:val="001B56B7"/>
    <w:rsid w:val="00203094"/>
    <w:rsid w:val="002039BB"/>
    <w:rsid w:val="00210B44"/>
    <w:rsid w:val="00250C77"/>
    <w:rsid w:val="00250E12"/>
    <w:rsid w:val="00297A05"/>
    <w:rsid w:val="00310201"/>
    <w:rsid w:val="003209CE"/>
    <w:rsid w:val="0034554E"/>
    <w:rsid w:val="003D591D"/>
    <w:rsid w:val="003D7023"/>
    <w:rsid w:val="003E35C3"/>
    <w:rsid w:val="003F6206"/>
    <w:rsid w:val="004075F6"/>
    <w:rsid w:val="00441747"/>
    <w:rsid w:val="004500F3"/>
    <w:rsid w:val="004E637C"/>
    <w:rsid w:val="005A189F"/>
    <w:rsid w:val="005A55E8"/>
    <w:rsid w:val="005D680B"/>
    <w:rsid w:val="00642C4E"/>
    <w:rsid w:val="00673B27"/>
    <w:rsid w:val="006B5E0E"/>
    <w:rsid w:val="006C26EA"/>
    <w:rsid w:val="006D72C7"/>
    <w:rsid w:val="006E199A"/>
    <w:rsid w:val="006F469A"/>
    <w:rsid w:val="00713A1C"/>
    <w:rsid w:val="00716EF0"/>
    <w:rsid w:val="007201B5"/>
    <w:rsid w:val="00741833"/>
    <w:rsid w:val="007758F1"/>
    <w:rsid w:val="00776F0F"/>
    <w:rsid w:val="007A60EC"/>
    <w:rsid w:val="007F57F2"/>
    <w:rsid w:val="00864BA1"/>
    <w:rsid w:val="008D6478"/>
    <w:rsid w:val="008D67EC"/>
    <w:rsid w:val="008D6842"/>
    <w:rsid w:val="00923F8C"/>
    <w:rsid w:val="00996AF9"/>
    <w:rsid w:val="009B2C11"/>
    <w:rsid w:val="009B66D5"/>
    <w:rsid w:val="00A04DF2"/>
    <w:rsid w:val="00A36A4D"/>
    <w:rsid w:val="00A52133"/>
    <w:rsid w:val="00A53B3B"/>
    <w:rsid w:val="00A73F31"/>
    <w:rsid w:val="00AA11FB"/>
    <w:rsid w:val="00AA5F09"/>
    <w:rsid w:val="00AA7BED"/>
    <w:rsid w:val="00AC180F"/>
    <w:rsid w:val="00AD12D6"/>
    <w:rsid w:val="00AF0304"/>
    <w:rsid w:val="00B03DCB"/>
    <w:rsid w:val="00B646E8"/>
    <w:rsid w:val="00B66559"/>
    <w:rsid w:val="00B71280"/>
    <w:rsid w:val="00B83EB5"/>
    <w:rsid w:val="00BB578D"/>
    <w:rsid w:val="00BE65C7"/>
    <w:rsid w:val="00C24FAD"/>
    <w:rsid w:val="00C3790C"/>
    <w:rsid w:val="00C40F94"/>
    <w:rsid w:val="00C550D9"/>
    <w:rsid w:val="00C55EC3"/>
    <w:rsid w:val="00C9508B"/>
    <w:rsid w:val="00CD46D0"/>
    <w:rsid w:val="00CE1DE3"/>
    <w:rsid w:val="00D6439A"/>
    <w:rsid w:val="00D6752E"/>
    <w:rsid w:val="00D72485"/>
    <w:rsid w:val="00DA4806"/>
    <w:rsid w:val="00DB5D26"/>
    <w:rsid w:val="00E02338"/>
    <w:rsid w:val="00E32C41"/>
    <w:rsid w:val="00E50B46"/>
    <w:rsid w:val="00E81896"/>
    <w:rsid w:val="00EA198D"/>
    <w:rsid w:val="00EA5609"/>
    <w:rsid w:val="00ED0FD0"/>
    <w:rsid w:val="00EE3AB8"/>
    <w:rsid w:val="00EE7FD4"/>
    <w:rsid w:val="00EF37E9"/>
    <w:rsid w:val="00F01BB3"/>
    <w:rsid w:val="00F14B86"/>
    <w:rsid w:val="00F227C9"/>
    <w:rsid w:val="00F50E25"/>
    <w:rsid w:val="00F80123"/>
    <w:rsid w:val="00F9537D"/>
    <w:rsid w:val="00FB51BA"/>
    <w:rsid w:val="00FB71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3A6C5"/>
  <w15:docId w15:val="{FB65D5BC-6F82-43BF-90FA-11104AD2F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A05"/>
    <w:rPr>
      <w:rFonts w:ascii="Times New Roman" w:eastAsia="Times New Roman" w:hAnsi="Times New Roman" w:cs="Times New Roman"/>
      <w:lang w:val="fr-FR"/>
    </w:rPr>
  </w:style>
  <w:style w:type="paragraph" w:styleId="Heading1">
    <w:name w:val="heading 1"/>
    <w:basedOn w:val="Normal"/>
    <w:uiPriority w:val="9"/>
    <w:qFormat/>
    <w:pPr>
      <w:spacing w:before="53"/>
      <w:ind w:right="463"/>
      <w:jc w:val="center"/>
      <w:outlineLvl w:val="0"/>
    </w:pPr>
    <w:rPr>
      <w:b/>
      <w:bCs/>
      <w:sz w:val="48"/>
      <w:szCs w:val="48"/>
    </w:rPr>
  </w:style>
  <w:style w:type="paragraph" w:styleId="Heading2">
    <w:name w:val="heading 2"/>
    <w:basedOn w:val="Normal"/>
    <w:link w:val="Heading2Char"/>
    <w:uiPriority w:val="9"/>
    <w:unhideWhenUsed/>
    <w:qFormat/>
    <w:pPr>
      <w:spacing w:before="64"/>
      <w:ind w:right="6"/>
      <w:jc w:val="center"/>
      <w:outlineLvl w:val="1"/>
    </w:pPr>
    <w:rPr>
      <w:b/>
      <w:bCs/>
      <w:sz w:val="44"/>
      <w:szCs w:val="44"/>
    </w:rPr>
  </w:style>
  <w:style w:type="paragraph" w:styleId="Heading3">
    <w:name w:val="heading 3"/>
    <w:basedOn w:val="Normal"/>
    <w:link w:val="Heading3Char"/>
    <w:uiPriority w:val="9"/>
    <w:unhideWhenUsed/>
    <w:qFormat/>
    <w:pPr>
      <w:ind w:left="1344" w:hanging="500"/>
      <w:outlineLvl w:val="2"/>
    </w:pPr>
    <w:rPr>
      <w:b/>
      <w:bCs/>
      <w:sz w:val="40"/>
      <w:szCs w:val="40"/>
    </w:rPr>
  </w:style>
  <w:style w:type="paragraph" w:styleId="Heading4">
    <w:name w:val="heading 4"/>
    <w:basedOn w:val="Normal"/>
    <w:uiPriority w:val="9"/>
    <w:unhideWhenUsed/>
    <w:qFormat/>
    <w:pPr>
      <w:ind w:left="2277" w:hanging="639"/>
      <w:outlineLvl w:val="3"/>
    </w:pPr>
    <w:rPr>
      <w:b/>
      <w:bCs/>
      <w:sz w:val="32"/>
      <w:szCs w:val="32"/>
    </w:rPr>
  </w:style>
  <w:style w:type="paragraph" w:styleId="Heading5">
    <w:name w:val="heading 5"/>
    <w:basedOn w:val="Normal"/>
    <w:uiPriority w:val="9"/>
    <w:unhideWhenUsed/>
    <w:qFormat/>
    <w:pPr>
      <w:ind w:right="135"/>
      <w:jc w:val="center"/>
      <w:outlineLvl w:val="4"/>
    </w:pPr>
    <w:rPr>
      <w:rFonts w:ascii="Monotype Corsiva" w:eastAsia="Monotype Corsiva" w:hAnsi="Monotype Corsiva" w:cs="Monotype Corsiva"/>
      <w:i/>
      <w:iCs/>
      <w:sz w:val="32"/>
      <w:szCs w:val="32"/>
    </w:rPr>
  </w:style>
  <w:style w:type="paragraph" w:styleId="Heading6">
    <w:name w:val="heading 6"/>
    <w:basedOn w:val="Normal"/>
    <w:uiPriority w:val="9"/>
    <w:unhideWhenUsed/>
    <w:qFormat/>
    <w:pPr>
      <w:spacing w:before="276"/>
      <w:ind w:right="5"/>
      <w:jc w:val="center"/>
      <w:outlineLvl w:val="5"/>
    </w:pPr>
    <w:rPr>
      <w:b/>
      <w:bCs/>
      <w:sz w:val="28"/>
      <w:szCs w:val="28"/>
    </w:rPr>
  </w:style>
  <w:style w:type="paragraph" w:styleId="Heading7">
    <w:name w:val="heading 7"/>
    <w:basedOn w:val="Normal"/>
    <w:uiPriority w:val="1"/>
    <w:qFormat/>
    <w:pPr>
      <w:ind w:left="1395" w:hanging="419"/>
      <w:jc w:val="both"/>
      <w:outlineLvl w:val="6"/>
    </w:pPr>
    <w:rPr>
      <w:b/>
      <w:bCs/>
      <w:i/>
      <w:iCs/>
      <w:sz w:val="28"/>
      <w:szCs w:val="28"/>
    </w:rPr>
  </w:style>
  <w:style w:type="paragraph" w:styleId="Heading8">
    <w:name w:val="heading 8"/>
    <w:basedOn w:val="Normal"/>
    <w:uiPriority w:val="1"/>
    <w:qFormat/>
    <w:pPr>
      <w:ind w:left="2533"/>
      <w:outlineLvl w:val="7"/>
    </w:pPr>
    <w:rPr>
      <w:sz w:val="28"/>
      <w:szCs w:val="28"/>
    </w:rPr>
  </w:style>
  <w:style w:type="paragraph" w:styleId="Heading9">
    <w:name w:val="heading 9"/>
    <w:basedOn w:val="Normal"/>
    <w:uiPriority w:val="1"/>
    <w:qFormat/>
    <w:pPr>
      <w:ind w:left="1156" w:hanging="300"/>
      <w:jc w:val="both"/>
      <w:outlineLvl w:val="8"/>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9"/>
      <w:ind w:left="157"/>
    </w:pPr>
    <w:rPr>
      <w:b/>
      <w:bCs/>
      <w:sz w:val="24"/>
      <w:szCs w:val="24"/>
    </w:rPr>
  </w:style>
  <w:style w:type="paragraph" w:styleId="TOC2">
    <w:name w:val="toc 2"/>
    <w:basedOn w:val="Normal"/>
    <w:uiPriority w:val="39"/>
    <w:qFormat/>
    <w:pPr>
      <w:spacing w:before="29"/>
      <w:ind w:left="157"/>
    </w:pPr>
    <w:rPr>
      <w:b/>
      <w:bCs/>
      <w:sz w:val="24"/>
      <w:szCs w:val="24"/>
    </w:rPr>
  </w:style>
  <w:style w:type="paragraph" w:styleId="TOC3">
    <w:name w:val="toc 3"/>
    <w:basedOn w:val="Normal"/>
    <w:uiPriority w:val="39"/>
    <w:qFormat/>
    <w:pPr>
      <w:spacing w:before="228"/>
      <w:ind w:left="628" w:hanging="240"/>
    </w:pPr>
    <w:rPr>
      <w:sz w:val="24"/>
      <w:szCs w:val="24"/>
    </w:rPr>
  </w:style>
  <w:style w:type="paragraph" w:styleId="TOC4">
    <w:name w:val="toc 4"/>
    <w:basedOn w:val="Normal"/>
    <w:uiPriority w:val="39"/>
    <w:qFormat/>
    <w:pPr>
      <w:spacing w:before="120"/>
      <w:ind w:left="1016" w:hanging="42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556" w:hanging="420"/>
    </w:pPr>
  </w:style>
  <w:style w:type="paragraph" w:customStyle="1" w:styleId="TableParagraph">
    <w:name w:val="Table Paragraph"/>
    <w:basedOn w:val="Normal"/>
    <w:uiPriority w:val="1"/>
    <w:qFormat/>
    <w:pPr>
      <w:spacing w:before="106"/>
      <w:ind w:left="104"/>
    </w:pPr>
  </w:style>
  <w:style w:type="paragraph" w:styleId="TOCHeading">
    <w:name w:val="TOC Heading"/>
    <w:basedOn w:val="Heading1"/>
    <w:next w:val="Normal"/>
    <w:uiPriority w:val="39"/>
    <w:unhideWhenUsed/>
    <w:qFormat/>
    <w:rsid w:val="004500F3"/>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4500F3"/>
    <w:rPr>
      <w:color w:val="0000FF" w:themeColor="hyperlink"/>
      <w:u w:val="single"/>
    </w:rPr>
  </w:style>
  <w:style w:type="paragraph" w:styleId="Header">
    <w:name w:val="header"/>
    <w:basedOn w:val="Normal"/>
    <w:link w:val="HeaderChar"/>
    <w:uiPriority w:val="99"/>
    <w:unhideWhenUsed/>
    <w:rsid w:val="00AA7BED"/>
    <w:pPr>
      <w:tabs>
        <w:tab w:val="center" w:pos="4680"/>
        <w:tab w:val="right" w:pos="9360"/>
      </w:tabs>
    </w:pPr>
  </w:style>
  <w:style w:type="character" w:customStyle="1" w:styleId="HeaderChar">
    <w:name w:val="Header Char"/>
    <w:basedOn w:val="DefaultParagraphFont"/>
    <w:link w:val="Header"/>
    <w:uiPriority w:val="99"/>
    <w:rsid w:val="00AA7BED"/>
    <w:rPr>
      <w:rFonts w:ascii="Times New Roman" w:eastAsia="Times New Roman" w:hAnsi="Times New Roman" w:cs="Times New Roman"/>
      <w:lang w:val="fr-FR"/>
    </w:rPr>
  </w:style>
  <w:style w:type="paragraph" w:styleId="Footer">
    <w:name w:val="footer"/>
    <w:basedOn w:val="Normal"/>
    <w:link w:val="FooterChar"/>
    <w:uiPriority w:val="99"/>
    <w:unhideWhenUsed/>
    <w:rsid w:val="00AA7BED"/>
    <w:pPr>
      <w:tabs>
        <w:tab w:val="center" w:pos="4680"/>
        <w:tab w:val="right" w:pos="9360"/>
      </w:tabs>
    </w:pPr>
  </w:style>
  <w:style w:type="character" w:customStyle="1" w:styleId="FooterChar">
    <w:name w:val="Footer Char"/>
    <w:basedOn w:val="DefaultParagraphFont"/>
    <w:link w:val="Footer"/>
    <w:uiPriority w:val="99"/>
    <w:rsid w:val="00AA7BED"/>
    <w:rPr>
      <w:rFonts w:ascii="Times New Roman" w:eastAsia="Times New Roman" w:hAnsi="Times New Roman" w:cs="Times New Roman"/>
      <w:lang w:val="fr-FR"/>
    </w:rPr>
  </w:style>
  <w:style w:type="character" w:styleId="UnresolvedMention">
    <w:name w:val="Unresolved Mention"/>
    <w:basedOn w:val="DefaultParagraphFont"/>
    <w:uiPriority w:val="99"/>
    <w:semiHidden/>
    <w:unhideWhenUsed/>
    <w:rsid w:val="00105CCF"/>
    <w:rPr>
      <w:color w:val="605E5C"/>
      <w:shd w:val="clear" w:color="auto" w:fill="E1DFDD"/>
    </w:rPr>
  </w:style>
  <w:style w:type="character" w:customStyle="1" w:styleId="BodyTextChar">
    <w:name w:val="Body Text Char"/>
    <w:basedOn w:val="DefaultParagraphFont"/>
    <w:link w:val="BodyText"/>
    <w:uiPriority w:val="1"/>
    <w:rsid w:val="003D591D"/>
    <w:rPr>
      <w:rFonts w:ascii="Times New Roman" w:eastAsia="Times New Roman" w:hAnsi="Times New Roman" w:cs="Times New Roman"/>
      <w:sz w:val="24"/>
      <w:szCs w:val="24"/>
      <w:lang w:val="fr-FR"/>
    </w:rPr>
  </w:style>
  <w:style w:type="character" w:customStyle="1" w:styleId="Heading3Char">
    <w:name w:val="Heading 3 Char"/>
    <w:basedOn w:val="DefaultParagraphFont"/>
    <w:link w:val="Heading3"/>
    <w:uiPriority w:val="9"/>
    <w:rsid w:val="00E02338"/>
    <w:rPr>
      <w:rFonts w:ascii="Times New Roman" w:eastAsia="Times New Roman" w:hAnsi="Times New Roman" w:cs="Times New Roman"/>
      <w:b/>
      <w:bCs/>
      <w:sz w:val="40"/>
      <w:szCs w:val="40"/>
      <w:lang w:val="fr-FR"/>
    </w:rPr>
  </w:style>
  <w:style w:type="table" w:styleId="TableGrid">
    <w:name w:val="Table Grid"/>
    <w:basedOn w:val="TableNormal"/>
    <w:uiPriority w:val="39"/>
    <w:rsid w:val="009B66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CD46D0"/>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46D0"/>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46D0"/>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46D0"/>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46D0"/>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FollowedHyperlink">
    <w:name w:val="FollowedHyperlink"/>
    <w:basedOn w:val="DefaultParagraphFont"/>
    <w:uiPriority w:val="99"/>
    <w:semiHidden/>
    <w:unhideWhenUsed/>
    <w:rsid w:val="00741833"/>
    <w:rPr>
      <w:color w:val="800080" w:themeColor="followedHyperlink"/>
      <w:u w:val="single"/>
    </w:rPr>
  </w:style>
  <w:style w:type="paragraph" w:styleId="Revision">
    <w:name w:val="Revision"/>
    <w:hidden/>
    <w:uiPriority w:val="99"/>
    <w:semiHidden/>
    <w:rsid w:val="00041355"/>
    <w:pPr>
      <w:widowControl/>
      <w:autoSpaceDE/>
      <w:autoSpaceDN/>
    </w:pPr>
    <w:rPr>
      <w:rFonts w:ascii="Times New Roman" w:eastAsia="Times New Roman" w:hAnsi="Times New Roman" w:cs="Times New Roman"/>
      <w:lang w:val="fr-FR"/>
    </w:rPr>
  </w:style>
  <w:style w:type="character" w:styleId="IntenseEmphasis">
    <w:name w:val="Intense Emphasis"/>
    <w:basedOn w:val="DefaultParagraphFont"/>
    <w:uiPriority w:val="21"/>
    <w:qFormat/>
    <w:rsid w:val="00B71280"/>
    <w:rPr>
      <w:i/>
      <w:iCs/>
      <w:color w:val="4F81BD" w:themeColor="accent1"/>
    </w:rPr>
  </w:style>
  <w:style w:type="character" w:customStyle="1" w:styleId="Heading2Char">
    <w:name w:val="Heading 2 Char"/>
    <w:basedOn w:val="DefaultParagraphFont"/>
    <w:link w:val="Heading2"/>
    <w:uiPriority w:val="9"/>
    <w:rsid w:val="004075F6"/>
    <w:rPr>
      <w:rFonts w:ascii="Times New Roman" w:eastAsia="Times New Roman" w:hAnsi="Times New Roman" w:cs="Times New Roman"/>
      <w:b/>
      <w:bCs/>
      <w:sz w:val="44"/>
      <w:szCs w:val="4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02DEE-7A28-4281-8EA7-420A4EA87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1028</TotalTime>
  <Pages>1</Pages>
  <Words>6157</Words>
  <Characters>35099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dc:description/>
  <cp:lastModifiedBy>hasan el khatoury</cp:lastModifiedBy>
  <cp:revision>20</cp:revision>
  <cp:lastPrinted>2026-07-17T16:22:00Z</cp:lastPrinted>
  <dcterms:created xsi:type="dcterms:W3CDTF">2026-07-09T02:15:00Z</dcterms:created>
  <dcterms:modified xsi:type="dcterms:W3CDTF">2026-07-17T17:12:00Z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2026-06-30T00:00:00Z</vt:filetime>
  </property>
  <property fmtid="{D5CDD505-2E9C-101B-9397-08002B2CF9AE}" pid="3" name="Creator">
    <vt:lpwstr>WPS Writer</vt:lpwstr>
  </property>
  <property fmtid="{D5CDD505-2E9C-101B-9397-08002B2CF9AE}" pid="4" name="LastSaved">
    <vt:filetime>2026-07-08T00:00:00Z</vt:filetime>
  </property>
  <property fmtid="{D5CDD505-2E9C-101B-9397-08002B2CF9AE}" pid="5" name="SourceModified">
    <vt:lpwstr>D:20260630095559+01'00'</vt:lpwstr>
  </property>
</Properties>
</file>