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4F9CF" w14:textId="43E199F5" w:rsidR="00940CA0" w:rsidRPr="00940CA0" w:rsidRDefault="00940CA0" w:rsidP="00940CA0">
      <w:pPr>
        <w:jc w:val="center"/>
        <w:rPr>
          <w:b/>
          <w:bCs/>
          <w:sz w:val="56"/>
          <w:szCs w:val="56"/>
          <w:u w:val="single"/>
        </w:rPr>
      </w:pPr>
      <w:r w:rsidRPr="00940CA0">
        <w:rPr>
          <w:b/>
          <w:bCs/>
          <w:sz w:val="56"/>
          <w:szCs w:val="56"/>
          <w:u w:val="single"/>
        </w:rPr>
        <w:t>Interview Questions</w:t>
      </w:r>
    </w:p>
    <w:p w14:paraId="05A04F9F" w14:textId="38E4FC21" w:rsidR="00940CA0" w:rsidRPr="00940CA0" w:rsidRDefault="00940CA0" w:rsidP="00940CA0">
      <w:r>
        <w:rPr>
          <w:b/>
          <w:bCs/>
        </w:rPr>
        <w:t>1.</w:t>
      </w:r>
      <w:r w:rsidRPr="00940CA0">
        <w:rPr>
          <w:b/>
          <w:bCs/>
        </w:rPr>
        <w:t xml:space="preserve"> What is EDA and why is it important?</w:t>
      </w:r>
      <w:r w:rsidRPr="00940CA0">
        <w:br/>
        <w:t>EDA (Exploratory Data Analysis) is the process of looking at your data using statistics and visuals to understand it better. It helps you find patterns, trends, mistakes, and missing values so you know how to clean the data and what questions to ask next.</w:t>
      </w:r>
    </w:p>
    <w:p w14:paraId="721B3CEF" w14:textId="77777777" w:rsidR="00940CA0" w:rsidRPr="00940CA0" w:rsidRDefault="00940CA0" w:rsidP="00940CA0">
      <w:r w:rsidRPr="00940CA0">
        <w:pict w14:anchorId="452C88BE">
          <v:rect id="_x0000_i1068" style="width:0;height:1.5pt" o:hralign="center" o:hrstd="t" o:hr="t" fillcolor="#a0a0a0" stroked="f"/>
        </w:pict>
      </w:r>
    </w:p>
    <w:p w14:paraId="19FD832E" w14:textId="45419EA1" w:rsidR="00940CA0" w:rsidRPr="00940CA0" w:rsidRDefault="00940CA0" w:rsidP="00940CA0">
      <w:r>
        <w:rPr>
          <w:b/>
          <w:bCs/>
        </w:rPr>
        <w:t>2.</w:t>
      </w:r>
      <w:r w:rsidRPr="00940CA0">
        <w:rPr>
          <w:b/>
          <w:bCs/>
        </w:rPr>
        <w:t xml:space="preserve"> Which plots do you use to check correlation?</w:t>
      </w:r>
    </w:p>
    <w:p w14:paraId="2D9E33FC" w14:textId="77777777" w:rsidR="00940CA0" w:rsidRPr="00940CA0" w:rsidRDefault="00940CA0" w:rsidP="00940CA0">
      <w:pPr>
        <w:numPr>
          <w:ilvl w:val="0"/>
          <w:numId w:val="1"/>
        </w:numPr>
      </w:pPr>
      <w:r w:rsidRPr="00940CA0">
        <w:rPr>
          <w:b/>
          <w:bCs/>
        </w:rPr>
        <w:t>Heatmap:</w:t>
      </w:r>
      <w:r w:rsidRPr="00940CA0">
        <w:t xml:space="preserve"> shows correlation values between all numerical columns.</w:t>
      </w:r>
    </w:p>
    <w:p w14:paraId="293D0DD6" w14:textId="77777777" w:rsidR="00940CA0" w:rsidRPr="00940CA0" w:rsidRDefault="00940CA0" w:rsidP="00940CA0">
      <w:pPr>
        <w:numPr>
          <w:ilvl w:val="0"/>
          <w:numId w:val="1"/>
        </w:numPr>
      </w:pPr>
      <w:r w:rsidRPr="00940CA0">
        <w:rPr>
          <w:b/>
          <w:bCs/>
        </w:rPr>
        <w:t>Scatterplot:</w:t>
      </w:r>
      <w:r w:rsidRPr="00940CA0">
        <w:t xml:space="preserve"> shows how two variables move together — if they form a clear line, they’re correlated.</w:t>
      </w:r>
    </w:p>
    <w:p w14:paraId="26488291" w14:textId="77777777" w:rsidR="00940CA0" w:rsidRPr="00940CA0" w:rsidRDefault="00940CA0" w:rsidP="00940CA0">
      <w:pPr>
        <w:numPr>
          <w:ilvl w:val="0"/>
          <w:numId w:val="1"/>
        </w:numPr>
      </w:pPr>
      <w:proofErr w:type="spellStart"/>
      <w:r w:rsidRPr="00940CA0">
        <w:rPr>
          <w:b/>
          <w:bCs/>
        </w:rPr>
        <w:t>Pairplot</w:t>
      </w:r>
      <w:proofErr w:type="spellEnd"/>
      <w:r w:rsidRPr="00940CA0">
        <w:rPr>
          <w:b/>
          <w:bCs/>
        </w:rPr>
        <w:t>:</w:t>
      </w:r>
      <w:r w:rsidRPr="00940CA0">
        <w:t xml:space="preserve"> shows scatterplots for all pairs of variables together.</w:t>
      </w:r>
    </w:p>
    <w:p w14:paraId="46C5B484" w14:textId="77777777" w:rsidR="00940CA0" w:rsidRPr="00940CA0" w:rsidRDefault="00940CA0" w:rsidP="00940CA0">
      <w:r w:rsidRPr="00940CA0">
        <w:pict w14:anchorId="5886CB58">
          <v:rect id="_x0000_i1069" style="width:0;height:1.5pt" o:hralign="center" o:hrstd="t" o:hr="t" fillcolor="#a0a0a0" stroked="f"/>
        </w:pict>
      </w:r>
    </w:p>
    <w:p w14:paraId="29AAFC81" w14:textId="59CB54E5" w:rsidR="00940CA0" w:rsidRPr="00940CA0" w:rsidRDefault="00940CA0" w:rsidP="00940CA0">
      <w:r>
        <w:rPr>
          <w:b/>
          <w:bCs/>
        </w:rPr>
        <w:t>3.</w:t>
      </w:r>
      <w:r w:rsidRPr="00940CA0">
        <w:rPr>
          <w:b/>
          <w:bCs/>
        </w:rPr>
        <w:t xml:space="preserve"> How do you handle skewed data?</w:t>
      </w:r>
      <w:r w:rsidRPr="00940CA0">
        <w:br/>
        <w:t>You can:</w:t>
      </w:r>
    </w:p>
    <w:p w14:paraId="1FA59E75" w14:textId="77777777" w:rsidR="00940CA0" w:rsidRPr="00940CA0" w:rsidRDefault="00940CA0" w:rsidP="00940CA0">
      <w:pPr>
        <w:numPr>
          <w:ilvl w:val="0"/>
          <w:numId w:val="2"/>
        </w:numPr>
      </w:pPr>
      <w:r w:rsidRPr="00940CA0">
        <w:rPr>
          <w:b/>
          <w:bCs/>
        </w:rPr>
        <w:t>Transform it</w:t>
      </w:r>
      <w:r w:rsidRPr="00940CA0">
        <w:t xml:space="preserve"> (log, square root) to make it more normal.</w:t>
      </w:r>
    </w:p>
    <w:p w14:paraId="2FBCADD2" w14:textId="77777777" w:rsidR="00940CA0" w:rsidRPr="00940CA0" w:rsidRDefault="00940CA0" w:rsidP="00940CA0">
      <w:pPr>
        <w:numPr>
          <w:ilvl w:val="0"/>
          <w:numId w:val="2"/>
        </w:numPr>
      </w:pPr>
      <w:r w:rsidRPr="00940CA0">
        <w:rPr>
          <w:b/>
          <w:bCs/>
        </w:rPr>
        <w:t>Remove outliers</w:t>
      </w:r>
      <w:r w:rsidRPr="00940CA0">
        <w:t xml:space="preserve"> if they don’t make sense.</w:t>
      </w:r>
    </w:p>
    <w:p w14:paraId="7465176B" w14:textId="77777777" w:rsidR="00940CA0" w:rsidRPr="00940CA0" w:rsidRDefault="00940CA0" w:rsidP="00940CA0">
      <w:pPr>
        <w:numPr>
          <w:ilvl w:val="0"/>
          <w:numId w:val="2"/>
        </w:numPr>
      </w:pPr>
      <w:r w:rsidRPr="00940CA0">
        <w:rPr>
          <w:b/>
          <w:bCs/>
        </w:rPr>
        <w:t>Use robust methods</w:t>
      </w:r>
      <w:r w:rsidRPr="00940CA0">
        <w:t xml:space="preserve"> (like median) that are less affected by skewness.</w:t>
      </w:r>
    </w:p>
    <w:p w14:paraId="654064AC" w14:textId="77777777" w:rsidR="00940CA0" w:rsidRPr="00940CA0" w:rsidRDefault="00940CA0" w:rsidP="00940CA0">
      <w:r w:rsidRPr="00940CA0">
        <w:pict w14:anchorId="4633E581">
          <v:rect id="_x0000_i1070" style="width:0;height:1.5pt" o:hralign="center" o:hrstd="t" o:hr="t" fillcolor="#a0a0a0" stroked="f"/>
        </w:pict>
      </w:r>
    </w:p>
    <w:p w14:paraId="7262FD9D" w14:textId="25F910E7" w:rsidR="00940CA0" w:rsidRPr="00940CA0" w:rsidRDefault="00940CA0" w:rsidP="00940CA0">
      <w:r>
        <w:rPr>
          <w:b/>
          <w:bCs/>
        </w:rPr>
        <w:t>4.</w:t>
      </w:r>
      <w:r w:rsidRPr="00940CA0">
        <w:rPr>
          <w:b/>
          <w:bCs/>
        </w:rPr>
        <w:t xml:space="preserve"> How to detect multicollinearity?</w:t>
      </w:r>
      <w:r w:rsidRPr="00940CA0">
        <w:br/>
        <w:t xml:space="preserve">Check the </w:t>
      </w:r>
      <w:r w:rsidRPr="00940CA0">
        <w:rPr>
          <w:b/>
          <w:bCs/>
        </w:rPr>
        <w:t>correlation matrix</w:t>
      </w:r>
      <w:r w:rsidRPr="00940CA0">
        <w:t xml:space="preserve"> — if two columns are highly correlated (close to +1 or –1), they might cause multicollinearity. For more precise checking, use </w:t>
      </w:r>
      <w:r w:rsidRPr="00940CA0">
        <w:rPr>
          <w:b/>
          <w:bCs/>
        </w:rPr>
        <w:t>VIF (Variance Inflation Factor)</w:t>
      </w:r>
      <w:r w:rsidRPr="00940CA0">
        <w:t xml:space="preserve"> — a high VIF means multicollinearity.</w:t>
      </w:r>
    </w:p>
    <w:p w14:paraId="5AA855C9" w14:textId="77777777" w:rsidR="00940CA0" w:rsidRPr="00940CA0" w:rsidRDefault="00940CA0" w:rsidP="00940CA0">
      <w:r w:rsidRPr="00940CA0">
        <w:pict w14:anchorId="4FF86D57">
          <v:rect id="_x0000_i1071" style="width:0;height:1.5pt" o:hralign="center" o:hrstd="t" o:hr="t" fillcolor="#a0a0a0" stroked="f"/>
        </w:pict>
      </w:r>
    </w:p>
    <w:p w14:paraId="06EFF3A3" w14:textId="0592D570" w:rsidR="00940CA0" w:rsidRPr="00940CA0" w:rsidRDefault="00940CA0" w:rsidP="00940CA0">
      <w:r>
        <w:rPr>
          <w:b/>
          <w:bCs/>
        </w:rPr>
        <w:t>5.</w:t>
      </w:r>
      <w:r w:rsidRPr="00940CA0">
        <w:rPr>
          <w:b/>
          <w:bCs/>
        </w:rPr>
        <w:t xml:space="preserve"> What are univariate, bivariate, and multivariate analyses?</w:t>
      </w:r>
    </w:p>
    <w:p w14:paraId="3E62721B" w14:textId="77777777" w:rsidR="00940CA0" w:rsidRPr="00940CA0" w:rsidRDefault="00940CA0" w:rsidP="00940CA0">
      <w:pPr>
        <w:numPr>
          <w:ilvl w:val="0"/>
          <w:numId w:val="3"/>
        </w:numPr>
      </w:pPr>
      <w:r w:rsidRPr="00940CA0">
        <w:rPr>
          <w:b/>
          <w:bCs/>
        </w:rPr>
        <w:t>Univariate:</w:t>
      </w:r>
      <w:r w:rsidRPr="00940CA0">
        <w:t xml:space="preserve"> Look at </w:t>
      </w:r>
      <w:r w:rsidRPr="00940CA0">
        <w:rPr>
          <w:b/>
          <w:bCs/>
        </w:rPr>
        <w:t>one variable</w:t>
      </w:r>
      <w:r w:rsidRPr="00940CA0">
        <w:t xml:space="preserve"> at a time (e.g., histogram of age).</w:t>
      </w:r>
    </w:p>
    <w:p w14:paraId="61C050FF" w14:textId="77777777" w:rsidR="00940CA0" w:rsidRPr="00940CA0" w:rsidRDefault="00940CA0" w:rsidP="00940CA0">
      <w:pPr>
        <w:numPr>
          <w:ilvl w:val="0"/>
          <w:numId w:val="3"/>
        </w:numPr>
      </w:pPr>
      <w:r w:rsidRPr="00940CA0">
        <w:rPr>
          <w:b/>
          <w:bCs/>
        </w:rPr>
        <w:t>Bivariate:</w:t>
      </w:r>
      <w:r w:rsidRPr="00940CA0">
        <w:t xml:space="preserve"> Look at </w:t>
      </w:r>
      <w:r w:rsidRPr="00940CA0">
        <w:rPr>
          <w:b/>
          <w:bCs/>
        </w:rPr>
        <w:t>two variables</w:t>
      </w:r>
      <w:r w:rsidRPr="00940CA0">
        <w:t xml:space="preserve"> together (e.g., scatterplot of age vs. salary).</w:t>
      </w:r>
    </w:p>
    <w:p w14:paraId="29F022A6" w14:textId="77777777" w:rsidR="00940CA0" w:rsidRPr="00940CA0" w:rsidRDefault="00940CA0" w:rsidP="00940CA0">
      <w:pPr>
        <w:numPr>
          <w:ilvl w:val="0"/>
          <w:numId w:val="3"/>
        </w:numPr>
      </w:pPr>
      <w:r w:rsidRPr="00940CA0">
        <w:rPr>
          <w:b/>
          <w:bCs/>
        </w:rPr>
        <w:t>Multivariate:</w:t>
      </w:r>
      <w:r w:rsidRPr="00940CA0">
        <w:t xml:space="preserve"> Look at </w:t>
      </w:r>
      <w:r w:rsidRPr="00940CA0">
        <w:rPr>
          <w:b/>
          <w:bCs/>
        </w:rPr>
        <w:t>more than two variables</w:t>
      </w:r>
      <w:r w:rsidRPr="00940CA0">
        <w:t xml:space="preserve"> (e.g., </w:t>
      </w:r>
      <w:proofErr w:type="spellStart"/>
      <w:r w:rsidRPr="00940CA0">
        <w:t>pairplot</w:t>
      </w:r>
      <w:proofErr w:type="spellEnd"/>
      <w:r w:rsidRPr="00940CA0">
        <w:t>, multiple regression).</w:t>
      </w:r>
    </w:p>
    <w:p w14:paraId="7C6E163D" w14:textId="77777777" w:rsidR="00940CA0" w:rsidRPr="00940CA0" w:rsidRDefault="00940CA0" w:rsidP="00940CA0">
      <w:r w:rsidRPr="00940CA0">
        <w:pict w14:anchorId="08877687">
          <v:rect id="_x0000_i1072" style="width:0;height:1.5pt" o:hralign="center" o:hrstd="t" o:hr="t" fillcolor="#a0a0a0" stroked="f"/>
        </w:pict>
      </w:r>
    </w:p>
    <w:p w14:paraId="26581D7E" w14:textId="5BBD0A9B" w:rsidR="00940CA0" w:rsidRPr="00940CA0" w:rsidRDefault="00940CA0" w:rsidP="00940CA0">
      <w:r>
        <w:rPr>
          <w:b/>
          <w:bCs/>
        </w:rPr>
        <w:t>6.</w:t>
      </w:r>
      <w:r w:rsidRPr="00940CA0">
        <w:rPr>
          <w:b/>
          <w:bCs/>
        </w:rPr>
        <w:t xml:space="preserve"> Difference between heatmap and </w:t>
      </w:r>
      <w:proofErr w:type="spellStart"/>
      <w:r w:rsidRPr="00940CA0">
        <w:rPr>
          <w:b/>
          <w:bCs/>
        </w:rPr>
        <w:t>pairplot</w:t>
      </w:r>
      <w:proofErr w:type="spellEnd"/>
      <w:r w:rsidRPr="00940CA0">
        <w:rPr>
          <w:b/>
          <w:bCs/>
        </w:rPr>
        <w:t>?</w:t>
      </w:r>
    </w:p>
    <w:p w14:paraId="1D704404" w14:textId="77777777" w:rsidR="00940CA0" w:rsidRPr="00940CA0" w:rsidRDefault="00940CA0" w:rsidP="00940CA0">
      <w:pPr>
        <w:numPr>
          <w:ilvl w:val="0"/>
          <w:numId w:val="4"/>
        </w:numPr>
      </w:pPr>
      <w:r w:rsidRPr="00940CA0">
        <w:rPr>
          <w:b/>
          <w:bCs/>
        </w:rPr>
        <w:t>Heatmap:</w:t>
      </w:r>
      <w:r w:rsidRPr="00940CA0">
        <w:t xml:space="preserve"> Shows numbers — it’s a </w:t>
      </w:r>
      <w:proofErr w:type="spellStart"/>
      <w:r w:rsidRPr="00940CA0">
        <w:t>colored</w:t>
      </w:r>
      <w:proofErr w:type="spellEnd"/>
      <w:r w:rsidRPr="00940CA0">
        <w:t xml:space="preserve"> table of correlation values.</w:t>
      </w:r>
    </w:p>
    <w:p w14:paraId="76EE0DBD" w14:textId="77777777" w:rsidR="00940CA0" w:rsidRPr="00940CA0" w:rsidRDefault="00940CA0" w:rsidP="00940CA0">
      <w:pPr>
        <w:numPr>
          <w:ilvl w:val="0"/>
          <w:numId w:val="4"/>
        </w:numPr>
      </w:pPr>
      <w:proofErr w:type="spellStart"/>
      <w:r w:rsidRPr="00940CA0">
        <w:rPr>
          <w:b/>
          <w:bCs/>
        </w:rPr>
        <w:t>Pairplot</w:t>
      </w:r>
      <w:proofErr w:type="spellEnd"/>
      <w:r w:rsidRPr="00940CA0">
        <w:rPr>
          <w:b/>
          <w:bCs/>
        </w:rPr>
        <w:t>:</w:t>
      </w:r>
      <w:r w:rsidRPr="00940CA0">
        <w:t xml:space="preserve"> Shows </w:t>
      </w:r>
      <w:r w:rsidRPr="00940CA0">
        <w:rPr>
          <w:b/>
          <w:bCs/>
        </w:rPr>
        <w:t>scatterplots</w:t>
      </w:r>
      <w:r w:rsidRPr="00940CA0">
        <w:t xml:space="preserve"> for all variable pairs and histograms on the diagonal — more visual detail.</w:t>
      </w:r>
    </w:p>
    <w:p w14:paraId="6DFDB91E" w14:textId="066B6A9A" w:rsidR="00940CA0" w:rsidRPr="00940CA0" w:rsidRDefault="00940CA0" w:rsidP="00940CA0">
      <w:r w:rsidRPr="00940CA0">
        <w:lastRenderedPageBreak/>
        <w:pict w14:anchorId="4FDADD4D">
          <v:rect id="_x0000_i1073" style="width:0;height:1.5pt" o:hralign="center" o:hrstd="t" o:hr="t" fillcolor="#a0a0a0" stroked="f"/>
        </w:pict>
      </w:r>
      <w:r>
        <w:t xml:space="preserve">7. </w:t>
      </w:r>
      <w:r w:rsidRPr="00940CA0">
        <w:rPr>
          <w:b/>
          <w:bCs/>
        </w:rPr>
        <w:t>How do you summarize your insights?</w:t>
      </w:r>
      <w:r w:rsidRPr="00940CA0">
        <w:br/>
        <w:t>Write clear points about what you found:</w:t>
      </w:r>
    </w:p>
    <w:p w14:paraId="39B3A2CB" w14:textId="77777777" w:rsidR="00940CA0" w:rsidRPr="00940CA0" w:rsidRDefault="00940CA0" w:rsidP="00940CA0">
      <w:pPr>
        <w:numPr>
          <w:ilvl w:val="0"/>
          <w:numId w:val="5"/>
        </w:numPr>
      </w:pPr>
      <w:r w:rsidRPr="00940CA0">
        <w:t>Are there trends?</w:t>
      </w:r>
    </w:p>
    <w:p w14:paraId="3B7918FE" w14:textId="77777777" w:rsidR="00940CA0" w:rsidRPr="00940CA0" w:rsidRDefault="00940CA0" w:rsidP="00940CA0">
      <w:pPr>
        <w:numPr>
          <w:ilvl w:val="0"/>
          <w:numId w:val="5"/>
        </w:numPr>
      </w:pPr>
      <w:r w:rsidRPr="00940CA0">
        <w:t>Any strong relationships?</w:t>
      </w:r>
    </w:p>
    <w:p w14:paraId="2FC09A8C" w14:textId="77777777" w:rsidR="00940CA0" w:rsidRPr="00940CA0" w:rsidRDefault="00940CA0" w:rsidP="00940CA0">
      <w:pPr>
        <w:numPr>
          <w:ilvl w:val="0"/>
          <w:numId w:val="5"/>
        </w:numPr>
      </w:pPr>
      <w:r w:rsidRPr="00940CA0">
        <w:t>Any outliers?</w:t>
      </w:r>
    </w:p>
    <w:p w14:paraId="0AF5B146" w14:textId="77777777" w:rsidR="00940CA0" w:rsidRPr="00940CA0" w:rsidRDefault="00940CA0" w:rsidP="00940CA0">
      <w:pPr>
        <w:numPr>
          <w:ilvl w:val="0"/>
          <w:numId w:val="5"/>
        </w:numPr>
      </w:pPr>
      <w:r w:rsidRPr="00940CA0">
        <w:t>What does this mean for the next step?</w:t>
      </w:r>
      <w:r w:rsidRPr="00940CA0">
        <w:br/>
        <w:t xml:space="preserve">Keep it short and simple — focus on what’s </w:t>
      </w:r>
      <w:r w:rsidRPr="00940CA0">
        <w:rPr>
          <w:b/>
          <w:bCs/>
        </w:rPr>
        <w:t>useful and interesting</w:t>
      </w:r>
      <w:r w:rsidRPr="00940CA0">
        <w:t xml:space="preserve"> in your data.</w:t>
      </w:r>
    </w:p>
    <w:p w14:paraId="40263252" w14:textId="77777777" w:rsidR="00BF3A0D" w:rsidRDefault="00BF3A0D"/>
    <w:sectPr w:rsidR="00BF3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233D1"/>
    <w:multiLevelType w:val="multilevel"/>
    <w:tmpl w:val="1224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610DE"/>
    <w:multiLevelType w:val="multilevel"/>
    <w:tmpl w:val="8E9E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76387"/>
    <w:multiLevelType w:val="multilevel"/>
    <w:tmpl w:val="E46C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068DB"/>
    <w:multiLevelType w:val="multilevel"/>
    <w:tmpl w:val="CB4E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6005A8"/>
    <w:multiLevelType w:val="multilevel"/>
    <w:tmpl w:val="798C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515257">
    <w:abstractNumId w:val="0"/>
  </w:num>
  <w:num w:numId="2" w16cid:durableId="487214450">
    <w:abstractNumId w:val="1"/>
  </w:num>
  <w:num w:numId="3" w16cid:durableId="166217413">
    <w:abstractNumId w:val="3"/>
  </w:num>
  <w:num w:numId="4" w16cid:durableId="1196119444">
    <w:abstractNumId w:val="2"/>
  </w:num>
  <w:num w:numId="5" w16cid:durableId="9114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CA0"/>
    <w:rsid w:val="004F6567"/>
    <w:rsid w:val="00890018"/>
    <w:rsid w:val="00940CA0"/>
    <w:rsid w:val="00AA2F27"/>
    <w:rsid w:val="00BF3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E682"/>
  <w15:chartTrackingRefBased/>
  <w15:docId w15:val="{45AFBC24-119A-4D61-B6A3-E2EDF5CA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C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0C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0C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0C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0C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0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C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0C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0C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0C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0C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0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CA0"/>
    <w:rPr>
      <w:rFonts w:eastAsiaTheme="majorEastAsia" w:cstheme="majorBidi"/>
      <w:color w:val="272727" w:themeColor="text1" w:themeTint="D8"/>
    </w:rPr>
  </w:style>
  <w:style w:type="paragraph" w:styleId="Title">
    <w:name w:val="Title"/>
    <w:basedOn w:val="Normal"/>
    <w:next w:val="Normal"/>
    <w:link w:val="TitleChar"/>
    <w:uiPriority w:val="10"/>
    <w:qFormat/>
    <w:rsid w:val="00940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CA0"/>
    <w:pPr>
      <w:spacing w:before="160"/>
      <w:jc w:val="center"/>
    </w:pPr>
    <w:rPr>
      <w:i/>
      <w:iCs/>
      <w:color w:val="404040" w:themeColor="text1" w:themeTint="BF"/>
    </w:rPr>
  </w:style>
  <w:style w:type="character" w:customStyle="1" w:styleId="QuoteChar">
    <w:name w:val="Quote Char"/>
    <w:basedOn w:val="DefaultParagraphFont"/>
    <w:link w:val="Quote"/>
    <w:uiPriority w:val="29"/>
    <w:rsid w:val="00940CA0"/>
    <w:rPr>
      <w:i/>
      <w:iCs/>
      <w:color w:val="404040" w:themeColor="text1" w:themeTint="BF"/>
    </w:rPr>
  </w:style>
  <w:style w:type="paragraph" w:styleId="ListParagraph">
    <w:name w:val="List Paragraph"/>
    <w:basedOn w:val="Normal"/>
    <w:uiPriority w:val="34"/>
    <w:qFormat/>
    <w:rsid w:val="00940CA0"/>
    <w:pPr>
      <w:ind w:left="720"/>
      <w:contextualSpacing/>
    </w:pPr>
  </w:style>
  <w:style w:type="character" w:styleId="IntenseEmphasis">
    <w:name w:val="Intense Emphasis"/>
    <w:basedOn w:val="DefaultParagraphFont"/>
    <w:uiPriority w:val="21"/>
    <w:qFormat/>
    <w:rsid w:val="00940CA0"/>
    <w:rPr>
      <w:i/>
      <w:iCs/>
      <w:color w:val="2F5496" w:themeColor="accent1" w:themeShade="BF"/>
    </w:rPr>
  </w:style>
  <w:style w:type="paragraph" w:styleId="IntenseQuote">
    <w:name w:val="Intense Quote"/>
    <w:basedOn w:val="Normal"/>
    <w:next w:val="Normal"/>
    <w:link w:val="IntenseQuoteChar"/>
    <w:uiPriority w:val="30"/>
    <w:qFormat/>
    <w:rsid w:val="00940C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0CA0"/>
    <w:rPr>
      <w:i/>
      <w:iCs/>
      <w:color w:val="2F5496" w:themeColor="accent1" w:themeShade="BF"/>
    </w:rPr>
  </w:style>
  <w:style w:type="character" w:styleId="IntenseReference">
    <w:name w:val="Intense Reference"/>
    <w:basedOn w:val="DefaultParagraphFont"/>
    <w:uiPriority w:val="32"/>
    <w:qFormat/>
    <w:rsid w:val="00940C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1470847">
      <w:bodyDiv w:val="1"/>
      <w:marLeft w:val="0"/>
      <w:marRight w:val="0"/>
      <w:marTop w:val="0"/>
      <w:marBottom w:val="0"/>
      <w:divBdr>
        <w:top w:val="none" w:sz="0" w:space="0" w:color="auto"/>
        <w:left w:val="none" w:sz="0" w:space="0" w:color="auto"/>
        <w:bottom w:val="none" w:sz="0" w:space="0" w:color="auto"/>
        <w:right w:val="none" w:sz="0" w:space="0" w:color="auto"/>
      </w:divBdr>
    </w:div>
    <w:div w:id="206008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 REYAZULLA KHAN</dc:creator>
  <cp:keywords/>
  <dc:description/>
  <cp:lastModifiedBy>BL REYAZULLA KHAN</cp:lastModifiedBy>
  <cp:revision>1</cp:revision>
  <dcterms:created xsi:type="dcterms:W3CDTF">2025-06-30T08:33:00Z</dcterms:created>
  <dcterms:modified xsi:type="dcterms:W3CDTF">2025-06-30T09:20:00Z</dcterms:modified>
</cp:coreProperties>
</file>