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70663" w14:textId="77777777" w:rsidR="008729B0" w:rsidRDefault="008729B0" w:rsidP="008729B0">
      <w:pPr>
        <w:jc w:val="right"/>
      </w:pPr>
      <w:r>
        <w:t>PROBLEM STATEMENT</w:t>
      </w:r>
    </w:p>
    <w:p w14:paraId="224CDFE7" w14:textId="77777777" w:rsidR="008729B0" w:rsidRDefault="008729B0" w:rsidP="008729B0">
      <w:pPr>
        <w:jc w:val="right"/>
        <w:rPr>
          <w:rtl/>
        </w:rPr>
      </w:pPr>
    </w:p>
    <w:p w14:paraId="7A3675E2" w14:textId="7AE24FFC" w:rsidR="008729B0" w:rsidRDefault="008729B0" w:rsidP="008729B0">
      <w:pPr>
        <w:jc w:val="right"/>
      </w:pPr>
      <w:r>
        <w:rPr>
          <w:rFonts w:cs="Arial"/>
          <w:rtl/>
        </w:rPr>
        <w:t xml:space="preserve"> </w:t>
      </w:r>
      <w:r>
        <w:t>Problem Definition</w:t>
      </w:r>
    </w:p>
    <w:p w14:paraId="30D38812" w14:textId="16555E8F" w:rsidR="00C12763" w:rsidRDefault="008729B0" w:rsidP="008729B0">
      <w:pPr>
        <w:jc w:val="right"/>
        <w:rPr>
          <w:rFonts w:hint="cs"/>
        </w:rPr>
      </w:pPr>
      <w:r>
        <w:t xml:space="preserve">The continuous expansion of the global digital entertainment and esports ecosystem has significantly increased the local demand for automated gaming currency transactions within Rwanda. Despite this immense scaling, local consumers face substantial systematic friction when executing payments for secure in-game assets such as Free Fire Diamonds or PUBG Mobile UC. The current market framework relies on fragmented text-message configurations and manual verification by individual payment brokers. This methodology produces critical operational delays, transaction latency, product </w:t>
      </w:r>
      <w:proofErr w:type="spellStart"/>
      <w:r>
        <w:t>misdelivery</w:t>
      </w:r>
      <w:proofErr w:type="spellEnd"/>
      <w:r>
        <w:t>, and leaves the system vulnerable to data loss due to a complete lack of centralized transaction logs. To address this, the Gaming Top-up Database System provides a highly regulated relational database environment that shifts operations from manual tracking into an instant, atomic, and automated relational processing lifecycle</w:t>
      </w:r>
    </w:p>
    <w:sectPr w:rsidR="00C12763" w:rsidSect="00C12763">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9B0"/>
    <w:rsid w:val="000533E9"/>
    <w:rsid w:val="005C520D"/>
    <w:rsid w:val="008729B0"/>
    <w:rsid w:val="00C127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6169"/>
  <w15:chartTrackingRefBased/>
  <w15:docId w15:val="{8E0762A5-4BDF-4BDF-8471-40B18ABBA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72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9B0"/>
    <w:rPr>
      <w:rFonts w:eastAsiaTheme="majorEastAsia" w:cstheme="majorBidi"/>
      <w:color w:val="272727" w:themeColor="text1" w:themeTint="D8"/>
    </w:rPr>
  </w:style>
  <w:style w:type="paragraph" w:styleId="Title">
    <w:name w:val="Title"/>
    <w:basedOn w:val="Normal"/>
    <w:next w:val="Normal"/>
    <w:link w:val="TitleChar"/>
    <w:uiPriority w:val="10"/>
    <w:qFormat/>
    <w:rsid w:val="00872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9B0"/>
    <w:pPr>
      <w:spacing w:before="160"/>
      <w:jc w:val="center"/>
    </w:pPr>
    <w:rPr>
      <w:i/>
      <w:iCs/>
      <w:color w:val="404040" w:themeColor="text1" w:themeTint="BF"/>
    </w:rPr>
  </w:style>
  <w:style w:type="character" w:customStyle="1" w:styleId="QuoteChar">
    <w:name w:val="Quote Char"/>
    <w:basedOn w:val="DefaultParagraphFont"/>
    <w:link w:val="Quote"/>
    <w:uiPriority w:val="29"/>
    <w:rsid w:val="008729B0"/>
    <w:rPr>
      <w:i/>
      <w:iCs/>
      <w:color w:val="404040" w:themeColor="text1" w:themeTint="BF"/>
    </w:rPr>
  </w:style>
  <w:style w:type="paragraph" w:styleId="ListParagraph">
    <w:name w:val="List Paragraph"/>
    <w:basedOn w:val="Normal"/>
    <w:uiPriority w:val="34"/>
    <w:qFormat/>
    <w:rsid w:val="008729B0"/>
    <w:pPr>
      <w:ind w:left="720"/>
      <w:contextualSpacing/>
    </w:pPr>
  </w:style>
  <w:style w:type="character" w:styleId="IntenseEmphasis">
    <w:name w:val="Intense Emphasis"/>
    <w:basedOn w:val="DefaultParagraphFont"/>
    <w:uiPriority w:val="21"/>
    <w:qFormat/>
    <w:rsid w:val="008729B0"/>
    <w:rPr>
      <w:i/>
      <w:iCs/>
      <w:color w:val="0F4761" w:themeColor="accent1" w:themeShade="BF"/>
    </w:rPr>
  </w:style>
  <w:style w:type="paragraph" w:styleId="IntenseQuote">
    <w:name w:val="Intense Quote"/>
    <w:basedOn w:val="Normal"/>
    <w:next w:val="Normal"/>
    <w:link w:val="IntenseQuoteChar"/>
    <w:uiPriority w:val="30"/>
    <w:qFormat/>
    <w:rsid w:val="00872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9B0"/>
    <w:rPr>
      <w:i/>
      <w:iCs/>
      <w:color w:val="0F4761" w:themeColor="accent1" w:themeShade="BF"/>
    </w:rPr>
  </w:style>
  <w:style w:type="character" w:styleId="IntenseReference">
    <w:name w:val="Intense Reference"/>
    <w:basedOn w:val="DefaultParagraphFont"/>
    <w:uiPriority w:val="32"/>
    <w:qFormat/>
    <w:rsid w:val="008729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saber</dc:creator>
  <cp:keywords/>
  <dc:description/>
  <cp:lastModifiedBy>hassan saber</cp:lastModifiedBy>
  <cp:revision>1</cp:revision>
  <dcterms:created xsi:type="dcterms:W3CDTF">2026-07-14T06:24:00Z</dcterms:created>
  <dcterms:modified xsi:type="dcterms:W3CDTF">2026-07-14T06:25:00Z</dcterms:modified>
</cp:coreProperties>
</file>