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D4855" w14:textId="77777777" w:rsidR="00CF2E15" w:rsidRPr="00CF2E15" w:rsidRDefault="00CF2E15" w:rsidP="00A73DF9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61187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14_Human_Resources_Interface</w:t>
      </w:r>
      <w:bookmarkEnd w:id="0"/>
    </w:p>
    <w:p w14:paraId="1BE5046E" w14:textId="77777777" w:rsidR="00A44D59" w:rsidRPr="00A44D59" w:rsidRDefault="00A44D59" w:rsidP="00A44D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 xml:space="preserve"> </w:t>
      </w:r>
      <w:r w:rsidRPr="00A44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A44D59" w:rsidRPr="00A44D59" w14:paraId="3B8AC2F2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3BE7B738" w14:textId="77777777" w:rsidR="00A44D59" w:rsidRPr="00A44D59" w:rsidRDefault="00A44D59" w:rsidP="00A44D5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436CAF38" w14:textId="77777777" w:rsidR="00A44D59" w:rsidRPr="00A44D59" w:rsidRDefault="00A44D59" w:rsidP="00A44D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A44D59" w:rsidRPr="00A44D59" w14:paraId="1E6982F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565A251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3710E68D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A44D59" w:rsidRPr="00A44D59" w14:paraId="0E5C087E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0D326F6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4F8A794B" w14:textId="71335B7C" w:rsidR="00A44D59" w:rsidRPr="00A44D59" w:rsidRDefault="001C7F4F" w:rsidP="001C7F4F">
            <w:pPr>
              <w:pStyle w:val="Head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1C7F4F">
              <w:rPr>
                <w:rFonts w:asciiTheme="majorBidi" w:hAnsiTheme="majorBidi" w:cstheme="majorBidi"/>
                <w:sz w:val="24"/>
                <w:szCs w:val="24"/>
              </w:rPr>
              <w:t>14_Human_Resources_Interface</w:t>
            </w:r>
          </w:p>
        </w:tc>
      </w:tr>
      <w:tr w:rsidR="00A44D59" w:rsidRPr="00A44D59" w14:paraId="673D9E5F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BBE7FDE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563C6D65" w14:textId="170E7358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</w:t>
            </w:r>
            <w:r w:rsidR="00C203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14</w:t>
            </w:r>
          </w:p>
        </w:tc>
      </w:tr>
      <w:tr w:rsidR="00A44D59" w:rsidRPr="00A44D59" w14:paraId="1B785F2F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1F184D1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69812BC0" w14:textId="69E6111A" w:rsidR="00A44D59" w:rsidRPr="00A44D59" w:rsidRDefault="001C7F4F" w:rsidP="00A44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1C7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14_Human_Resources_Interface</w:t>
            </w:r>
          </w:p>
        </w:tc>
      </w:tr>
      <w:tr w:rsidR="00A44D59" w:rsidRPr="00A44D59" w14:paraId="158DB4C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3E86045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34C21ADF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A44D59" w:rsidRPr="00A44D59" w14:paraId="0A215842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85C1E7C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010A7B1A" w14:textId="77777777" w:rsidR="00A44D59" w:rsidRPr="00A44D59" w:rsidRDefault="00A44D59" w:rsidP="00A44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A44D59" w:rsidRPr="00A44D59" w14:paraId="313D8B9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C439E37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091978D7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A44D59" w:rsidRPr="00A44D59" w14:paraId="2BE1BB35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1214EF7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15DF202A" w14:textId="77777777" w:rsidR="00A44D59" w:rsidRPr="00A44D59" w:rsidRDefault="00A44D59" w:rsidP="00A44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A44D59" w:rsidRPr="00A44D59" w14:paraId="7FD34252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DD7B2D4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26F428F0" w14:textId="51A946D9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Head of </w:t>
            </w:r>
            <w:r w:rsidR="001C7F4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 xml:space="preserve">HR and HR Business Partner </w:t>
            </w:r>
          </w:p>
        </w:tc>
      </w:tr>
      <w:tr w:rsidR="00A44D59" w:rsidRPr="00A44D59" w14:paraId="4050632B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6A43A66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45614993" w14:textId="77777777" w:rsidR="00A44D59" w:rsidRPr="00A44D59" w:rsidRDefault="00A44D59" w:rsidP="00A44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A44D59" w:rsidRPr="00A44D59" w14:paraId="0D80D280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6F94F7F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056BA40A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A44D59" w:rsidRPr="00A44D59" w14:paraId="16A29DF8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22183B30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16A36D3E" w14:textId="77777777" w:rsidR="00A44D59" w:rsidRPr="00A44D59" w:rsidRDefault="00A44D59" w:rsidP="00A44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A44D59" w:rsidRPr="00A44D59" w14:paraId="750B519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79300A4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5D8C93B4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4E4692C1" w14:textId="77777777" w:rsidR="00A44D59" w:rsidRPr="00A44D59" w:rsidRDefault="00A44D59" w:rsidP="00A44D59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0478E23D" w14:textId="77777777" w:rsidR="00A44D59" w:rsidRPr="00A44D59" w:rsidRDefault="00A44D59" w:rsidP="00A44D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44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A44D59" w:rsidRPr="00A44D59" w14:paraId="073B6F12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2C8BF5C2" w14:textId="77777777" w:rsidR="00A44D59" w:rsidRPr="00A44D59" w:rsidRDefault="00A44D59" w:rsidP="00A44D5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105FE4C7" w14:textId="77777777" w:rsidR="00A44D59" w:rsidRPr="00A44D59" w:rsidRDefault="00A44D59" w:rsidP="00A44D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49D85CD7" w14:textId="77777777" w:rsidR="00A44D59" w:rsidRPr="00A44D59" w:rsidRDefault="00A44D59" w:rsidP="00A44D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0C6E86F0" w14:textId="77777777" w:rsidR="00A44D59" w:rsidRPr="00A44D59" w:rsidRDefault="00A44D59" w:rsidP="00A44D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A44D59" w:rsidRPr="00A44D59" w14:paraId="2166076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0BCC4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18F659A9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3DDA738C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008FA2D2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62373F07" w14:textId="77777777" w:rsidR="00A44D59" w:rsidRPr="00A44D59" w:rsidRDefault="00A44D59" w:rsidP="00A44D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44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A44D59" w:rsidRPr="00A44D59" w14:paraId="1C7D5023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7C79ECDB" w14:textId="77777777" w:rsidR="00A44D59" w:rsidRPr="00A44D59" w:rsidRDefault="00A44D59" w:rsidP="00A44D5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6C809913" w14:textId="77777777" w:rsidR="00A44D59" w:rsidRPr="00A44D59" w:rsidRDefault="00A44D59" w:rsidP="00A44D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A44D59" w:rsidRPr="00A44D59" w14:paraId="2DEF92E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8074A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2DBC5AAE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A44D59" w:rsidRPr="00A44D59" w14:paraId="0D89BE02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3DC58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728904CA" w14:textId="77777777" w:rsidR="00A44D59" w:rsidRPr="00A44D59" w:rsidRDefault="00A44D59" w:rsidP="00A44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A44D59" w:rsidRPr="00A44D59" w14:paraId="50A05B6C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4B19AE" w14:textId="77777777" w:rsidR="00A44D59" w:rsidRPr="00A44D59" w:rsidRDefault="00A44D59" w:rsidP="00A44D5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742528EF" w14:textId="77777777" w:rsidR="00A44D59" w:rsidRPr="00A44D59" w:rsidRDefault="00A44D59" w:rsidP="00A44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A44D5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32E02F27" w14:textId="77777777" w:rsidR="00A44D59" w:rsidRPr="00A44D59" w:rsidRDefault="00A44D59" w:rsidP="00A44D59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5D7DBABE" w14:textId="77777777" w:rsidR="00A44D59" w:rsidRPr="00A44D59" w:rsidRDefault="00A44D59" w:rsidP="00A44D59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A44D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3B71E11E" w14:textId="77777777" w:rsidR="00A44D59" w:rsidRPr="00A44D59" w:rsidRDefault="00A44D59" w:rsidP="00A44D59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A44D5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A44D5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A44D5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A44D59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1AD60A6D" w14:textId="77777777" w:rsidR="00A44D59" w:rsidRPr="00A44D59" w:rsidRDefault="00A44D59" w:rsidP="00A44D59"/>
    <w:p w14:paraId="4BDCCA1B" w14:textId="52AAA0D6" w:rsidR="00A44D59" w:rsidRDefault="00A44D59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bidi="ar-EG"/>
          <w14:ligatures w14:val="standardContextual"/>
        </w:rPr>
        <w:id w:val="14061055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C9CF28" w14:textId="03A34702" w:rsidR="00A44D59" w:rsidRDefault="00A44D59">
          <w:pPr>
            <w:pStyle w:val="TOCHeading"/>
          </w:pPr>
          <w:r>
            <w:t>Contents</w:t>
          </w:r>
        </w:p>
        <w:p w14:paraId="539E577D" w14:textId="4B140429" w:rsidR="001C7F4F" w:rsidRDefault="00A44D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1187" w:history="1">
            <w:r w:rsidR="001C7F4F"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14_Human_Resources_Interface</w:t>
            </w:r>
            <w:r w:rsidR="001C7F4F">
              <w:rPr>
                <w:noProof/>
                <w:webHidden/>
              </w:rPr>
              <w:tab/>
            </w:r>
            <w:r w:rsidR="001C7F4F">
              <w:rPr>
                <w:noProof/>
                <w:webHidden/>
              </w:rPr>
              <w:fldChar w:fldCharType="begin"/>
            </w:r>
            <w:r w:rsidR="001C7F4F">
              <w:rPr>
                <w:noProof/>
                <w:webHidden/>
              </w:rPr>
              <w:instrText xml:space="preserve"> PAGEREF _Toc224161187 \h </w:instrText>
            </w:r>
            <w:r w:rsidR="001C7F4F">
              <w:rPr>
                <w:noProof/>
                <w:webHidden/>
              </w:rPr>
            </w:r>
            <w:r w:rsidR="001C7F4F">
              <w:rPr>
                <w:noProof/>
                <w:webHidden/>
              </w:rPr>
              <w:fldChar w:fldCharType="separate"/>
            </w:r>
            <w:r w:rsidR="001C7F4F">
              <w:rPr>
                <w:noProof/>
                <w:webHidden/>
              </w:rPr>
              <w:t>1</w:t>
            </w:r>
            <w:r w:rsidR="001C7F4F">
              <w:rPr>
                <w:noProof/>
                <w:webHidden/>
              </w:rPr>
              <w:fldChar w:fldCharType="end"/>
            </w:r>
          </w:hyperlink>
        </w:p>
        <w:p w14:paraId="7C8F3A70" w14:textId="7B0C29D5" w:rsidR="001C7F4F" w:rsidRDefault="001C7F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88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14.1 Human Resources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1C756" w14:textId="52EB58AA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89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14.2 HR Operating Model (Business Interface Architecture)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8F068" w14:textId="2E9FF609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0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14.2.1 HR Structure Model for 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B882B" w14:textId="4697ACA6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1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14.3 Core HR Interface Processes (WBS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3B0E9" w14:textId="4CF0958D" w:rsidR="001C7F4F" w:rsidRDefault="001C7F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2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14.3.1 Workforce Planning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6CBEF" w14:textId="35AEAB0B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3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14.3.1.1 Annual Manpower Planning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A823E" w14:textId="43DF7E3C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4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14.3.1.2 Workforce Gap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4604" w14:textId="7E1F1522" w:rsidR="001C7F4F" w:rsidRDefault="001C7F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5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14.3.2 Recruitment &amp; Onboarding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1B17E" w14:textId="40CEF521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6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14.3.2.1 Recruitment Requisition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2DE6E" w14:textId="0F6C3870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7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14.3.2.2 Onboarding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E985" w14:textId="1F8C74E8" w:rsidR="001C7F4F" w:rsidRDefault="001C7F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8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14.3.3 Performance Management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A6FB4" w14:textId="09FA5348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199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14.3.3.1 KPI Alignment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C24CE" w14:textId="019A8631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0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14.3.3.2 Appraisal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CD990" w14:textId="3AAD5CB4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1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14.3.3.3 Performance Risk Escalation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34446" w14:textId="11A86183" w:rsidR="001C7F4F" w:rsidRDefault="001C7F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2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14.3.4 Compensation &amp; Payroll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F1EE7" w14:textId="4E37A81B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3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14.3.4.1 Payroll Control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45EF" w14:textId="4C2CBD87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4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14.3.4.2 Compensation Review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49647" w14:textId="37C624EE" w:rsidR="001C7F4F" w:rsidRDefault="001C7F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5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14.3.5 Learning &amp; Development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DAF8" w14:textId="1EF50DF5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6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14.3.5.1 Training Needs Analysis (TNA)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DFFE8" w14:textId="3F502607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7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14.3.5.2 Mandatory Training 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F60BD" w14:textId="38F2002D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8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14.3.5.3 Leadership Development Track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F1D5B" w14:textId="35ED32CE" w:rsidR="001C7F4F" w:rsidRDefault="001C7F4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09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14.3.6 Employee Relations &amp; Compliance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61F13" w14:textId="37B8D877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0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14.3.6.1 Grievance Handling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2EED8" w14:textId="60086EE5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1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14.3.6.2 Disciplinary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1D798" w14:textId="2F2A4D46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2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14.3.6.3 Ethics &amp; Whistleblowing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8B744" w14:textId="20405098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3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14.4 SIPOC – HR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B6566" w14:textId="39FA71B9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4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14.5 BPMN – Recruitment Interface (Textual Representation)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DCEA7" w14:textId="37D067FD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5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14.6 RACI Matrix – Key HR Interface Processes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D92EB" w14:textId="0EB69C3A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6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14.7 SAP / ERP Integration 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A0853" w14:textId="5F93D051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7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14.8 HR KPI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E58E2" w14:textId="06C6FF51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8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14.9 HR Risk &amp; Control Matrix (Aligned with ISO 37301 &amp; COSO)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48BFA" w14:textId="1EA019EE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19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14.10 Key Templates Index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AC04D" w14:textId="12D263A9" w:rsidR="001C7F4F" w:rsidRDefault="001C7F4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20" w:history="1">
            <w:r w:rsidRPr="00CA7CAF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14.11 Maturity Levels (HR Interface Model)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02995" w14:textId="12E7342C" w:rsidR="001C7F4F" w:rsidRDefault="001C7F4F">
          <w:pPr>
            <w:pStyle w:val="TOC3"/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1221" w:history="1">
            <w:r w:rsidRPr="00CA7CAF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GB" w:eastAsia="en-GB"/>
                <w14:ligatures w14:val="none"/>
              </w:rPr>
              <w:t>Forms and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9E712" w14:textId="04180A48" w:rsidR="00A44D59" w:rsidRPr="001C7F4F" w:rsidRDefault="00A44D59" w:rsidP="001C7F4F">
          <w:r>
            <w:rPr>
              <w:b/>
              <w:bCs/>
              <w:noProof/>
            </w:rPr>
            <w:fldChar w:fldCharType="end"/>
          </w:r>
        </w:p>
      </w:sdtContent>
    </w:sdt>
    <w:p w14:paraId="081501C0" w14:textId="77777777" w:rsidR="001C7F4F" w:rsidRDefault="001C7F4F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br w:type="page"/>
      </w:r>
    </w:p>
    <w:p w14:paraId="3C0B02B9" w14:textId="64C22BBE" w:rsidR="00CF2E15" w:rsidRPr="00CF2E15" w:rsidRDefault="00CF2E15" w:rsidP="001C7F4F">
      <w:pPr>
        <w:shd w:val="clear" w:color="auto" w:fill="0E2841" w:themeFill="text2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" w:name="_Toc224161188"/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14.1 Human Resources Governance Policy</w:t>
      </w:r>
      <w:bookmarkEnd w:id="1"/>
    </w:p>
    <w:p w14:paraId="0D745418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Establish structured coordination between Human Resources (HR) and all RAM functional divisions (Investment, Leasing, Facility, CapEx, Finance, Risk, AI, Procurement, Administration, etc.).</w:t>
      </w:r>
    </w:p>
    <w:p w14:paraId="42CACAE0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All permanent, temporary, contract, and outsourced personnel across RAM.</w:t>
      </w:r>
    </w:p>
    <w:p w14:paraId="78D5C904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Objectives:</w:t>
      </w:r>
    </w:p>
    <w:p w14:paraId="3C8D8FE5" w14:textId="77777777" w:rsidR="00CF2E15" w:rsidRPr="00CF2E15" w:rsidRDefault="00CF2E15" w:rsidP="00CF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Ensure manpower alignment with strategy</w:t>
      </w:r>
    </w:p>
    <w:p w14:paraId="1DD61E55" w14:textId="77777777" w:rsidR="00CF2E15" w:rsidRPr="00CF2E15" w:rsidRDefault="00CF2E15" w:rsidP="00CF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Integrate workforce planning with business plans</w:t>
      </w:r>
    </w:p>
    <w:p w14:paraId="3A566A10" w14:textId="77777777" w:rsidR="00CF2E15" w:rsidRPr="00CF2E15" w:rsidRDefault="00CF2E15" w:rsidP="00CF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Establish clear HR–Business interface governance</w:t>
      </w:r>
    </w:p>
    <w:p w14:paraId="202FB0B8" w14:textId="77777777" w:rsidR="00CF2E15" w:rsidRPr="00CF2E15" w:rsidRDefault="00CF2E15" w:rsidP="00CF2E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Align with ISO 30414 (Human Capital Reporting), ISO 37301, COSO</w:t>
      </w:r>
    </w:p>
    <w:p w14:paraId="609B5291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E252D31">
          <v:rect id="_x0000_i1025" style="width:0;height:1.5pt" o:hralign="center" o:hrstd="t" o:hr="t" fillcolor="#a0a0a0" stroked="f"/>
        </w:pict>
      </w:r>
    </w:p>
    <w:p w14:paraId="41BB68B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161189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14.2 HR Operating Model (Business Interface Architecture)</w:t>
      </w:r>
      <w:bookmarkEnd w:id="2"/>
    </w:p>
    <w:p w14:paraId="4DACAE09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noProof/>
          <w:kern w:val="0"/>
          <w:sz w:val="24"/>
          <w:szCs w:val="24"/>
          <w:lang w:val="en-GB" w:eastAsia="en-GB" w:bidi="ar-SA"/>
          <w14:ligatures w14:val="none"/>
        </w:rPr>
        <w:drawing>
          <wp:inline distT="0" distB="0" distL="0" distR="0" wp14:anchorId="1CAB4A58" wp14:editId="206BA4C1">
            <wp:extent cx="5417888" cy="2851798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727" cy="2867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77A4" w14:textId="48E25F98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803CFC1" w14:textId="2F0048F4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2545FEA6" w14:textId="77777777" w:rsidR="00CF2E15" w:rsidRPr="00CF2E15" w:rsidRDefault="00CF2E15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4</w:t>
      </w:r>
    </w:p>
    <w:p w14:paraId="0946F07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3" w:name="_Toc224161190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14.2.1 HR Structure Model for RAM</w:t>
      </w:r>
      <w:bookmarkEnd w:id="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56"/>
        <w:gridCol w:w="3867"/>
        <w:gridCol w:w="3693"/>
      </w:tblGrid>
      <w:tr w:rsidR="00CF2E15" w:rsidRPr="00CF2E15" w14:paraId="6A2A873F" w14:textId="77777777" w:rsidTr="00A73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01849826" w14:textId="77777777" w:rsidR="00CF2E15" w:rsidRPr="00CF2E15" w:rsidRDefault="00CF2E15" w:rsidP="00A73DF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Layer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6CD87C6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5DEA9F3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Role</w:t>
            </w:r>
          </w:p>
        </w:tc>
      </w:tr>
      <w:tr w:rsidR="00CF2E15" w:rsidRPr="00CF2E15" w14:paraId="45FA0F46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937006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</w:t>
            </w:r>
          </w:p>
        </w:tc>
        <w:tc>
          <w:tcPr>
            <w:tcW w:w="0" w:type="auto"/>
            <w:hideMark/>
          </w:tcPr>
          <w:p w14:paraId="3F3D84D9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Director</w:t>
            </w:r>
          </w:p>
        </w:tc>
        <w:tc>
          <w:tcPr>
            <w:tcW w:w="0" w:type="auto"/>
            <w:hideMark/>
          </w:tcPr>
          <w:p w14:paraId="361E5D9D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Workforce Strategy, Policy Governance</w:t>
            </w:r>
          </w:p>
        </w:tc>
      </w:tr>
      <w:tr w:rsidR="00CF2E15" w:rsidRPr="00CF2E15" w14:paraId="635EF694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8D5F6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Tactical</w:t>
            </w:r>
          </w:p>
        </w:tc>
        <w:tc>
          <w:tcPr>
            <w:tcW w:w="0" w:type="auto"/>
            <w:hideMark/>
          </w:tcPr>
          <w:p w14:paraId="2AA4F691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Business Partner (HRBP)</w:t>
            </w:r>
          </w:p>
        </w:tc>
        <w:tc>
          <w:tcPr>
            <w:tcW w:w="0" w:type="auto"/>
            <w:hideMark/>
          </w:tcPr>
          <w:p w14:paraId="1593D4FF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Interface with each Division</w:t>
            </w:r>
          </w:p>
        </w:tc>
      </w:tr>
      <w:tr w:rsidR="00CF2E15" w:rsidRPr="00CF2E15" w14:paraId="69C17011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67198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Operational</w:t>
            </w:r>
          </w:p>
        </w:tc>
        <w:tc>
          <w:tcPr>
            <w:tcW w:w="0" w:type="auto"/>
            <w:hideMark/>
          </w:tcPr>
          <w:p w14:paraId="56E0A84A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Operations</w:t>
            </w:r>
          </w:p>
        </w:tc>
        <w:tc>
          <w:tcPr>
            <w:tcW w:w="0" w:type="auto"/>
            <w:hideMark/>
          </w:tcPr>
          <w:p w14:paraId="03A4F115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Payroll, Admin, Records</w:t>
            </w:r>
          </w:p>
        </w:tc>
      </w:tr>
      <w:tr w:rsidR="00CF2E15" w:rsidRPr="00CF2E15" w14:paraId="11BD6BD2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53A48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Specialist</w:t>
            </w:r>
          </w:p>
        </w:tc>
        <w:tc>
          <w:tcPr>
            <w:tcW w:w="0" w:type="auto"/>
            <w:hideMark/>
          </w:tcPr>
          <w:p w14:paraId="26C9AA88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COEs (Talent, L&amp;D, Compensation, OD)</w:t>
            </w:r>
          </w:p>
        </w:tc>
        <w:tc>
          <w:tcPr>
            <w:tcW w:w="0" w:type="auto"/>
            <w:hideMark/>
          </w:tcPr>
          <w:p w14:paraId="219FFD19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Technical Expertise</w:t>
            </w:r>
          </w:p>
        </w:tc>
      </w:tr>
    </w:tbl>
    <w:p w14:paraId="2ADE128F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436F37">
          <v:rect id="_x0000_i1026" style="width:0;height:1.5pt" o:hralign="center" o:hrstd="t" o:hr="t" fillcolor="#a0a0a0" stroked="f"/>
        </w:pict>
      </w:r>
    </w:p>
    <w:p w14:paraId="247AC56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" w:name="_Toc224161191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14.3 Core HR Interface Processes (WBS Structure)</w:t>
      </w:r>
      <w:bookmarkEnd w:id="4"/>
    </w:p>
    <w:p w14:paraId="14F4B96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5" w:name="_Toc224161192"/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14.3.1 Workforce Planning Interface</w:t>
      </w:r>
      <w:bookmarkEnd w:id="5"/>
    </w:p>
    <w:p w14:paraId="0B79268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6" w:name="_Toc224161193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14.3.1.1 Annual Manpower Planning Procedure</w:t>
      </w:r>
      <w:bookmarkEnd w:id="6"/>
    </w:p>
    <w:p w14:paraId="41C77317" w14:textId="77777777" w:rsidR="00CF2E15" w:rsidRPr="00CF2E15" w:rsidRDefault="00CF2E15" w:rsidP="00CF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Business Units submit manpower forecast</w:t>
      </w:r>
    </w:p>
    <w:p w14:paraId="1B970ABB" w14:textId="77777777" w:rsidR="00CF2E15" w:rsidRPr="00CF2E15" w:rsidRDefault="00CF2E15" w:rsidP="00CF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validates against budget (Finance)</w:t>
      </w:r>
    </w:p>
    <w:p w14:paraId="0C836574" w14:textId="77777777" w:rsidR="00CF2E15" w:rsidRPr="00CF2E15" w:rsidRDefault="00CF2E15" w:rsidP="00CF2E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via Management Committee</w:t>
      </w:r>
    </w:p>
    <w:p w14:paraId="27D7CB7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7" w:name="_Toc224161194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14.3.1.2 Workforce Gap Analysis</w:t>
      </w:r>
      <w:bookmarkEnd w:id="7"/>
    </w:p>
    <w:p w14:paraId="1CA644AB" w14:textId="77777777" w:rsidR="00CF2E15" w:rsidRPr="00CF2E15" w:rsidRDefault="00CF2E15" w:rsidP="00CF2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Skills mapping</w:t>
      </w:r>
    </w:p>
    <w:p w14:paraId="31A507D3" w14:textId="77777777" w:rsidR="00CF2E15" w:rsidRPr="00CF2E15" w:rsidRDefault="00CF2E15" w:rsidP="00CF2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Capacity planning</w:t>
      </w:r>
    </w:p>
    <w:p w14:paraId="2329E9DE" w14:textId="77777777" w:rsidR="00CF2E15" w:rsidRPr="00CF2E15" w:rsidRDefault="00CF2E15" w:rsidP="00CF2E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Succession risk assessment</w:t>
      </w:r>
    </w:p>
    <w:p w14:paraId="19FDB6AD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Outputs:</w:t>
      </w:r>
    </w:p>
    <w:p w14:paraId="3555DA33" w14:textId="77777777" w:rsidR="00CF2E15" w:rsidRPr="00CF2E15" w:rsidRDefault="00CF2E15" w:rsidP="00CF2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Approved Manpower Plan (F-14-01)</w:t>
      </w:r>
    </w:p>
    <w:p w14:paraId="39A097B7" w14:textId="77777777" w:rsidR="00CF2E15" w:rsidRPr="00CF2E15" w:rsidRDefault="00CF2E15" w:rsidP="00CF2E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Workforce Risk Register</w:t>
      </w:r>
    </w:p>
    <w:p w14:paraId="60E9225E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D0E7696">
          <v:rect id="_x0000_i1027" style="width:0;height:1.5pt" o:hralign="center" o:hrstd="t" o:hr="t" fillcolor="#a0a0a0" stroked="f"/>
        </w:pict>
      </w:r>
    </w:p>
    <w:p w14:paraId="6AD856A6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8" w:name="_Toc224161195"/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14.3.2 Recruitment &amp; Onboarding Interface</w:t>
      </w:r>
      <w:bookmarkEnd w:id="8"/>
    </w:p>
    <w:p w14:paraId="08810ABB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" w:name="_Toc224161196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14.3.2.1 Recruitment Requisition Workflow</w:t>
      </w:r>
      <w:bookmarkEnd w:id="9"/>
    </w:p>
    <w:p w14:paraId="5985551D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raises request</w:t>
      </w:r>
    </w:p>
    <w:p w14:paraId="6B1F27AD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validation (Finance)</w:t>
      </w:r>
    </w:p>
    <w:p w14:paraId="25421880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 screening</w:t>
      </w:r>
    </w:p>
    <w:p w14:paraId="73B2BBB1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Interview Panel (RACI defined)</w:t>
      </w:r>
    </w:p>
    <w:p w14:paraId="2AD7634C" w14:textId="77777777" w:rsidR="00CF2E15" w:rsidRPr="00CF2E15" w:rsidRDefault="00CF2E15" w:rsidP="00CF2E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CEO approval (if required)</w:t>
      </w:r>
    </w:p>
    <w:p w14:paraId="240926F7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" w:name="_Toc224161197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14.3.2.2 Onboarding Governance</w:t>
      </w:r>
      <w:bookmarkEnd w:id="10"/>
    </w:p>
    <w:p w14:paraId="0E2888BB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Employment Contract</w:t>
      </w:r>
    </w:p>
    <w:p w14:paraId="44122DD9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NDA &amp; Confidentiality</w:t>
      </w:r>
    </w:p>
    <w:p w14:paraId="0875B55A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System Access Request (IT)</w:t>
      </w:r>
    </w:p>
    <w:p w14:paraId="26BAF72B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Policy Acknowledgement</w:t>
      </w:r>
    </w:p>
    <w:p w14:paraId="6DA8EC4F" w14:textId="77777777" w:rsidR="00CF2E15" w:rsidRPr="00CF2E15" w:rsidRDefault="00CF2E15" w:rsidP="00CF2E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Probation KPI definition</w:t>
      </w:r>
    </w:p>
    <w:p w14:paraId="047E7BAD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Forms:</w:t>
      </w:r>
    </w:p>
    <w:p w14:paraId="035B61C3" w14:textId="77777777" w:rsidR="00CF2E15" w:rsidRPr="00CF2E15" w:rsidRDefault="00CF2E15" w:rsidP="00CF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F-14-02 Recruitment Request</w:t>
      </w:r>
    </w:p>
    <w:p w14:paraId="63C21502" w14:textId="77777777" w:rsidR="00CF2E15" w:rsidRPr="00CF2E15" w:rsidRDefault="00CF2E15" w:rsidP="00CF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F-14-03 Interview Evaluation Sheet</w:t>
      </w:r>
    </w:p>
    <w:p w14:paraId="27ACDD26" w14:textId="77777777" w:rsidR="00CF2E15" w:rsidRPr="00CF2E15" w:rsidRDefault="00CF2E15" w:rsidP="00CF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F-14-04 Onboarding Checklist</w:t>
      </w:r>
    </w:p>
    <w:p w14:paraId="2DACB21A" w14:textId="77777777" w:rsidR="00CF2E15" w:rsidRPr="00CF2E15" w:rsidRDefault="00CF2E15" w:rsidP="00CF2E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F-14-05 Access Control Form</w:t>
      </w:r>
    </w:p>
    <w:p w14:paraId="55396B3B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EE817A7">
          <v:rect id="_x0000_i1028" style="width:0;height:1.5pt" o:hralign="center" o:hrstd="t" o:hr="t" fillcolor="#a0a0a0" stroked="f"/>
        </w:pict>
      </w:r>
    </w:p>
    <w:p w14:paraId="16D3A3D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1" w:name="_Toc224161198"/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14.3.3 Performance Management Interface</w:t>
      </w:r>
      <w:bookmarkEnd w:id="11"/>
    </w:p>
    <w:p w14:paraId="5040DD59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161199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14.3.3.1 KPI Alignment Procedure</w:t>
      </w:r>
      <w:bookmarkEnd w:id="12"/>
    </w:p>
    <w:p w14:paraId="6378774C" w14:textId="77777777" w:rsidR="00CF2E15" w:rsidRPr="00CF2E15" w:rsidRDefault="00CF2E15" w:rsidP="00CF2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Cascade from Corporate KPIs (Section 06_Performance)</w:t>
      </w:r>
    </w:p>
    <w:p w14:paraId="1F8581E4" w14:textId="77777777" w:rsidR="00CF2E15" w:rsidRPr="00CF2E15" w:rsidRDefault="00CF2E15" w:rsidP="00CF2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Departmental KPIs</w:t>
      </w:r>
    </w:p>
    <w:p w14:paraId="5FD4D527" w14:textId="77777777" w:rsidR="00CF2E15" w:rsidRPr="00CF2E15" w:rsidRDefault="00CF2E15" w:rsidP="00CF2E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Individual Scorecards</w:t>
      </w:r>
    </w:p>
    <w:p w14:paraId="0302246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161200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14.3.3.2 Appraisal Cycle</w:t>
      </w:r>
      <w:bookmarkEnd w:id="13"/>
    </w:p>
    <w:p w14:paraId="043AE766" w14:textId="77777777" w:rsidR="00CF2E15" w:rsidRPr="00CF2E15" w:rsidRDefault="00CF2E15" w:rsidP="00CF2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Mid-year review</w:t>
      </w:r>
    </w:p>
    <w:p w14:paraId="62CBEA14" w14:textId="77777777" w:rsidR="00CF2E15" w:rsidRPr="00CF2E15" w:rsidRDefault="00CF2E15" w:rsidP="00CF2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review</w:t>
      </w:r>
    </w:p>
    <w:p w14:paraId="43DFF0AD" w14:textId="77777777" w:rsidR="00CF2E15" w:rsidRPr="00CF2E15" w:rsidRDefault="00CF2E15" w:rsidP="00CF2E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Performance Calibration Committee</w:t>
      </w:r>
    </w:p>
    <w:p w14:paraId="0120EB3A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4" w:name="_Toc224161201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14.3.3.3 Performance Risk Escalation</w:t>
      </w:r>
      <w:bookmarkEnd w:id="14"/>
    </w:p>
    <w:p w14:paraId="66ECC365" w14:textId="77777777" w:rsidR="00CF2E15" w:rsidRPr="00CF2E15" w:rsidRDefault="00CF2E15" w:rsidP="00CF2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Low performer PIP</w:t>
      </w:r>
    </w:p>
    <w:p w14:paraId="2410E3CB" w14:textId="77777777" w:rsidR="00CF2E15" w:rsidRPr="00CF2E15" w:rsidRDefault="00CF2E15" w:rsidP="00CF2E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Misconduct referral to Compliance</w:t>
      </w:r>
    </w:p>
    <w:p w14:paraId="36FFA97B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KPIs:</w:t>
      </w:r>
    </w:p>
    <w:p w14:paraId="09159925" w14:textId="77777777" w:rsidR="00CF2E15" w:rsidRPr="00CF2E15" w:rsidRDefault="00CF2E15" w:rsidP="00CF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% KPI completion rate</w:t>
      </w:r>
    </w:p>
    <w:p w14:paraId="1CA0E288" w14:textId="77777777" w:rsidR="00CF2E15" w:rsidRPr="00CF2E15" w:rsidRDefault="00CF2E15" w:rsidP="00CF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Employee productivity ratio</w:t>
      </w:r>
    </w:p>
    <w:p w14:paraId="631F36D3" w14:textId="77777777" w:rsidR="00CF2E15" w:rsidRPr="00CF2E15" w:rsidRDefault="00CF2E15" w:rsidP="00CF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Attrition rate</w:t>
      </w:r>
    </w:p>
    <w:p w14:paraId="3F871811" w14:textId="77777777" w:rsidR="00CF2E15" w:rsidRPr="00CF2E15" w:rsidRDefault="00CF2E15" w:rsidP="00CF2E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Engagement score</w:t>
      </w:r>
    </w:p>
    <w:p w14:paraId="3CB30EBB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28E06698">
          <v:rect id="_x0000_i1029" style="width:0;height:1.5pt" o:hralign="center" o:hrstd="t" o:hr="t" fillcolor="#a0a0a0" stroked="f"/>
        </w:pict>
      </w:r>
    </w:p>
    <w:p w14:paraId="3C48EB82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5" w:name="_Toc224161202"/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14.3.4 Compensation &amp; Payroll Interface</w:t>
      </w:r>
      <w:bookmarkEnd w:id="15"/>
    </w:p>
    <w:p w14:paraId="547FB051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6" w:name="_Toc224161203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14.3.4.1 Payroll Control Procedure</w:t>
      </w:r>
      <w:bookmarkEnd w:id="16"/>
    </w:p>
    <w:p w14:paraId="419C0850" w14:textId="77777777" w:rsidR="00CF2E15" w:rsidRPr="00CF2E15" w:rsidRDefault="00CF2E15" w:rsidP="00CF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Attendance validation</w:t>
      </w:r>
    </w:p>
    <w:p w14:paraId="19F7CCB1" w14:textId="77777777" w:rsidR="00CF2E15" w:rsidRPr="00CF2E15" w:rsidRDefault="00CF2E15" w:rsidP="00CF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Overtime approval</w:t>
      </w:r>
    </w:p>
    <w:p w14:paraId="52745DCB" w14:textId="77777777" w:rsidR="00CF2E15" w:rsidRPr="00CF2E15" w:rsidRDefault="00CF2E15" w:rsidP="00CF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Bonus alignment with KPI results</w:t>
      </w:r>
    </w:p>
    <w:p w14:paraId="553F1720" w14:textId="77777777" w:rsidR="00CF2E15" w:rsidRPr="00CF2E15" w:rsidRDefault="00CF2E15" w:rsidP="00CF2E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Finance reconciliation</w:t>
      </w:r>
    </w:p>
    <w:p w14:paraId="7067136B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7" w:name="_Toc224161204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14.3.4.2 Compensation Review Governance</w:t>
      </w:r>
      <w:bookmarkEnd w:id="17"/>
    </w:p>
    <w:p w14:paraId="3D60E62F" w14:textId="77777777" w:rsidR="00CF2E15" w:rsidRPr="00CF2E15" w:rsidRDefault="00CF2E15" w:rsidP="00CF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Annual salary benchmarking</w:t>
      </w:r>
    </w:p>
    <w:p w14:paraId="496B6BB8" w14:textId="77777777" w:rsidR="00CF2E15" w:rsidRPr="00CF2E15" w:rsidRDefault="00CF2E15" w:rsidP="00CF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Market adjustment review</w:t>
      </w:r>
    </w:p>
    <w:p w14:paraId="39105918" w14:textId="77777777" w:rsidR="00CF2E15" w:rsidRPr="00CF2E15" w:rsidRDefault="00CF2E15" w:rsidP="00CF2E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Board approval for executive pay</w:t>
      </w:r>
    </w:p>
    <w:p w14:paraId="4336D319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Controls:</w:t>
      </w:r>
    </w:p>
    <w:p w14:paraId="294D36B5" w14:textId="77777777" w:rsidR="00CF2E15" w:rsidRPr="00CF2E15" w:rsidRDefault="00CF2E15" w:rsidP="00CF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12388251" w14:textId="77777777" w:rsidR="00CF2E15" w:rsidRPr="00CF2E15" w:rsidRDefault="00CF2E15" w:rsidP="00CF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Payroll audit trail</w:t>
      </w:r>
    </w:p>
    <w:p w14:paraId="1CEC189F" w14:textId="77777777" w:rsidR="00CF2E15" w:rsidRPr="00CF2E15" w:rsidRDefault="00CF2E15" w:rsidP="00CF2E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file verification</w:t>
      </w:r>
    </w:p>
    <w:p w14:paraId="28795245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3CC91B0">
          <v:rect id="_x0000_i1030" style="width:0;height:1.5pt" o:hralign="center" o:hrstd="t" o:hr="t" fillcolor="#a0a0a0" stroked="f"/>
        </w:pict>
      </w:r>
    </w:p>
    <w:p w14:paraId="5155F7FC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8" w:name="_Toc224161205"/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14.3.5 Learning &amp; Development Interface</w:t>
      </w:r>
      <w:bookmarkEnd w:id="18"/>
    </w:p>
    <w:p w14:paraId="6A174CFF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9" w:name="_Toc224161206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14.3.5.1 Training Needs Analysis (TNA)</w:t>
      </w:r>
      <w:bookmarkEnd w:id="19"/>
    </w:p>
    <w:p w14:paraId="1AF1B34C" w14:textId="77777777" w:rsidR="00CF2E15" w:rsidRPr="00CF2E15" w:rsidRDefault="00CF2E15" w:rsidP="00CF2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 request</w:t>
      </w:r>
    </w:p>
    <w:p w14:paraId="45782A39" w14:textId="77777777" w:rsidR="00CF2E15" w:rsidRPr="00CF2E15" w:rsidRDefault="00CF2E15" w:rsidP="00CF2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Skills gap review</w:t>
      </w:r>
    </w:p>
    <w:p w14:paraId="2DF8AEB7" w14:textId="77777777" w:rsidR="00CF2E15" w:rsidRPr="00CF2E15" w:rsidRDefault="00CF2E15" w:rsidP="00CF2E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alignment</w:t>
      </w:r>
    </w:p>
    <w:p w14:paraId="38536C6F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0" w:name="_Toc224161207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14.3.5.2 Mandatory Training Governance</w:t>
      </w:r>
      <w:bookmarkEnd w:id="20"/>
    </w:p>
    <w:p w14:paraId="7373C2E0" w14:textId="77777777" w:rsidR="00CF2E15" w:rsidRPr="00CF2E15" w:rsidRDefault="00CF2E15" w:rsidP="00CF2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</w:t>
      </w:r>
    </w:p>
    <w:p w14:paraId="3B080270" w14:textId="77777777" w:rsidR="00CF2E15" w:rsidRPr="00CF2E15" w:rsidRDefault="00CF2E15" w:rsidP="00CF2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&amp; HSE</w:t>
      </w:r>
    </w:p>
    <w:p w14:paraId="3D524E4A" w14:textId="77777777" w:rsidR="00CF2E15" w:rsidRPr="00CF2E15" w:rsidRDefault="00CF2E15" w:rsidP="00CF2E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AI &amp; Data Ethics (Aligned to 09_AI_Knowledge_HUB)</w:t>
      </w:r>
    </w:p>
    <w:p w14:paraId="1992514A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1" w:name="_Toc224161208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14.3.5.3 Leadership Development Track</w:t>
      </w:r>
      <w:bookmarkEnd w:id="21"/>
    </w:p>
    <w:p w14:paraId="1D4546A5" w14:textId="77777777" w:rsidR="00CF2E15" w:rsidRPr="00CF2E15" w:rsidRDefault="00CF2E15" w:rsidP="00CF2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High-potential identification</w:t>
      </w:r>
    </w:p>
    <w:p w14:paraId="05B3FBB7" w14:textId="77777777" w:rsidR="00CF2E15" w:rsidRPr="00CF2E15" w:rsidRDefault="00CF2E15" w:rsidP="00CF2E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Succession matrix</w:t>
      </w:r>
    </w:p>
    <w:p w14:paraId="64CC51CD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9FDD6D2">
          <v:rect id="_x0000_i1031" style="width:0;height:1.5pt" o:hralign="center" o:hrstd="t" o:hr="t" fillcolor="#a0a0a0" stroked="f"/>
        </w:pict>
      </w:r>
    </w:p>
    <w:p w14:paraId="0D6B19C4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22" w:name="_Toc224161209"/>
      <w:r w:rsidRPr="00CF2E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t>14.3.6 Employee Relations &amp; Compliance Interface</w:t>
      </w:r>
      <w:bookmarkEnd w:id="22"/>
    </w:p>
    <w:p w14:paraId="60C82415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3" w:name="_Toc224161210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14.3.6.1 Grievance Handling Procedure</w:t>
      </w:r>
      <w:bookmarkEnd w:id="23"/>
    </w:p>
    <w:p w14:paraId="791D1616" w14:textId="77777777" w:rsidR="00CF2E15" w:rsidRPr="00CF2E15" w:rsidRDefault="00CF2E15" w:rsidP="00CF2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Complaint registration</w:t>
      </w:r>
    </w:p>
    <w:p w14:paraId="6BE54FBD" w14:textId="77777777" w:rsidR="00CF2E15" w:rsidRPr="00CF2E15" w:rsidRDefault="00CF2E15" w:rsidP="00CF2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Investigation committee</w:t>
      </w:r>
    </w:p>
    <w:p w14:paraId="5730E857" w14:textId="77777777" w:rsidR="00CF2E15" w:rsidRPr="00CF2E15" w:rsidRDefault="00CF2E15" w:rsidP="00CF2E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Resolution timeline</w:t>
      </w:r>
    </w:p>
    <w:p w14:paraId="0A4E33F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4" w:name="_Toc224161211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14.3.6.2 Disciplinary Process</w:t>
      </w:r>
      <w:bookmarkEnd w:id="24"/>
    </w:p>
    <w:p w14:paraId="752D3757" w14:textId="77777777" w:rsidR="00CF2E15" w:rsidRPr="00CF2E15" w:rsidRDefault="00CF2E15" w:rsidP="00CF2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Warning levels</w:t>
      </w:r>
    </w:p>
    <w:p w14:paraId="62B0FAEA" w14:textId="77777777" w:rsidR="00CF2E15" w:rsidRPr="00CF2E15" w:rsidRDefault="00CF2E15" w:rsidP="00CF2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HR–Legal coordination</w:t>
      </w:r>
    </w:p>
    <w:p w14:paraId="3A96DC05" w14:textId="77777777" w:rsidR="00CF2E15" w:rsidRPr="00CF2E15" w:rsidRDefault="00CF2E15" w:rsidP="00CF2E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Termination governance</w:t>
      </w:r>
    </w:p>
    <w:p w14:paraId="48836CB4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25" w:name="_Toc224161212"/>
      <w:r w:rsidRPr="00CF2E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lastRenderedPageBreak/>
        <w:t>14.3.6.3 Ethics &amp; Whistleblowing</w:t>
      </w:r>
      <w:bookmarkEnd w:id="25"/>
    </w:p>
    <w:p w14:paraId="74EE1AC4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(Linked to 07_Risk_Compliance)</w:t>
      </w:r>
    </w:p>
    <w:p w14:paraId="6D85C830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3A26ED83">
          <v:rect id="_x0000_i1032" style="width:0;height:1.5pt" o:hralign="center" o:hrstd="t" o:hr="t" fillcolor="#a0a0a0" stroked="f"/>
        </w:pict>
      </w:r>
    </w:p>
    <w:p w14:paraId="405DC45C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6" w:name="_Toc224161213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14.4 SIPOC – HR Interface</w:t>
      </w:r>
      <w:bookmarkEnd w:id="2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50"/>
        <w:gridCol w:w="1814"/>
        <w:gridCol w:w="2072"/>
        <w:gridCol w:w="1961"/>
        <w:gridCol w:w="1619"/>
      </w:tblGrid>
      <w:tr w:rsidR="00CF2E15" w:rsidRPr="00CF2E15" w14:paraId="3567A061" w14:textId="77777777" w:rsidTr="00A73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842DF0D" w14:textId="77777777" w:rsidR="00CF2E15" w:rsidRPr="00CF2E15" w:rsidRDefault="00CF2E15" w:rsidP="00CF2E1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873E98F" w14:textId="77777777" w:rsidR="00CF2E15" w:rsidRPr="00CF2E15" w:rsidRDefault="00CF2E15" w:rsidP="00CF2E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1D40C1C" w14:textId="77777777" w:rsidR="00CF2E15" w:rsidRPr="00CF2E15" w:rsidRDefault="00CF2E15" w:rsidP="00CF2E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EE15CFE" w14:textId="77777777" w:rsidR="00CF2E15" w:rsidRPr="00CF2E15" w:rsidRDefault="00CF2E15" w:rsidP="00CF2E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6B97FC6" w14:textId="77777777" w:rsidR="00CF2E15" w:rsidRPr="00CF2E15" w:rsidRDefault="00CF2E15" w:rsidP="00CF2E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CF2E15" w:rsidRPr="00CF2E15" w14:paraId="6D578255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06DB9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0" w:type="auto"/>
            <w:hideMark/>
          </w:tcPr>
          <w:p w14:paraId="50FE2CCB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Manpower needs</w:t>
            </w:r>
          </w:p>
        </w:tc>
        <w:tc>
          <w:tcPr>
            <w:tcW w:w="0" w:type="auto"/>
            <w:hideMark/>
          </w:tcPr>
          <w:p w14:paraId="420958BD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Recruitment</w:t>
            </w:r>
          </w:p>
        </w:tc>
        <w:tc>
          <w:tcPr>
            <w:tcW w:w="0" w:type="auto"/>
            <w:hideMark/>
          </w:tcPr>
          <w:p w14:paraId="7B9E2133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New hires</w:t>
            </w:r>
          </w:p>
        </w:tc>
        <w:tc>
          <w:tcPr>
            <w:tcW w:w="0" w:type="auto"/>
            <w:hideMark/>
          </w:tcPr>
          <w:p w14:paraId="7C6C99DC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Units</w:t>
            </w:r>
          </w:p>
        </w:tc>
      </w:tr>
      <w:tr w:rsidR="00CF2E15" w:rsidRPr="00CF2E15" w14:paraId="6104D467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FE8FE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360A4AB1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</w:t>
            </w:r>
          </w:p>
        </w:tc>
        <w:tc>
          <w:tcPr>
            <w:tcW w:w="0" w:type="auto"/>
            <w:hideMark/>
          </w:tcPr>
          <w:p w14:paraId="43E029CA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 validation</w:t>
            </w:r>
          </w:p>
        </w:tc>
        <w:tc>
          <w:tcPr>
            <w:tcW w:w="0" w:type="auto"/>
            <w:hideMark/>
          </w:tcPr>
          <w:p w14:paraId="09AFFAC9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Salary payment</w:t>
            </w:r>
          </w:p>
        </w:tc>
        <w:tc>
          <w:tcPr>
            <w:tcW w:w="0" w:type="auto"/>
            <w:hideMark/>
          </w:tcPr>
          <w:p w14:paraId="3F34A0AD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Employees</w:t>
            </w:r>
          </w:p>
        </w:tc>
      </w:tr>
      <w:tr w:rsidR="00CF2E15" w:rsidRPr="00CF2E15" w14:paraId="6A6569BE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555F2B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hideMark/>
          </w:tcPr>
          <w:p w14:paraId="1330AFBE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rules</w:t>
            </w:r>
          </w:p>
        </w:tc>
        <w:tc>
          <w:tcPr>
            <w:tcW w:w="0" w:type="auto"/>
            <w:hideMark/>
          </w:tcPr>
          <w:p w14:paraId="4DD2CB90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Training governance</w:t>
            </w:r>
          </w:p>
        </w:tc>
        <w:tc>
          <w:tcPr>
            <w:tcW w:w="0" w:type="auto"/>
            <w:hideMark/>
          </w:tcPr>
          <w:p w14:paraId="2AD82E5A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Certified workforce</w:t>
            </w:r>
          </w:p>
        </w:tc>
        <w:tc>
          <w:tcPr>
            <w:tcW w:w="0" w:type="auto"/>
            <w:hideMark/>
          </w:tcPr>
          <w:p w14:paraId="427700C5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CF2E15" w:rsidRPr="00CF2E15" w14:paraId="37756EB8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96989B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  <w:tc>
          <w:tcPr>
            <w:tcW w:w="0" w:type="auto"/>
            <w:hideMark/>
          </w:tcPr>
          <w:p w14:paraId="5F695271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 request</w:t>
            </w:r>
          </w:p>
        </w:tc>
        <w:tc>
          <w:tcPr>
            <w:tcW w:w="0" w:type="auto"/>
            <w:hideMark/>
          </w:tcPr>
          <w:p w14:paraId="668C949C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hideMark/>
          </w:tcPr>
          <w:p w14:paraId="3A2E2387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System access</w:t>
            </w:r>
          </w:p>
        </w:tc>
        <w:tc>
          <w:tcPr>
            <w:tcW w:w="0" w:type="auto"/>
            <w:hideMark/>
          </w:tcPr>
          <w:p w14:paraId="1715B961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Employee</w:t>
            </w:r>
          </w:p>
        </w:tc>
      </w:tr>
    </w:tbl>
    <w:p w14:paraId="2F255054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728F6A">
          <v:rect id="_x0000_i1033" style="width:0;height:1.5pt" o:hralign="center" o:hrstd="t" o:hr="t" fillcolor="#a0a0a0" stroked="f"/>
        </w:pict>
      </w:r>
    </w:p>
    <w:p w14:paraId="458764EE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7" w:name="_Toc224161214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14.5 BPMN – Recruitment Interface (Textual Representation)</w:t>
      </w:r>
      <w:bookmarkEnd w:id="27"/>
    </w:p>
    <w:p w14:paraId="7637E410" w14:textId="77777777" w:rsidR="00CF2E15" w:rsidRPr="00CF2E15" w:rsidRDefault="00CF2E15" w:rsidP="00CF2E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CF2E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 xml:space="preserve">Start → Dept Raise Request → Finance Budget Check → HR Review → </w:t>
      </w:r>
      <w:r w:rsidRPr="00CF2E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Interview Panel → CEO Approval → Offer Letter → Onboarding → End</w:t>
      </w:r>
    </w:p>
    <w:p w14:paraId="59351F57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F47A4B">
          <v:rect id="_x0000_i1034" style="width:0;height:1.5pt" o:hralign="center" o:hrstd="t" o:hr="t" fillcolor="#a0a0a0" stroked="f"/>
        </w:pict>
      </w:r>
    </w:p>
    <w:p w14:paraId="66002B3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8" w:name="_Toc224161215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14.6 RACI Matrix – Key HR Interface Processes</w:t>
      </w:r>
      <w:bookmarkEnd w:id="28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55"/>
        <w:gridCol w:w="576"/>
        <w:gridCol w:w="1316"/>
        <w:gridCol w:w="1030"/>
        <w:gridCol w:w="737"/>
        <w:gridCol w:w="2891"/>
      </w:tblGrid>
      <w:tr w:rsidR="00CF2E15" w:rsidRPr="00CF2E15" w14:paraId="412CBA45" w14:textId="77777777" w:rsidTr="00A73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F87ACCF" w14:textId="77777777" w:rsidR="00CF2E15" w:rsidRPr="00CF2E15" w:rsidRDefault="00CF2E15" w:rsidP="00A73DF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2FD5F63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D4118CE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Dept Head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5616763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4C81590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  <w:tc>
          <w:tcPr>
            <w:tcW w:w="2891" w:type="dxa"/>
            <w:shd w:val="clear" w:color="auto" w:fill="0E2841" w:themeFill="text2"/>
            <w:vAlign w:val="center"/>
            <w:hideMark/>
          </w:tcPr>
          <w:p w14:paraId="5AEFEB8F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</w:t>
            </w:r>
          </w:p>
        </w:tc>
      </w:tr>
      <w:tr w:rsidR="00CF2E15" w:rsidRPr="00CF2E15" w14:paraId="7B9EA959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F2C36D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Manpower Planning</w:t>
            </w:r>
          </w:p>
        </w:tc>
        <w:tc>
          <w:tcPr>
            <w:tcW w:w="0" w:type="auto"/>
            <w:hideMark/>
          </w:tcPr>
          <w:p w14:paraId="5B402F0C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4859C257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36815B6C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B9D1395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891" w:type="dxa"/>
            <w:hideMark/>
          </w:tcPr>
          <w:p w14:paraId="7404EA55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CF2E15" w:rsidRPr="00CF2E15" w14:paraId="0C6CDE62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3BFE2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Recruitment</w:t>
            </w:r>
          </w:p>
        </w:tc>
        <w:tc>
          <w:tcPr>
            <w:tcW w:w="0" w:type="auto"/>
            <w:hideMark/>
          </w:tcPr>
          <w:p w14:paraId="26750104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71B4CDF7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404E82ED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1F01A43A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2891" w:type="dxa"/>
            <w:hideMark/>
          </w:tcPr>
          <w:p w14:paraId="1D060EA7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CF2E15" w:rsidRPr="00CF2E15" w14:paraId="283B02D5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C148B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Onboarding</w:t>
            </w:r>
          </w:p>
        </w:tc>
        <w:tc>
          <w:tcPr>
            <w:tcW w:w="0" w:type="auto"/>
            <w:hideMark/>
          </w:tcPr>
          <w:p w14:paraId="49CCE226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40CBAD9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768F805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60FF7B7B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891" w:type="dxa"/>
            <w:hideMark/>
          </w:tcPr>
          <w:p w14:paraId="44310935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</w:tr>
      <w:tr w:rsidR="00CF2E15" w:rsidRPr="00CF2E15" w14:paraId="5EEC37EE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87147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</w:t>
            </w:r>
          </w:p>
        </w:tc>
        <w:tc>
          <w:tcPr>
            <w:tcW w:w="0" w:type="auto"/>
            <w:hideMark/>
          </w:tcPr>
          <w:p w14:paraId="424EB112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FEBD82D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75D131FA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57738C8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891" w:type="dxa"/>
            <w:hideMark/>
          </w:tcPr>
          <w:p w14:paraId="79CA3F52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  <w:tr w:rsidR="00CF2E15" w:rsidRPr="00CF2E15" w14:paraId="7DEF6B61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A8B24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 Review</w:t>
            </w:r>
          </w:p>
        </w:tc>
        <w:tc>
          <w:tcPr>
            <w:tcW w:w="0" w:type="auto"/>
            <w:hideMark/>
          </w:tcPr>
          <w:p w14:paraId="2628AA37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116B40F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5F066024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0" w:type="auto"/>
            <w:hideMark/>
          </w:tcPr>
          <w:p w14:paraId="12A323DE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  <w:tc>
          <w:tcPr>
            <w:tcW w:w="2891" w:type="dxa"/>
            <w:hideMark/>
          </w:tcPr>
          <w:p w14:paraId="17A3B1F9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</w:t>
            </w:r>
          </w:p>
        </w:tc>
      </w:tr>
    </w:tbl>
    <w:p w14:paraId="64F764D8" w14:textId="77777777" w:rsidR="00CF2E15" w:rsidRPr="00CF2E15" w:rsidRDefault="00CF2E15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(R = Responsible, A = Accountable, C = Consulted, I = Informed)</w:t>
      </w:r>
    </w:p>
    <w:p w14:paraId="01E48F02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1049691">
          <v:rect id="_x0000_i1035" style="width:0;height:1.5pt" o:hralign="center" o:hrstd="t" o:hr="t" fillcolor="#a0a0a0" stroked="f"/>
        </w:pict>
      </w:r>
    </w:p>
    <w:p w14:paraId="384EFFB7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9" w:name="_Toc224161216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14.7 SAP / ERP Integration Points</w:t>
      </w:r>
      <w:bookmarkEnd w:id="29"/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3170"/>
        <w:gridCol w:w="5915"/>
      </w:tblGrid>
      <w:tr w:rsidR="00CF2E15" w:rsidRPr="00CF2E15" w14:paraId="2BCF65C7" w14:textId="77777777" w:rsidTr="00A73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9B4EDF8" w14:textId="77777777" w:rsidR="00CF2E15" w:rsidRPr="00CF2E15" w:rsidRDefault="00CF2E15" w:rsidP="00A73DF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Module</w:t>
            </w:r>
          </w:p>
        </w:tc>
        <w:tc>
          <w:tcPr>
            <w:tcW w:w="5915" w:type="dxa"/>
            <w:shd w:val="clear" w:color="auto" w:fill="0E2841" w:themeFill="text2"/>
            <w:vAlign w:val="center"/>
            <w:hideMark/>
          </w:tcPr>
          <w:p w14:paraId="3D1A0F72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Linked Module</w:t>
            </w:r>
          </w:p>
        </w:tc>
      </w:tr>
      <w:tr w:rsidR="00CF2E15" w:rsidRPr="00CF2E15" w14:paraId="5892A866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04335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Personnel Administration</w:t>
            </w:r>
          </w:p>
        </w:tc>
        <w:tc>
          <w:tcPr>
            <w:tcW w:w="5915" w:type="dxa"/>
            <w:hideMark/>
          </w:tcPr>
          <w:p w14:paraId="299F1FC6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CF2E15" w:rsidRPr="00CF2E15" w14:paraId="637CB7DA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3371C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</w:t>
            </w:r>
          </w:p>
        </w:tc>
        <w:tc>
          <w:tcPr>
            <w:tcW w:w="5915" w:type="dxa"/>
            <w:hideMark/>
          </w:tcPr>
          <w:p w14:paraId="4C75EFC8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Treasury</w:t>
            </w:r>
          </w:p>
        </w:tc>
      </w:tr>
      <w:tr w:rsidR="00CF2E15" w:rsidRPr="00CF2E15" w14:paraId="2C9D70C3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60B20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Organizational Management</w:t>
            </w:r>
          </w:p>
        </w:tc>
        <w:tc>
          <w:tcPr>
            <w:tcW w:w="5915" w:type="dxa"/>
            <w:hideMark/>
          </w:tcPr>
          <w:p w14:paraId="770597CC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Strategy</w:t>
            </w:r>
          </w:p>
        </w:tc>
      </w:tr>
      <w:tr w:rsidR="00CF2E15" w:rsidRPr="00CF2E15" w14:paraId="1193B162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BA1DD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Time Management</w:t>
            </w:r>
          </w:p>
        </w:tc>
        <w:tc>
          <w:tcPr>
            <w:tcW w:w="5915" w:type="dxa"/>
            <w:hideMark/>
          </w:tcPr>
          <w:p w14:paraId="067D5788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Operations</w:t>
            </w:r>
          </w:p>
        </w:tc>
      </w:tr>
      <w:tr w:rsidR="00CF2E15" w:rsidRPr="00CF2E15" w14:paraId="60B47F11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08C02F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Training &amp; Events</w:t>
            </w:r>
          </w:p>
        </w:tc>
        <w:tc>
          <w:tcPr>
            <w:tcW w:w="5915" w:type="dxa"/>
            <w:hideMark/>
          </w:tcPr>
          <w:p w14:paraId="6CC1C521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</w:t>
            </w:r>
          </w:p>
        </w:tc>
      </w:tr>
    </w:tbl>
    <w:p w14:paraId="077BA797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112B3F">
          <v:rect id="_x0000_i1036" style="width:0;height:1.5pt" o:hralign="center" o:hrstd="t" o:hr="t" fillcolor="#a0a0a0" stroked="f"/>
        </w:pict>
      </w:r>
    </w:p>
    <w:p w14:paraId="2DD8FB5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0" w:name="_Toc224161217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14.8 HR KPI Dashboard</w:t>
      </w:r>
      <w:bookmarkEnd w:id="30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49"/>
        <w:gridCol w:w="2203"/>
        <w:gridCol w:w="5243"/>
      </w:tblGrid>
      <w:tr w:rsidR="00CF2E15" w:rsidRPr="00CF2E15" w14:paraId="0B0B5F8A" w14:textId="77777777" w:rsidTr="00A73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782FD867" w14:textId="77777777" w:rsidR="00CF2E15" w:rsidRPr="00CF2E15" w:rsidRDefault="00CF2E15" w:rsidP="00CF2E1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5E8DDB68" w14:textId="77777777" w:rsidR="00CF2E15" w:rsidRPr="00CF2E15" w:rsidRDefault="00CF2E15" w:rsidP="00CF2E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5243" w:type="dxa"/>
            <w:shd w:val="clear" w:color="auto" w:fill="0E2841" w:themeFill="text2"/>
            <w:hideMark/>
          </w:tcPr>
          <w:p w14:paraId="03270585" w14:textId="77777777" w:rsidR="00CF2E15" w:rsidRPr="00CF2E15" w:rsidRDefault="00CF2E15" w:rsidP="00CF2E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CF2E15" w:rsidRPr="00CF2E15" w14:paraId="0FEB98D8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5CE8A8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Talent</w:t>
            </w:r>
          </w:p>
        </w:tc>
        <w:tc>
          <w:tcPr>
            <w:tcW w:w="0" w:type="auto"/>
            <w:hideMark/>
          </w:tcPr>
          <w:p w14:paraId="5D56565A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Time-to-hire</w:t>
            </w:r>
          </w:p>
        </w:tc>
        <w:tc>
          <w:tcPr>
            <w:tcW w:w="5243" w:type="dxa"/>
            <w:hideMark/>
          </w:tcPr>
          <w:p w14:paraId="543BA9BD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30 days</w:t>
            </w:r>
          </w:p>
        </w:tc>
      </w:tr>
      <w:tr w:rsidR="00CF2E15" w:rsidRPr="00CF2E15" w14:paraId="60C30A5C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3607F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Retention</w:t>
            </w:r>
          </w:p>
        </w:tc>
        <w:tc>
          <w:tcPr>
            <w:tcW w:w="0" w:type="auto"/>
            <w:hideMark/>
          </w:tcPr>
          <w:p w14:paraId="05A9D3AA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Attrition Rate</w:t>
            </w:r>
          </w:p>
        </w:tc>
        <w:tc>
          <w:tcPr>
            <w:tcW w:w="5243" w:type="dxa"/>
            <w:hideMark/>
          </w:tcPr>
          <w:p w14:paraId="5F29C6F8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8%</w:t>
            </w:r>
          </w:p>
        </w:tc>
      </w:tr>
      <w:tr w:rsidR="00CF2E15" w:rsidRPr="00CF2E15" w14:paraId="1D053E1D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14556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Performance</w:t>
            </w:r>
          </w:p>
        </w:tc>
        <w:tc>
          <w:tcPr>
            <w:tcW w:w="0" w:type="auto"/>
            <w:hideMark/>
          </w:tcPr>
          <w:p w14:paraId="557DCCE2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% KPI Achievement</w:t>
            </w:r>
          </w:p>
        </w:tc>
        <w:tc>
          <w:tcPr>
            <w:tcW w:w="5243" w:type="dxa"/>
            <w:hideMark/>
          </w:tcPr>
          <w:p w14:paraId="5629CF5E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85%</w:t>
            </w:r>
          </w:p>
        </w:tc>
      </w:tr>
      <w:tr w:rsidR="00CF2E15" w:rsidRPr="00CF2E15" w14:paraId="582D15B2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CA6C3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</w:t>
            </w:r>
          </w:p>
        </w:tc>
        <w:tc>
          <w:tcPr>
            <w:tcW w:w="0" w:type="auto"/>
            <w:hideMark/>
          </w:tcPr>
          <w:p w14:paraId="65068AF0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 Accuracy</w:t>
            </w:r>
          </w:p>
        </w:tc>
        <w:tc>
          <w:tcPr>
            <w:tcW w:w="5243" w:type="dxa"/>
            <w:hideMark/>
          </w:tcPr>
          <w:p w14:paraId="470CFC05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CF2E15" w:rsidRPr="00CF2E15" w14:paraId="0C837343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A62B40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Engagement</w:t>
            </w:r>
          </w:p>
        </w:tc>
        <w:tc>
          <w:tcPr>
            <w:tcW w:w="0" w:type="auto"/>
            <w:hideMark/>
          </w:tcPr>
          <w:p w14:paraId="05D60B13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Survey Score</w:t>
            </w:r>
          </w:p>
        </w:tc>
        <w:tc>
          <w:tcPr>
            <w:tcW w:w="5243" w:type="dxa"/>
            <w:hideMark/>
          </w:tcPr>
          <w:p w14:paraId="7F737CB0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&gt; 80%</w:t>
            </w:r>
          </w:p>
        </w:tc>
      </w:tr>
    </w:tbl>
    <w:p w14:paraId="29E9869E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5B4B8F3">
          <v:rect id="_x0000_i1037" style="width:0;height:1.5pt" o:hralign="center" o:hrstd="t" o:hr="t" fillcolor="#a0a0a0" stroked="f"/>
        </w:pict>
      </w:r>
    </w:p>
    <w:p w14:paraId="7EDE147E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1" w:name="_Toc224161218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14.9 HR Risk &amp; Control Matrix (Aligned with ISO 37301 &amp; COSO)</w:t>
      </w:r>
      <w:bookmarkEnd w:id="31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76"/>
        <w:gridCol w:w="2803"/>
        <w:gridCol w:w="1565"/>
        <w:gridCol w:w="1310"/>
      </w:tblGrid>
      <w:tr w:rsidR="00CF2E15" w:rsidRPr="00CF2E15" w14:paraId="195E2491" w14:textId="77777777" w:rsidTr="00A73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8C50F59" w14:textId="77777777" w:rsidR="00CF2E15" w:rsidRPr="00CF2E15" w:rsidRDefault="00CF2E15" w:rsidP="00A73DF9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AEAA0A0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0620E50F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7001624" w14:textId="77777777" w:rsidR="00CF2E15" w:rsidRPr="00CF2E15" w:rsidRDefault="00CF2E15" w:rsidP="00A73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Frequency</w:t>
            </w:r>
          </w:p>
        </w:tc>
      </w:tr>
      <w:tr w:rsidR="00CF2E15" w:rsidRPr="00CF2E15" w14:paraId="373DFE1F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D9F13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Unauthorized hiring</w:t>
            </w:r>
          </w:p>
        </w:tc>
        <w:tc>
          <w:tcPr>
            <w:tcW w:w="0" w:type="auto"/>
            <w:hideMark/>
          </w:tcPr>
          <w:p w14:paraId="5EBC71EB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approval workflow</w:t>
            </w:r>
          </w:p>
        </w:tc>
        <w:tc>
          <w:tcPr>
            <w:tcW w:w="0" w:type="auto"/>
            <w:hideMark/>
          </w:tcPr>
          <w:p w14:paraId="7E6B324A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HRBP</w:t>
            </w:r>
          </w:p>
        </w:tc>
        <w:tc>
          <w:tcPr>
            <w:tcW w:w="0" w:type="auto"/>
            <w:hideMark/>
          </w:tcPr>
          <w:p w14:paraId="71752CA1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Per case</w:t>
            </w:r>
          </w:p>
        </w:tc>
      </w:tr>
      <w:tr w:rsidR="00CF2E15" w:rsidRPr="00CF2E15" w14:paraId="33E2B669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AB8D0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Payroll fraud</w:t>
            </w:r>
          </w:p>
        </w:tc>
        <w:tc>
          <w:tcPr>
            <w:tcW w:w="0" w:type="auto"/>
            <w:hideMark/>
          </w:tcPr>
          <w:p w14:paraId="2DA0DD54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Dual approval &amp; audit</w:t>
            </w:r>
          </w:p>
        </w:tc>
        <w:tc>
          <w:tcPr>
            <w:tcW w:w="0" w:type="auto"/>
            <w:hideMark/>
          </w:tcPr>
          <w:p w14:paraId="0F57AA39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+ Finance</w:t>
            </w:r>
          </w:p>
        </w:tc>
        <w:tc>
          <w:tcPr>
            <w:tcW w:w="0" w:type="auto"/>
            <w:hideMark/>
          </w:tcPr>
          <w:p w14:paraId="312A03DB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Monthly</w:t>
            </w:r>
          </w:p>
        </w:tc>
      </w:tr>
      <w:tr w:rsidR="00CF2E15" w:rsidRPr="00CF2E15" w14:paraId="3477047B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CA96C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 manipulation</w:t>
            </w:r>
          </w:p>
        </w:tc>
        <w:tc>
          <w:tcPr>
            <w:tcW w:w="0" w:type="auto"/>
            <w:hideMark/>
          </w:tcPr>
          <w:p w14:paraId="187C4E75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Calibration committee</w:t>
            </w:r>
          </w:p>
        </w:tc>
        <w:tc>
          <w:tcPr>
            <w:tcW w:w="0" w:type="auto"/>
            <w:hideMark/>
          </w:tcPr>
          <w:p w14:paraId="73DA9726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Director</w:t>
            </w:r>
          </w:p>
        </w:tc>
        <w:tc>
          <w:tcPr>
            <w:tcW w:w="0" w:type="auto"/>
            <w:hideMark/>
          </w:tcPr>
          <w:p w14:paraId="23E572EF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CF2E15" w:rsidRPr="00CF2E15" w14:paraId="020A7A9A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3AB5D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non-compliance</w:t>
            </w:r>
          </w:p>
        </w:tc>
        <w:tc>
          <w:tcPr>
            <w:tcW w:w="0" w:type="auto"/>
            <w:hideMark/>
          </w:tcPr>
          <w:p w14:paraId="2301EFF8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review</w:t>
            </w:r>
          </w:p>
        </w:tc>
        <w:tc>
          <w:tcPr>
            <w:tcW w:w="0" w:type="auto"/>
            <w:hideMark/>
          </w:tcPr>
          <w:p w14:paraId="1C5FC720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 + Legal</w:t>
            </w:r>
          </w:p>
        </w:tc>
        <w:tc>
          <w:tcPr>
            <w:tcW w:w="0" w:type="auto"/>
            <w:hideMark/>
          </w:tcPr>
          <w:p w14:paraId="2166DBC9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Ongoing</w:t>
            </w:r>
          </w:p>
        </w:tc>
      </w:tr>
    </w:tbl>
    <w:p w14:paraId="670E0B7B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51280A6F">
          <v:rect id="_x0000_i1038" style="width:0;height:1.5pt" o:hralign="center" o:hrstd="t" o:hr="t" fillcolor="#a0a0a0" stroked="f"/>
        </w:pict>
      </w:r>
    </w:p>
    <w:p w14:paraId="20DB6DF7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2" w:name="_Toc224161219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14.10 Key Templates Index</w:t>
      </w:r>
      <w:bookmarkEnd w:id="32"/>
    </w:p>
    <w:p w14:paraId="1D166603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T-14-01 Manpower Planning Template</w:t>
      </w:r>
    </w:p>
    <w:p w14:paraId="7F544D4A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T-14-02 Recruitment Request</w:t>
      </w:r>
    </w:p>
    <w:p w14:paraId="602605AB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T-14-03 Interview Scorecard</w:t>
      </w:r>
    </w:p>
    <w:p w14:paraId="2DB45FA4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T-14-04 Employment Contract Template</w:t>
      </w:r>
    </w:p>
    <w:p w14:paraId="7BC5ED57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T-14-05 Performance Appraisal Form</w:t>
      </w:r>
    </w:p>
    <w:p w14:paraId="732F2FD8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T-14-06 Payroll Summary Sheet</w:t>
      </w:r>
    </w:p>
    <w:p w14:paraId="744B5A71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T-14-07 Training Evaluation Form</w:t>
      </w:r>
    </w:p>
    <w:p w14:paraId="09D98D53" w14:textId="77777777" w:rsidR="00CF2E15" w:rsidRPr="00CF2E15" w:rsidRDefault="00CF2E15" w:rsidP="00CF2E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T-14-08 Disciplinary Notice Template</w:t>
      </w:r>
    </w:p>
    <w:p w14:paraId="7A0F6EC2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8251B18">
          <v:rect id="_x0000_i1039" style="width:0;height:1.5pt" o:hralign="center" o:hrstd="t" o:hr="t" fillcolor="#a0a0a0" stroked="f"/>
        </w:pict>
      </w:r>
    </w:p>
    <w:p w14:paraId="3D18FEDD" w14:textId="77777777" w:rsidR="00CF2E15" w:rsidRPr="00CF2E15" w:rsidRDefault="00CF2E15" w:rsidP="00CF2E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3" w:name="_Toc224161220"/>
      <w:r w:rsidRPr="00CF2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14.11 Maturity Levels (HR Interface Model)</w:t>
      </w:r>
      <w:bookmarkEnd w:id="3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56"/>
        <w:gridCol w:w="7769"/>
      </w:tblGrid>
      <w:tr w:rsidR="00CF2E15" w:rsidRPr="00CF2E15" w14:paraId="35CF4C71" w14:textId="77777777" w:rsidTr="00A73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02F63DD4" w14:textId="77777777" w:rsidR="00CF2E15" w:rsidRPr="00CF2E15" w:rsidRDefault="00CF2E15" w:rsidP="00CF2E15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</w:t>
            </w:r>
          </w:p>
        </w:tc>
        <w:tc>
          <w:tcPr>
            <w:tcW w:w="7769" w:type="dxa"/>
            <w:shd w:val="clear" w:color="auto" w:fill="0E2841" w:themeFill="text2"/>
            <w:hideMark/>
          </w:tcPr>
          <w:p w14:paraId="3BAEA3D1" w14:textId="77777777" w:rsidR="00CF2E15" w:rsidRPr="00CF2E15" w:rsidRDefault="00CF2E15" w:rsidP="00CF2E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Description</w:t>
            </w:r>
          </w:p>
        </w:tc>
      </w:tr>
      <w:tr w:rsidR="00CF2E15" w:rsidRPr="00CF2E15" w14:paraId="678AE996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B4486A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lastRenderedPageBreak/>
              <w:t>Level 1</w:t>
            </w:r>
          </w:p>
        </w:tc>
        <w:tc>
          <w:tcPr>
            <w:tcW w:w="7769" w:type="dxa"/>
            <w:hideMark/>
          </w:tcPr>
          <w:p w14:paraId="5B4B01A4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Administrative HR only</w:t>
            </w:r>
          </w:p>
        </w:tc>
      </w:tr>
      <w:tr w:rsidR="00CF2E15" w:rsidRPr="00CF2E15" w14:paraId="003A1C0C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006BE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2</w:t>
            </w:r>
          </w:p>
        </w:tc>
        <w:tc>
          <w:tcPr>
            <w:tcW w:w="7769" w:type="dxa"/>
            <w:hideMark/>
          </w:tcPr>
          <w:p w14:paraId="687F8C66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Process-driven HR</w:t>
            </w:r>
          </w:p>
        </w:tc>
      </w:tr>
      <w:tr w:rsidR="00CF2E15" w:rsidRPr="00CF2E15" w14:paraId="7C270B55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2968E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3</w:t>
            </w:r>
          </w:p>
        </w:tc>
        <w:tc>
          <w:tcPr>
            <w:tcW w:w="7769" w:type="dxa"/>
            <w:hideMark/>
          </w:tcPr>
          <w:p w14:paraId="0B66A726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Business Partner Model</w:t>
            </w:r>
          </w:p>
        </w:tc>
      </w:tr>
      <w:tr w:rsidR="00CF2E15" w:rsidRPr="00CF2E15" w14:paraId="39541FA0" w14:textId="77777777" w:rsidTr="00A73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AB45E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4</w:t>
            </w:r>
          </w:p>
        </w:tc>
        <w:tc>
          <w:tcPr>
            <w:tcW w:w="7769" w:type="dxa"/>
            <w:hideMark/>
          </w:tcPr>
          <w:p w14:paraId="4716309F" w14:textId="77777777" w:rsidR="00CF2E15" w:rsidRPr="00CF2E15" w:rsidRDefault="00CF2E15" w:rsidP="00CF2E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Data-driven HR</w:t>
            </w:r>
          </w:p>
        </w:tc>
      </w:tr>
      <w:tr w:rsidR="00CF2E15" w:rsidRPr="00CF2E15" w14:paraId="0B01DE6F" w14:textId="77777777" w:rsidTr="00A73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E1696" w14:textId="77777777" w:rsidR="00CF2E15" w:rsidRPr="00CF2E15" w:rsidRDefault="00CF2E15" w:rsidP="00CF2E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Level 5</w:t>
            </w:r>
          </w:p>
        </w:tc>
        <w:tc>
          <w:tcPr>
            <w:tcW w:w="7769" w:type="dxa"/>
            <w:hideMark/>
          </w:tcPr>
          <w:p w14:paraId="2DC5740D" w14:textId="77777777" w:rsidR="00CF2E15" w:rsidRPr="00CF2E15" w:rsidRDefault="00CF2E15" w:rsidP="00CF2E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CF2E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Strategic Human Capital Governance</w:t>
            </w:r>
          </w:p>
        </w:tc>
      </w:tr>
    </w:tbl>
    <w:p w14:paraId="61BEF548" w14:textId="77777777" w:rsidR="00CF2E15" w:rsidRPr="00CF2E15" w:rsidRDefault="00000000" w:rsidP="00CF2E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28D283C">
          <v:rect id="_x0000_i1040" style="width:0;height:1.5pt" o:hralign="center" o:hrstd="t" o:hr="t" fillcolor="#a0a0a0" stroked="f"/>
        </w:pict>
      </w:r>
    </w:p>
    <w:p w14:paraId="75D4A465" w14:textId="59FAA662" w:rsidR="00CF2E15" w:rsidRPr="00CF2E15" w:rsidRDefault="00A73DF9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A73DF9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Next link to other HR manual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79B39D57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Convert this into WBS-coded policy tree (14.1.1.1 structure)</w:t>
      </w:r>
    </w:p>
    <w:p w14:paraId="7AA80D1C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Build full Governance Risk &amp; Control Matrix in extended format</w:t>
      </w:r>
    </w:p>
    <w:p w14:paraId="1C0BEAC7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Generate BPMN diagrams visually</w:t>
      </w:r>
    </w:p>
    <w:p w14:paraId="103A94A9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Design board-grade HR Operating Model Architecture Diagram</w:t>
      </w:r>
    </w:p>
    <w:p w14:paraId="3265CBFF" w14:textId="77777777" w:rsidR="00CF2E15" w:rsidRP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Create full forms package in structured table format</w:t>
      </w:r>
    </w:p>
    <w:p w14:paraId="064FBCBF" w14:textId="77777777" w:rsidR="00CF2E15" w:rsidRDefault="00CF2E15" w:rsidP="00CF2E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CF2E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Convert into ISO-aligned policy manual ready for PDF publication</w:t>
      </w:r>
    </w:p>
    <w:p w14:paraId="446BB015" w14:textId="77777777" w:rsidR="00A44D59" w:rsidRDefault="00A44D59" w:rsidP="00A44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588DA88B" w14:textId="3E92859A" w:rsidR="00A44D59" w:rsidRDefault="00A44D59" w:rsidP="00A44D59">
      <w:pPr>
        <w:pStyle w:val="Heading3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bookmarkStart w:id="34" w:name="_Toc224161221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Forms and templates</w:t>
      </w:r>
      <w:bookmarkEnd w:id="34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094B8DC0" w14:textId="3289BD51" w:rsidR="00A44D59" w:rsidRDefault="00A44D59">
      <w:pPr>
        <w:rPr>
          <w:lang w:val="en-GB" w:eastAsia="en-GB" w:bidi="ar-SA"/>
        </w:rPr>
      </w:pPr>
      <w:r>
        <w:rPr>
          <w:lang w:val="en-GB" w:eastAsia="en-GB" w:bidi="ar-SA"/>
        </w:rPr>
        <w:br w:type="page"/>
      </w:r>
    </w:p>
    <w:p w14:paraId="6930999A" w14:textId="704C7152" w:rsidR="00A44D59" w:rsidRPr="00A44D59" w:rsidRDefault="00A44D59" w:rsidP="00A44D59">
      <w:pPr>
        <w:rPr>
          <w:lang w:val="en-GB" w:eastAsia="en-GB" w:bidi="ar-SA"/>
        </w:rPr>
      </w:pPr>
      <w:r>
        <w:rPr>
          <w:lang w:val="en-GB" w:eastAsia="en-GB" w:bidi="ar-SA"/>
        </w:rPr>
        <w:lastRenderedPageBreak/>
        <w:t>End of document</w:t>
      </w:r>
    </w:p>
    <w:p w14:paraId="55876C58" w14:textId="77777777" w:rsidR="00A44D59" w:rsidRPr="00CF2E15" w:rsidRDefault="00A44D59" w:rsidP="00A44D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3C08AD53" w14:textId="176A14BE" w:rsidR="00CF2E15" w:rsidRPr="00CF2E15" w:rsidRDefault="00A73DF9" w:rsidP="00CF2E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33EE1D00" w14:textId="77777777" w:rsidR="00CF2E15" w:rsidRPr="00CF2E15" w:rsidRDefault="00CF2E15" w:rsidP="00CF2E15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</w:pPr>
      <w:r w:rsidRPr="00CF2E15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Top of Form</w:t>
      </w:r>
    </w:p>
    <w:p w14:paraId="0724750E" w14:textId="29D20B0E" w:rsidR="00CF2E15" w:rsidRPr="00A44D59" w:rsidRDefault="00A44D59" w:rsidP="00A44D59">
      <w:pPr>
        <w:rPr>
          <w:rFonts w:ascii="Arial" w:eastAsia="Times New Roman" w:hAnsi="Arial" w:cs="Arial"/>
          <w:kern w:val="0"/>
          <w:sz w:val="16"/>
          <w:szCs w:val="16"/>
          <w:lang w:val="en-GB" w:eastAsia="en-GB" w:bidi="ar-SA"/>
          <w14:ligatures w14:val="none"/>
        </w:rPr>
      </w:pPr>
      <w:r>
        <w:rPr>
          <w:rFonts w:ascii="Arial" w:eastAsia="Times New Roman" w:hAnsi="Arial" w:cs="Arial"/>
          <w:kern w:val="0"/>
          <w:sz w:val="16"/>
          <w:szCs w:val="16"/>
          <w:lang w:val="en-GB" w:eastAsia="en-GB" w:bidi="ar-SA"/>
          <w14:ligatures w14:val="none"/>
        </w:rPr>
        <w:br w:type="page"/>
      </w:r>
      <w:r w:rsidR="00CF2E15" w:rsidRPr="00CF2E15">
        <w:rPr>
          <w:rFonts w:ascii="Arial" w:eastAsia="Times New Roman" w:hAnsi="Arial" w:cs="Arial"/>
          <w:vanish/>
          <w:kern w:val="0"/>
          <w:sz w:val="16"/>
          <w:szCs w:val="16"/>
          <w:lang w:val="en-GB" w:eastAsia="en-GB" w:bidi="ar-SA"/>
          <w14:ligatures w14:val="none"/>
        </w:rPr>
        <w:t>Bottom of Form</w:t>
      </w:r>
    </w:p>
    <w:p w14:paraId="153560A9" w14:textId="77777777" w:rsidR="009650D2" w:rsidRDefault="009650D2"/>
    <w:sectPr w:rsidR="009650D2" w:rsidSect="00CF2E15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DB7D1" w14:textId="77777777" w:rsidR="007C0FA0" w:rsidRDefault="007C0FA0" w:rsidP="00A73DF9">
      <w:pPr>
        <w:spacing w:after="0" w:line="240" w:lineRule="auto"/>
      </w:pPr>
      <w:r>
        <w:separator/>
      </w:r>
    </w:p>
  </w:endnote>
  <w:endnote w:type="continuationSeparator" w:id="0">
    <w:p w14:paraId="2043C135" w14:textId="77777777" w:rsidR="007C0FA0" w:rsidRDefault="007C0FA0" w:rsidP="00A73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-1059774995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16D8B6D6" w14:textId="4F393321" w:rsidR="00A73DF9" w:rsidRDefault="00A73DF9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2870E60F" w14:textId="77777777" w:rsidR="00A73DF9" w:rsidRDefault="00A73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E31BA" w14:textId="77777777" w:rsidR="007C0FA0" w:rsidRDefault="007C0FA0" w:rsidP="00A73DF9">
      <w:pPr>
        <w:spacing w:after="0" w:line="240" w:lineRule="auto"/>
      </w:pPr>
      <w:r>
        <w:separator/>
      </w:r>
    </w:p>
  </w:footnote>
  <w:footnote w:type="continuationSeparator" w:id="0">
    <w:p w14:paraId="0D5C2C30" w14:textId="77777777" w:rsidR="007C0FA0" w:rsidRDefault="007C0FA0" w:rsidP="00A73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60C64" w14:textId="693BA0F9" w:rsidR="00A73DF9" w:rsidRDefault="00A73DF9">
    <w:pPr>
      <w:pStyle w:val="Header"/>
    </w:pPr>
    <w:r w:rsidRPr="00A73DF9">
      <w:t>14_Human_Resources_Interface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7DC7"/>
    <w:multiLevelType w:val="multilevel"/>
    <w:tmpl w:val="0F76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055E34"/>
    <w:multiLevelType w:val="multilevel"/>
    <w:tmpl w:val="8F32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154E3"/>
    <w:multiLevelType w:val="multilevel"/>
    <w:tmpl w:val="C1AA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A00FE"/>
    <w:multiLevelType w:val="multilevel"/>
    <w:tmpl w:val="92C0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F07B4"/>
    <w:multiLevelType w:val="multilevel"/>
    <w:tmpl w:val="8C96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57331"/>
    <w:multiLevelType w:val="multilevel"/>
    <w:tmpl w:val="FCD8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7D3AE8"/>
    <w:multiLevelType w:val="multilevel"/>
    <w:tmpl w:val="11C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ED3A2A"/>
    <w:multiLevelType w:val="multilevel"/>
    <w:tmpl w:val="4472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E5711"/>
    <w:multiLevelType w:val="multilevel"/>
    <w:tmpl w:val="FF66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C74BC"/>
    <w:multiLevelType w:val="multilevel"/>
    <w:tmpl w:val="21F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0233A"/>
    <w:multiLevelType w:val="multilevel"/>
    <w:tmpl w:val="566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5129F"/>
    <w:multiLevelType w:val="multilevel"/>
    <w:tmpl w:val="413C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A0825"/>
    <w:multiLevelType w:val="multilevel"/>
    <w:tmpl w:val="6C58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14870"/>
    <w:multiLevelType w:val="multilevel"/>
    <w:tmpl w:val="7F62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FE6074"/>
    <w:multiLevelType w:val="multilevel"/>
    <w:tmpl w:val="095C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C7C68"/>
    <w:multiLevelType w:val="multilevel"/>
    <w:tmpl w:val="C4F4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34A64"/>
    <w:multiLevelType w:val="multilevel"/>
    <w:tmpl w:val="5D4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372F7"/>
    <w:multiLevelType w:val="multilevel"/>
    <w:tmpl w:val="775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93620"/>
    <w:multiLevelType w:val="multilevel"/>
    <w:tmpl w:val="37F0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50291"/>
    <w:multiLevelType w:val="multilevel"/>
    <w:tmpl w:val="2536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511FE8"/>
    <w:multiLevelType w:val="multilevel"/>
    <w:tmpl w:val="91EEC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75683">
    <w:abstractNumId w:val="8"/>
  </w:num>
  <w:num w:numId="2" w16cid:durableId="1096171506">
    <w:abstractNumId w:val="18"/>
  </w:num>
  <w:num w:numId="3" w16cid:durableId="738526485">
    <w:abstractNumId w:val="17"/>
  </w:num>
  <w:num w:numId="4" w16cid:durableId="1230188656">
    <w:abstractNumId w:val="3"/>
  </w:num>
  <w:num w:numId="5" w16cid:durableId="1716735172">
    <w:abstractNumId w:val="20"/>
  </w:num>
  <w:num w:numId="6" w16cid:durableId="1737901235">
    <w:abstractNumId w:val="7"/>
  </w:num>
  <w:num w:numId="7" w16cid:durableId="124809672">
    <w:abstractNumId w:val="14"/>
  </w:num>
  <w:num w:numId="8" w16cid:durableId="1535922559">
    <w:abstractNumId w:val="16"/>
  </w:num>
  <w:num w:numId="9" w16cid:durableId="2026327701">
    <w:abstractNumId w:val="6"/>
  </w:num>
  <w:num w:numId="10" w16cid:durableId="1739480524">
    <w:abstractNumId w:val="19"/>
  </w:num>
  <w:num w:numId="11" w16cid:durableId="283578030">
    <w:abstractNumId w:val="2"/>
  </w:num>
  <w:num w:numId="12" w16cid:durableId="1678999131">
    <w:abstractNumId w:val="15"/>
  </w:num>
  <w:num w:numId="13" w16cid:durableId="1320311284">
    <w:abstractNumId w:val="10"/>
  </w:num>
  <w:num w:numId="14" w16cid:durableId="1161000155">
    <w:abstractNumId w:val="5"/>
  </w:num>
  <w:num w:numId="15" w16cid:durableId="381175619">
    <w:abstractNumId w:val="12"/>
  </w:num>
  <w:num w:numId="16" w16cid:durableId="908417370">
    <w:abstractNumId w:val="1"/>
  </w:num>
  <w:num w:numId="17" w16cid:durableId="1354917913">
    <w:abstractNumId w:val="4"/>
  </w:num>
  <w:num w:numId="18" w16cid:durableId="290283788">
    <w:abstractNumId w:val="9"/>
  </w:num>
  <w:num w:numId="19" w16cid:durableId="1128202938">
    <w:abstractNumId w:val="13"/>
  </w:num>
  <w:num w:numId="20" w16cid:durableId="527060533">
    <w:abstractNumId w:val="11"/>
  </w:num>
  <w:num w:numId="21" w16cid:durableId="1623729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E15"/>
    <w:rsid w:val="00006503"/>
    <w:rsid w:val="000255D3"/>
    <w:rsid w:val="000B6FB0"/>
    <w:rsid w:val="001A217F"/>
    <w:rsid w:val="001C7F4F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7D89"/>
    <w:rsid w:val="005C35C3"/>
    <w:rsid w:val="006755E9"/>
    <w:rsid w:val="007C0FA0"/>
    <w:rsid w:val="00943AA4"/>
    <w:rsid w:val="009650D2"/>
    <w:rsid w:val="00A2147B"/>
    <w:rsid w:val="00A44D59"/>
    <w:rsid w:val="00A73DF9"/>
    <w:rsid w:val="00AB6B21"/>
    <w:rsid w:val="00B70AAC"/>
    <w:rsid w:val="00C20328"/>
    <w:rsid w:val="00C80371"/>
    <w:rsid w:val="00CC6EB7"/>
    <w:rsid w:val="00CF2E15"/>
    <w:rsid w:val="00D55B06"/>
    <w:rsid w:val="00D613DB"/>
    <w:rsid w:val="00DE12BB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2B73"/>
  <w15:chartTrackingRefBased/>
  <w15:docId w15:val="{43FF8680-9048-4FAA-882C-848A734C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E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E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E15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E15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E15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E15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E15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E15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E15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CF2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E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E15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CF2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E15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CF2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E15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CF2E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3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DF9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A73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DF9"/>
    <w:rPr>
      <w:lang w:val="en-US" w:bidi="ar-EG"/>
    </w:rPr>
  </w:style>
  <w:style w:type="table" w:styleId="PlainTable1">
    <w:name w:val="Plain Table 1"/>
    <w:basedOn w:val="TableNormal"/>
    <w:uiPriority w:val="41"/>
    <w:rsid w:val="00A73D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44D59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44D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4D5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C7F4F"/>
    <w:pPr>
      <w:tabs>
        <w:tab w:val="right" w:leader="dot" w:pos="9016"/>
      </w:tabs>
      <w:spacing w:after="0"/>
      <w:ind w:left="440"/>
    </w:pPr>
  </w:style>
  <w:style w:type="character" w:styleId="Hyperlink">
    <w:name w:val="Hyperlink"/>
    <w:basedOn w:val="DefaultParagraphFont"/>
    <w:uiPriority w:val="99"/>
    <w:unhideWhenUsed/>
    <w:rsid w:val="00A44D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1449</Words>
  <Characters>8624</Characters>
  <Application>Microsoft Office Word</Application>
  <DocSecurity>0</DocSecurity>
  <Lines>344</Lines>
  <Paragraphs>183</Paragraphs>
  <ScaleCrop>false</ScaleCrop>
  <Company/>
  <LinksUpToDate>false</LinksUpToDate>
  <CharactersWithSpaces>9890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5</cp:revision>
  <cp:lastPrinted>2026-03-11T20:40:00Z</cp:lastPrinted>
  <dcterms:created xsi:type="dcterms:W3CDTF">2026-03-10T01:36:00Z</dcterms:created>
  <dcterms:modified xsi:type="dcterms:W3CDTF">2026-03-15T09:40:00Z</dcterms:modified>
</cp:coreProperties>
</file>