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48ED5" w14:textId="77777777" w:rsidR="007749BA" w:rsidRPr="004D1CF9" w:rsidRDefault="007749BA" w:rsidP="00BE5C1F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val="en-GB" w:eastAsia="en-GB" w:bidi="ar-SA"/>
          <w14:ligatures w14:val="none"/>
        </w:rPr>
      </w:pPr>
      <w:bookmarkStart w:id="0" w:name="_Toc224467491"/>
      <w:r w:rsidRPr="004D1CF9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val="en-GB" w:eastAsia="en-GB" w:bidi="ar-SA"/>
          <w14:ligatures w14:val="none"/>
        </w:rPr>
        <w:t>L_0_16_Sales_Marketing_Commercialization</w:t>
      </w:r>
      <w:bookmarkEnd w:id="0"/>
    </w:p>
    <w:p w14:paraId="3AC9E996" w14:textId="77777777" w:rsidR="000315DC" w:rsidRPr="000315DC" w:rsidRDefault="000315DC" w:rsidP="000315D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0315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0315DC" w:rsidRPr="000315DC" w14:paraId="29989784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6F12F6B5" w14:textId="77777777" w:rsidR="000315DC" w:rsidRPr="000315DC" w:rsidRDefault="000315DC" w:rsidP="000315D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458F6814" w14:textId="77777777" w:rsidR="000315DC" w:rsidRPr="000315DC" w:rsidRDefault="000315DC" w:rsidP="000315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0315DC" w:rsidRPr="000315DC" w14:paraId="4B1E5F2C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DF96B08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448C0811" w14:textId="77777777" w:rsidR="000315DC" w:rsidRPr="000315DC" w:rsidRDefault="000315DC" w:rsidP="0003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0315DC" w:rsidRPr="000315DC" w14:paraId="6B47A01C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7360382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1E317AFB" w14:textId="499386E6" w:rsidR="000315DC" w:rsidRPr="000315DC" w:rsidRDefault="004D1CF9" w:rsidP="0003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t>Sales_Marketing_Commercialization</w:t>
            </w:r>
          </w:p>
        </w:tc>
      </w:tr>
      <w:tr w:rsidR="000315DC" w:rsidRPr="000315DC" w14:paraId="72CFCA0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5D64377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77E6F848" w14:textId="54539440" w:rsidR="000315DC" w:rsidRPr="000315DC" w:rsidRDefault="000315DC" w:rsidP="0003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16</w:t>
            </w:r>
          </w:p>
        </w:tc>
      </w:tr>
      <w:tr w:rsidR="000315DC" w:rsidRPr="000315DC" w14:paraId="0B966927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8857F47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24708476" w14:textId="3BAAF91A" w:rsidR="000315DC" w:rsidRPr="000315DC" w:rsidRDefault="004D1CF9" w:rsidP="0003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t>Sales_Marketing_Commercialization</w:t>
            </w:r>
          </w:p>
        </w:tc>
      </w:tr>
      <w:tr w:rsidR="000315DC" w:rsidRPr="000315DC" w14:paraId="09EC4E3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44CBF2F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2F4F2286" w14:textId="77777777" w:rsidR="000315DC" w:rsidRPr="000315DC" w:rsidRDefault="000315DC" w:rsidP="0003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0315DC" w:rsidRPr="000315DC" w14:paraId="1CB95D9C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9815E29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03061DFE" w14:textId="77777777" w:rsidR="000315DC" w:rsidRPr="000315DC" w:rsidRDefault="000315DC" w:rsidP="0003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0315DC" w:rsidRPr="000315DC" w14:paraId="5586B145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E48F654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201EB807" w14:textId="77777777" w:rsidR="000315DC" w:rsidRPr="000315DC" w:rsidRDefault="000315DC" w:rsidP="0003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0315DC" w:rsidRPr="000315DC" w14:paraId="0826B009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B4B7DE8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0A29FEF5" w14:textId="77777777" w:rsidR="000315DC" w:rsidRPr="000315DC" w:rsidRDefault="000315DC" w:rsidP="0003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0315DC" w:rsidRPr="000315DC" w14:paraId="5E65E4C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F3BF121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499E711B" w14:textId="4CB85950" w:rsidR="000315DC" w:rsidRPr="000315DC" w:rsidRDefault="000315DC" w:rsidP="0003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Head of </w:t>
            </w:r>
            <w:r w:rsidR="004D1C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Sales/Marketing/Commercial </w:t>
            </w:r>
          </w:p>
        </w:tc>
      </w:tr>
      <w:tr w:rsidR="000315DC" w:rsidRPr="000315DC" w14:paraId="3868B35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606D3E8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4EFC1970" w14:textId="77777777" w:rsidR="000315DC" w:rsidRPr="000315DC" w:rsidRDefault="000315DC" w:rsidP="0003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0315DC" w:rsidRPr="000315DC" w14:paraId="1F2DBDE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3B48EF6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60DD26FE" w14:textId="77777777" w:rsidR="000315DC" w:rsidRPr="000315DC" w:rsidRDefault="000315DC" w:rsidP="0003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0315DC" w:rsidRPr="000315DC" w14:paraId="43C39BC8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8DA5840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2B785E3A" w14:textId="77777777" w:rsidR="000315DC" w:rsidRPr="000315DC" w:rsidRDefault="000315DC" w:rsidP="0003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0315DC" w:rsidRPr="000315DC" w14:paraId="25305EF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23C10C9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155CD3A7" w14:textId="77777777" w:rsidR="000315DC" w:rsidRPr="000315DC" w:rsidRDefault="000315DC" w:rsidP="0003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4BB83DDD" w14:textId="77777777" w:rsidR="000315DC" w:rsidRPr="000315DC" w:rsidRDefault="000315DC" w:rsidP="000315DC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762A2518" w14:textId="77777777" w:rsidR="000315DC" w:rsidRPr="000315DC" w:rsidRDefault="000315DC" w:rsidP="000315D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0315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0315DC" w:rsidRPr="000315DC" w14:paraId="56E849DF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49DDF371" w14:textId="77777777" w:rsidR="000315DC" w:rsidRPr="000315DC" w:rsidRDefault="000315DC" w:rsidP="000315D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62D11B47" w14:textId="77777777" w:rsidR="000315DC" w:rsidRPr="000315DC" w:rsidRDefault="000315DC" w:rsidP="000315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0B105BD9" w14:textId="77777777" w:rsidR="000315DC" w:rsidRPr="000315DC" w:rsidRDefault="000315DC" w:rsidP="000315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0DA03A46" w14:textId="77777777" w:rsidR="000315DC" w:rsidRPr="000315DC" w:rsidRDefault="000315DC" w:rsidP="000315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0315DC" w:rsidRPr="000315DC" w14:paraId="125A9417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6E3ED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0E42D4DD" w14:textId="77777777" w:rsidR="000315DC" w:rsidRPr="000315DC" w:rsidRDefault="000315DC" w:rsidP="0003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34ECECFD" w14:textId="77777777" w:rsidR="000315DC" w:rsidRPr="000315DC" w:rsidRDefault="000315DC" w:rsidP="0003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004C836D" w14:textId="77777777" w:rsidR="000315DC" w:rsidRPr="000315DC" w:rsidRDefault="000315DC" w:rsidP="0003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37EFDF45" w14:textId="77777777" w:rsidR="000315DC" w:rsidRPr="000315DC" w:rsidRDefault="000315DC" w:rsidP="000315D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0315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0315DC" w:rsidRPr="000315DC" w14:paraId="5B5090AC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085522A8" w14:textId="77777777" w:rsidR="000315DC" w:rsidRPr="000315DC" w:rsidRDefault="000315DC" w:rsidP="000315D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451F42C0" w14:textId="77777777" w:rsidR="000315DC" w:rsidRPr="000315DC" w:rsidRDefault="000315DC" w:rsidP="000315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0315DC" w:rsidRPr="000315DC" w14:paraId="39B9EB6C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CAF6EB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516F6671" w14:textId="77777777" w:rsidR="000315DC" w:rsidRPr="000315DC" w:rsidRDefault="000315DC" w:rsidP="0003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0315DC" w:rsidRPr="000315DC" w14:paraId="7C4A659C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95711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2BDDEFEF" w14:textId="77777777" w:rsidR="000315DC" w:rsidRPr="000315DC" w:rsidRDefault="000315DC" w:rsidP="0003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0315DC" w:rsidRPr="000315DC" w14:paraId="5E3ECEB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8FDF1" w14:textId="77777777" w:rsidR="000315DC" w:rsidRPr="000315DC" w:rsidRDefault="000315DC" w:rsidP="000315D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38A2F286" w14:textId="77777777" w:rsidR="000315DC" w:rsidRPr="000315DC" w:rsidRDefault="000315DC" w:rsidP="0003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315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2A8CA8EE" w14:textId="77777777" w:rsidR="000315DC" w:rsidRPr="000315DC" w:rsidRDefault="000315DC" w:rsidP="000315DC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71398E9F" w14:textId="77777777" w:rsidR="000315DC" w:rsidRPr="000315DC" w:rsidRDefault="000315DC" w:rsidP="000315D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0315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482153A3" w14:textId="77777777" w:rsidR="000315DC" w:rsidRPr="000315DC" w:rsidRDefault="000315DC" w:rsidP="000315DC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0315D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0315D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0315D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0315D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41926104" w14:textId="77777777" w:rsidR="000315DC" w:rsidRPr="000315DC" w:rsidRDefault="000315DC" w:rsidP="000315DC"/>
    <w:p w14:paraId="5F35FC97" w14:textId="77777777" w:rsidR="000315DC" w:rsidRDefault="000315DC">
      <w:pP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sdt>
      <w:sdtPr>
        <w:id w:val="-161003930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bidi="ar-EG"/>
          <w14:ligatures w14:val="standardContextual"/>
        </w:rPr>
      </w:sdtEndPr>
      <w:sdtContent>
        <w:p w14:paraId="7DF42887" w14:textId="55EBBED4" w:rsidR="00E36F43" w:rsidRDefault="00E36F43">
          <w:pPr>
            <w:pStyle w:val="TOCHeading"/>
          </w:pPr>
          <w:r>
            <w:t>Contents</w:t>
          </w:r>
        </w:p>
        <w:p w14:paraId="3C1C9480" w14:textId="0DF84BB2" w:rsidR="00E36F43" w:rsidRDefault="00E36F43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67491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L_0_16_Sales_Marketing_Commercialization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9BD5B" w14:textId="0CE39A66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492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16.0 PROCESS 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21124" w14:textId="2C1EE64A" w:rsidR="00E36F43" w:rsidRDefault="00E36F4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467493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16.1 Commercial Strategy &amp; Planning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87E0E" w14:textId="0F126ACE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494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16.1.1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888D2" w14:textId="74F6F6BE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495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16.1.2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5C0CD" w14:textId="50B66B07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496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16.1.3 SIPOC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22A27" w14:textId="5F9C3CBF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497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16.1.4 BPMN (Commercial Planning)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7DE0E" w14:textId="530A518E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498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16.1.5 RACI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E884A" w14:textId="4680C695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499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16.1.6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F6A7A" w14:textId="55589D21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00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16.1.7 SAP / ERP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4C43B" w14:textId="27A60AA7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01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16.1.8 Forms &amp;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8D338" w14:textId="41F9DCE2" w:rsidR="00E36F43" w:rsidRDefault="00E36F4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467502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16.2 Marketing Management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BBF46" w14:textId="545D15AB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03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16.2.1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58F2F" w14:textId="5016D143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04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SIPOC – Campaign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2E51A" w14:textId="00C72B26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05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Marketing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BE6FF" w14:textId="64A27555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06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9823A" w14:textId="0130624B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07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Key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5D0C0" w14:textId="44284005" w:rsidR="00E36F43" w:rsidRDefault="00E36F4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467508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16.3 Sales Management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61BF4" w14:textId="6FB7E76A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09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16.3.1 Lead-to-Cash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B6769" w14:textId="12E27F26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10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SIPOC – Lead to Contract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B0613" w14:textId="77DE8984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11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RACI – Sales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50C6C" w14:textId="71E65C28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12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A7F73" w14:textId="65B5E9AB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13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82E20" w14:textId="2E3CB211" w:rsidR="00E36F43" w:rsidRDefault="00E36F4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467514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16.4 Commercial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E692C" w14:textId="21153B12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15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CRM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5BE3D" w14:textId="67034998" w:rsidR="00E36F43" w:rsidRDefault="00E36F4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467516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FEA5F" w14:textId="08232AD2" w:rsidR="00E36F43" w:rsidRDefault="00E36F4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467517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16.5 Commercial Risk &amp;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F31E6" w14:textId="38EAE1BA" w:rsidR="00E36F43" w:rsidRDefault="00E36F4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467518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Key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A3A45" w14:textId="7D2A3D33" w:rsidR="00E36F43" w:rsidRDefault="00E36F4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467519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Risk Matrix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A2A53" w14:textId="7955FAB6" w:rsidR="00E36F43" w:rsidRDefault="00E36F4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467520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16.6 Customer Success &amp; Retention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6BA5F" w14:textId="35070C92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21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8B10A" w14:textId="694B01B8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22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C75E" w14:textId="45003EEB" w:rsidR="00E36F43" w:rsidRDefault="00E36F4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67523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92901" w14:textId="38B1DF31" w:rsidR="00E36F43" w:rsidRDefault="00E36F4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467524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GOVERNANCE ALIGNMENT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6EC9F" w14:textId="2335357B" w:rsidR="00E36F43" w:rsidRDefault="00E36F4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467525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INTEGRATION WITH OTHER RAM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060C2" w14:textId="10833D76" w:rsidR="00E36F43" w:rsidRDefault="00E36F4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467526" w:history="1">
            <w:r w:rsidRPr="009F4C9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BOARD DASHBOARD (COMMERCIAL SUMMARY)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3B310" w14:textId="15D98C65" w:rsidR="00E36F43" w:rsidRDefault="00E36F43">
          <w:r>
            <w:rPr>
              <w:b/>
              <w:bCs/>
              <w:noProof/>
            </w:rPr>
            <w:fldChar w:fldCharType="end"/>
          </w:r>
        </w:p>
      </w:sdtContent>
    </w:sdt>
    <w:p w14:paraId="3960C7D2" w14:textId="77777777" w:rsidR="00E36F43" w:rsidRDefault="00E36F43">
      <w:pP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113862B7" w14:textId="4E69514D" w:rsidR="007749BA" w:rsidRPr="007749BA" w:rsidRDefault="007749BA" w:rsidP="007749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lastRenderedPageBreak/>
        <w:t>(Enterprise Policy &amp; Procedures Framework – RAM Architecture)</w:t>
      </w:r>
    </w:p>
    <w:p w14:paraId="3B2FB815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8323867">
          <v:rect id="_x0000_i1025" style="width:0;height:1.5pt" o:hralign="center" o:hrstd="t" o:hr="t" fillcolor="#a0a0a0" stroked="f"/>
        </w:pict>
      </w:r>
    </w:p>
    <w:p w14:paraId="30B5E0E9" w14:textId="2713AAB0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" w:name="_Toc224467492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16.0 PROCESS ARCHITECTURE OVERVIEW</w:t>
      </w:r>
      <w:bookmarkEnd w:id="1"/>
    </w:p>
    <w:p w14:paraId="4C8217F8" w14:textId="77777777" w:rsidR="007749BA" w:rsidRPr="007749BA" w:rsidRDefault="007749BA" w:rsidP="00774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16_Sales_Marketing_Commercialization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16.1 Commercial Strategy &amp; Planning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16.1.1 Market Intelligence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16.1.2 Segmentation &amp; Targeting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16.1.3 Pricing Strategy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16.1.4 Revenue Model Design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16.1.5 Annual Commercial Planning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16.2 Marketing Management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16.2.1 Brand Management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16.2.2 Campaign Management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16.2.3 Digital Marketing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16.2.4 Content &amp; Media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16.2.5 Events &amp; Partnerships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16.3 Sales Management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16.3.1 Lead Management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16.3.2 Opportunity Management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16.3.3 Proposal &amp; Tendering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16.3.4 Contract Negotiation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16.3.5 Account Management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16.4 Commercial Operations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16.4.1 CRM Administration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16.4.2 Sales Reporting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16.4.3 Commission Management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16.4.4 Customer Data Governance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16.5 Commercial Risk &amp; Compliance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16.5.1 Pricing Controls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16.5.2 Discount Governance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16.5.3 Contract Risk Review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16.5.4 Anti-Bribery &amp; Ethics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16.6 Customer Success &amp; Retention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16.6.1 Onboarding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16.6.2 SLA Management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16.6.3 Feedback &amp; NPS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16.6.4 Renewal &amp; Upselling</w:t>
      </w:r>
    </w:p>
    <w:p w14:paraId="35DE7051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9AAA959">
          <v:rect id="_x0000_i1026" style="width:0;height:1.5pt" o:hralign="center" o:hrstd="t" o:hr="t" fillcolor="#a0a0a0" stroked="f"/>
        </w:pict>
      </w:r>
    </w:p>
    <w:p w14:paraId="3187AA7E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467493"/>
      <w:r w:rsidRPr="00774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16.1 Commercial Strategy &amp; Planning Policy</w:t>
      </w:r>
      <w:bookmarkEnd w:id="2"/>
    </w:p>
    <w:p w14:paraId="3CA48029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" w:name="_Toc224467494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16.1.1 Purpose</w:t>
      </w:r>
      <w:bookmarkEnd w:id="3"/>
    </w:p>
    <w:p w14:paraId="0DD57D50" w14:textId="77777777" w:rsidR="007749BA" w:rsidRPr="007749BA" w:rsidRDefault="007749BA" w:rsidP="007749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To define structured market-driven revenue growth strategy aligned with corporate objectives.</w:t>
      </w:r>
    </w:p>
    <w:p w14:paraId="5235266D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" w:name="_Toc224467495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16.1.2 Scope</w:t>
      </w:r>
      <w:bookmarkEnd w:id="4"/>
    </w:p>
    <w:p w14:paraId="5C0FFE8F" w14:textId="77777777" w:rsidR="007749BA" w:rsidRPr="007749BA" w:rsidRDefault="007749BA" w:rsidP="007749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Applies to Sales, Marketing, Strategy, Finance.</w:t>
      </w:r>
    </w:p>
    <w:p w14:paraId="6CA5A16B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" w:name="_Toc224467496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16.1.3 SIPOC</w:t>
      </w:r>
      <w:bookmarkEnd w:id="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7"/>
        <w:gridCol w:w="1485"/>
        <w:gridCol w:w="2444"/>
        <w:gridCol w:w="2188"/>
        <w:gridCol w:w="1382"/>
      </w:tblGrid>
      <w:tr w:rsidR="007749BA" w:rsidRPr="007749BA" w14:paraId="40ED9439" w14:textId="77777777" w:rsidTr="006A2C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92E6E2C" w14:textId="77777777" w:rsidR="007749BA" w:rsidRPr="007749BA" w:rsidRDefault="007749BA" w:rsidP="007749B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54561D4" w14:textId="77777777" w:rsidR="007749BA" w:rsidRPr="007749BA" w:rsidRDefault="007749BA" w:rsidP="007749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1C6E5AD" w14:textId="77777777" w:rsidR="007749BA" w:rsidRPr="007749BA" w:rsidRDefault="007749BA" w:rsidP="007749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665C170" w14:textId="77777777" w:rsidR="007749BA" w:rsidRPr="007749BA" w:rsidRDefault="007749BA" w:rsidP="007749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8BACA3E" w14:textId="77777777" w:rsidR="007749BA" w:rsidRPr="007749BA" w:rsidRDefault="007749BA" w:rsidP="007749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7749BA" w:rsidRPr="007749BA" w14:paraId="515F9E33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5C3787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 Dept</w:t>
            </w:r>
          </w:p>
        </w:tc>
        <w:tc>
          <w:tcPr>
            <w:tcW w:w="0" w:type="auto"/>
            <w:hideMark/>
          </w:tcPr>
          <w:p w14:paraId="6DCB3AAA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Corporate Plan</w:t>
            </w:r>
          </w:p>
        </w:tc>
        <w:tc>
          <w:tcPr>
            <w:tcW w:w="0" w:type="auto"/>
            <w:hideMark/>
          </w:tcPr>
          <w:p w14:paraId="28967914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 &amp; Revenue Planning</w:t>
            </w:r>
          </w:p>
        </w:tc>
        <w:tc>
          <w:tcPr>
            <w:tcW w:w="0" w:type="auto"/>
            <w:hideMark/>
          </w:tcPr>
          <w:p w14:paraId="2FAFCEB5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Commercial Plan</w:t>
            </w:r>
          </w:p>
        </w:tc>
        <w:tc>
          <w:tcPr>
            <w:tcW w:w="0" w:type="auto"/>
            <w:hideMark/>
          </w:tcPr>
          <w:p w14:paraId="0699B273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7749BA" w:rsidRPr="007749BA" w14:paraId="70CC59C9" w14:textId="77777777" w:rsidTr="006A2C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4DBC0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58AF2AB1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 Data</w:t>
            </w:r>
          </w:p>
        </w:tc>
        <w:tc>
          <w:tcPr>
            <w:tcW w:w="0" w:type="auto"/>
            <w:hideMark/>
          </w:tcPr>
          <w:p w14:paraId="5305AF40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Pricing Strategy</w:t>
            </w:r>
          </w:p>
        </w:tc>
        <w:tc>
          <w:tcPr>
            <w:tcW w:w="0" w:type="auto"/>
            <w:hideMark/>
          </w:tcPr>
          <w:p w14:paraId="1C211A1F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Price Book</w:t>
            </w:r>
          </w:p>
        </w:tc>
        <w:tc>
          <w:tcPr>
            <w:tcW w:w="0" w:type="auto"/>
            <w:hideMark/>
          </w:tcPr>
          <w:p w14:paraId="3CF3D202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</w:t>
            </w:r>
          </w:p>
        </w:tc>
      </w:tr>
      <w:tr w:rsidR="007749BA" w:rsidRPr="007749BA" w14:paraId="3735360F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D63A9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Marketing</w:t>
            </w:r>
          </w:p>
        </w:tc>
        <w:tc>
          <w:tcPr>
            <w:tcW w:w="0" w:type="auto"/>
            <w:hideMark/>
          </w:tcPr>
          <w:p w14:paraId="33053D1C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 Data</w:t>
            </w:r>
          </w:p>
        </w:tc>
        <w:tc>
          <w:tcPr>
            <w:tcW w:w="0" w:type="auto"/>
            <w:hideMark/>
          </w:tcPr>
          <w:p w14:paraId="6B063888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Segmentation</w:t>
            </w:r>
          </w:p>
        </w:tc>
        <w:tc>
          <w:tcPr>
            <w:tcW w:w="0" w:type="auto"/>
            <w:hideMark/>
          </w:tcPr>
          <w:p w14:paraId="68B39FAE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 Market Definition</w:t>
            </w:r>
          </w:p>
        </w:tc>
        <w:tc>
          <w:tcPr>
            <w:tcW w:w="0" w:type="auto"/>
            <w:hideMark/>
          </w:tcPr>
          <w:p w14:paraId="4E01D42A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 Team</w:t>
            </w:r>
          </w:p>
        </w:tc>
      </w:tr>
    </w:tbl>
    <w:p w14:paraId="0F67BF62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32FA4AF">
          <v:rect id="_x0000_i1027" style="width:0;height:1.5pt" o:hralign="center" o:hrstd="t" o:hr="t" fillcolor="#a0a0a0" stroked="f"/>
        </w:pict>
      </w:r>
    </w:p>
    <w:p w14:paraId="1A25D597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" w:name="_Toc224467497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16.1.4 BPMN (Commercial Planning)</w:t>
      </w:r>
      <w:bookmarkEnd w:id="6"/>
    </w:p>
    <w:p w14:paraId="387FC42B" w14:textId="77777777" w:rsidR="007749BA" w:rsidRPr="007749BA" w:rsidRDefault="007749BA" w:rsidP="00774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Start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Market Analysis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Segment Definition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Revenue Target Setting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Pricing Approval (Finance Review)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Board Validation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Publish Commercial Plan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End</w:t>
      </w:r>
    </w:p>
    <w:p w14:paraId="189575F2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5CD8FE3">
          <v:rect id="_x0000_i1028" style="width:0;height:1.5pt" o:hralign="center" o:hrstd="t" o:hr="t" fillcolor="#a0a0a0" stroked="f"/>
        </w:pict>
      </w:r>
    </w:p>
    <w:p w14:paraId="38DA93F7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" w:name="_Toc224467498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16.1.5 RACI</w:t>
      </w:r>
      <w:bookmarkEnd w:id="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3"/>
        <w:gridCol w:w="737"/>
        <w:gridCol w:w="1143"/>
        <w:gridCol w:w="1310"/>
        <w:gridCol w:w="1030"/>
        <w:gridCol w:w="857"/>
      </w:tblGrid>
      <w:tr w:rsidR="007749BA" w:rsidRPr="007749BA" w14:paraId="0B8B7D51" w14:textId="77777777" w:rsidTr="006A2C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46B3669" w14:textId="77777777" w:rsidR="007749BA" w:rsidRPr="007749BA" w:rsidRDefault="007749BA" w:rsidP="006A2C67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0131F28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89F002C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 Dir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6D66C22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Marketing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AFF0727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4C242D9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  <w:tr w:rsidR="007749BA" w:rsidRPr="007749BA" w14:paraId="0EE16658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330EC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 Analysis</w:t>
            </w:r>
          </w:p>
        </w:tc>
        <w:tc>
          <w:tcPr>
            <w:tcW w:w="0" w:type="auto"/>
            <w:hideMark/>
          </w:tcPr>
          <w:p w14:paraId="6F886C74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5FB58A1D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5280562C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076B572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51B99A1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749BA" w:rsidRPr="007749BA" w14:paraId="79BB5D4C" w14:textId="77777777" w:rsidTr="006A2C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2001ED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Pricing Strategy</w:t>
            </w:r>
          </w:p>
        </w:tc>
        <w:tc>
          <w:tcPr>
            <w:tcW w:w="0" w:type="auto"/>
            <w:hideMark/>
          </w:tcPr>
          <w:p w14:paraId="7EF6D7A1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EBB497A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1FEAF40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296139A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27ABD42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749BA" w:rsidRPr="007749BA" w14:paraId="1829953A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72206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Targets</w:t>
            </w:r>
          </w:p>
        </w:tc>
        <w:tc>
          <w:tcPr>
            <w:tcW w:w="0" w:type="auto"/>
            <w:hideMark/>
          </w:tcPr>
          <w:p w14:paraId="5AE10BEE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6939BCE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7CCE85A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AFABF94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0946669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749BA" w:rsidRPr="007749BA" w14:paraId="4931A36E" w14:textId="77777777" w:rsidTr="006A2C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E85B3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 Approval</w:t>
            </w:r>
          </w:p>
        </w:tc>
        <w:tc>
          <w:tcPr>
            <w:tcW w:w="0" w:type="auto"/>
            <w:hideMark/>
          </w:tcPr>
          <w:p w14:paraId="756BDD45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6149794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F07D7D1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AEF389B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65B5752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</w:tbl>
    <w:p w14:paraId="1057871C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A15C7C9">
          <v:rect id="_x0000_i1029" style="width:0;height:1.5pt" o:hralign="center" o:hrstd="t" o:hr="t" fillcolor="#a0a0a0" stroked="f"/>
        </w:pict>
      </w:r>
    </w:p>
    <w:p w14:paraId="08E6EFFA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" w:name="_Toc224467499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16.1.6 KPIs</w:t>
      </w:r>
      <w:bookmarkEnd w:id="8"/>
    </w:p>
    <w:p w14:paraId="1E910325" w14:textId="77777777" w:rsidR="007749BA" w:rsidRPr="007749BA" w:rsidRDefault="007749BA" w:rsidP="007749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Revenue Growth %</w:t>
      </w:r>
    </w:p>
    <w:p w14:paraId="3C325432" w14:textId="77777777" w:rsidR="007749BA" w:rsidRPr="007749BA" w:rsidRDefault="007749BA" w:rsidP="007749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Gross Margin %</w:t>
      </w:r>
    </w:p>
    <w:p w14:paraId="71D4CD04" w14:textId="77777777" w:rsidR="007749BA" w:rsidRPr="007749BA" w:rsidRDefault="007749BA" w:rsidP="007749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 Share %</w:t>
      </w:r>
    </w:p>
    <w:p w14:paraId="0BC9FDE7" w14:textId="77777777" w:rsidR="007749BA" w:rsidRPr="007749BA" w:rsidRDefault="007749BA" w:rsidP="007749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Customer Acquisition Cost (CAC)</w:t>
      </w:r>
    </w:p>
    <w:p w14:paraId="5F1E4CAD" w14:textId="77777777" w:rsidR="007749BA" w:rsidRPr="007749BA" w:rsidRDefault="007749BA" w:rsidP="007749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Revenue per Segment</w:t>
      </w:r>
    </w:p>
    <w:p w14:paraId="287066CF" w14:textId="77777777" w:rsidR="007749BA" w:rsidRPr="007749BA" w:rsidRDefault="007749BA" w:rsidP="007749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Forecast Accuracy %</w:t>
      </w:r>
    </w:p>
    <w:p w14:paraId="7B24E47E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309E5F6F">
          <v:rect id="_x0000_i1030" style="width:0;height:1.5pt" o:hralign="center" o:hrstd="t" o:hr="t" fillcolor="#a0a0a0" stroked="f"/>
        </w:pict>
      </w:r>
    </w:p>
    <w:p w14:paraId="515EB90C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9" w:name="_Toc224467500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16.1.7 SAP / ERP Controls</w:t>
      </w:r>
      <w:bookmarkEnd w:id="9"/>
    </w:p>
    <w:p w14:paraId="39EDE431" w14:textId="77777777" w:rsidR="007749BA" w:rsidRPr="007749BA" w:rsidRDefault="007749BA" w:rsidP="007749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SD Module Integration</w:t>
      </w:r>
    </w:p>
    <w:p w14:paraId="7657F5AD" w14:textId="77777777" w:rsidR="007749BA" w:rsidRPr="007749BA" w:rsidRDefault="007749BA" w:rsidP="007749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Approved Price List Lock</w:t>
      </w:r>
    </w:p>
    <w:p w14:paraId="2778F1CC" w14:textId="77777777" w:rsidR="007749BA" w:rsidRPr="007749BA" w:rsidRDefault="007749BA" w:rsidP="007749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Automated Margin Validation</w:t>
      </w:r>
    </w:p>
    <w:p w14:paraId="65E0F400" w14:textId="77777777" w:rsidR="007749BA" w:rsidRPr="007749BA" w:rsidRDefault="007749BA" w:rsidP="007749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Revenue Target Dashboard</w:t>
      </w:r>
    </w:p>
    <w:p w14:paraId="01FD9C7D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6BFF114">
          <v:rect id="_x0000_i1031" style="width:0;height:1.5pt" o:hralign="center" o:hrstd="t" o:hr="t" fillcolor="#a0a0a0" stroked="f"/>
        </w:pict>
      </w:r>
    </w:p>
    <w:p w14:paraId="79691DE1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0" w:name="_Toc224467501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16.1.8 Forms &amp; Templates</w:t>
      </w:r>
      <w:bookmarkEnd w:id="10"/>
    </w:p>
    <w:p w14:paraId="50AC42F7" w14:textId="77777777" w:rsidR="007749BA" w:rsidRPr="007749BA" w:rsidRDefault="007749BA" w:rsidP="007749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F-16-001 Commercial Plan Template</w:t>
      </w:r>
    </w:p>
    <w:p w14:paraId="7B91E2CE" w14:textId="77777777" w:rsidR="007749BA" w:rsidRPr="007749BA" w:rsidRDefault="007749BA" w:rsidP="007749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F-16-002 Pricing Model Sheet</w:t>
      </w:r>
    </w:p>
    <w:p w14:paraId="26B6FA50" w14:textId="77777777" w:rsidR="007749BA" w:rsidRPr="007749BA" w:rsidRDefault="007749BA" w:rsidP="007749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F-16-003 Segment Analysis Matrix</w:t>
      </w:r>
    </w:p>
    <w:p w14:paraId="54ADA41B" w14:textId="77777777" w:rsidR="007749BA" w:rsidRPr="007749BA" w:rsidRDefault="007749BA" w:rsidP="007749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F-16-004 Revenue Forecast Tool</w:t>
      </w:r>
    </w:p>
    <w:p w14:paraId="247D7FDE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C90583E">
          <v:rect id="_x0000_i1032" style="width:0;height:1.5pt" o:hralign="center" o:hrstd="t" o:hr="t" fillcolor="#a0a0a0" stroked="f"/>
        </w:pict>
      </w:r>
    </w:p>
    <w:p w14:paraId="7D9F3C3D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" w:name="_Toc224467502"/>
      <w:r w:rsidRPr="00774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16.2 Marketing Management Policy</w:t>
      </w:r>
      <w:bookmarkEnd w:id="11"/>
    </w:p>
    <w:p w14:paraId="60D6F322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2" w:name="_Toc224467503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16.2.1 Purpose</w:t>
      </w:r>
      <w:bookmarkEnd w:id="12"/>
    </w:p>
    <w:p w14:paraId="313A4CAC" w14:textId="77777777" w:rsidR="007749BA" w:rsidRPr="007749BA" w:rsidRDefault="007749BA" w:rsidP="007749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To ensure brand consistency, measurable campaigns, and ROI-driven marketing execution.</w:t>
      </w:r>
    </w:p>
    <w:p w14:paraId="249C3CDA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8962368">
          <v:rect id="_x0000_i1033" style="width:0;height:1.5pt" o:hralign="center" o:hrstd="t" o:hr="t" fillcolor="#a0a0a0" stroked="f"/>
        </w:pict>
      </w:r>
    </w:p>
    <w:p w14:paraId="18D72CEC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3" w:name="_Toc224467504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SIPOC – Campaign Management</w:t>
      </w:r>
      <w:bookmarkEnd w:id="1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7"/>
        <w:gridCol w:w="1836"/>
        <w:gridCol w:w="1983"/>
        <w:gridCol w:w="1983"/>
        <w:gridCol w:w="1230"/>
      </w:tblGrid>
      <w:tr w:rsidR="007749BA" w:rsidRPr="007749BA" w14:paraId="134C77AE" w14:textId="77777777" w:rsidTr="006A2C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11E31648" w14:textId="77777777" w:rsidR="007749BA" w:rsidRPr="007749BA" w:rsidRDefault="007749BA" w:rsidP="006A2C67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FDA72A4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A6CD70C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C829631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8C89D70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7749BA" w:rsidRPr="007749BA" w14:paraId="5A055DBF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980535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</w:t>
            </w:r>
          </w:p>
        </w:tc>
        <w:tc>
          <w:tcPr>
            <w:tcW w:w="0" w:type="auto"/>
            <w:hideMark/>
          </w:tcPr>
          <w:p w14:paraId="1E0CA889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 Segments</w:t>
            </w:r>
          </w:p>
        </w:tc>
        <w:tc>
          <w:tcPr>
            <w:tcW w:w="0" w:type="auto"/>
            <w:hideMark/>
          </w:tcPr>
          <w:p w14:paraId="66AA40FF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Campaign Design</w:t>
            </w:r>
          </w:p>
        </w:tc>
        <w:tc>
          <w:tcPr>
            <w:tcW w:w="0" w:type="auto"/>
            <w:hideMark/>
          </w:tcPr>
          <w:p w14:paraId="2C8C5D71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Campaign Launch</w:t>
            </w:r>
          </w:p>
        </w:tc>
        <w:tc>
          <w:tcPr>
            <w:tcW w:w="0" w:type="auto"/>
            <w:hideMark/>
          </w:tcPr>
          <w:p w14:paraId="1FE9739F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</w:t>
            </w:r>
          </w:p>
        </w:tc>
      </w:tr>
      <w:tr w:rsidR="007749BA" w:rsidRPr="007749BA" w14:paraId="0D619C2E" w14:textId="77777777" w:rsidTr="006A2C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A5110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2A34A323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</w:t>
            </w:r>
          </w:p>
        </w:tc>
        <w:tc>
          <w:tcPr>
            <w:tcW w:w="0" w:type="auto"/>
            <w:hideMark/>
          </w:tcPr>
          <w:p w14:paraId="406344C4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Allocation</w:t>
            </w:r>
          </w:p>
        </w:tc>
        <w:tc>
          <w:tcPr>
            <w:tcW w:w="0" w:type="auto"/>
            <w:hideMark/>
          </w:tcPr>
          <w:p w14:paraId="3B51DEE2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ROI Report</w:t>
            </w:r>
          </w:p>
        </w:tc>
        <w:tc>
          <w:tcPr>
            <w:tcW w:w="0" w:type="auto"/>
            <w:hideMark/>
          </w:tcPr>
          <w:p w14:paraId="4EE0491C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7749BA" w:rsidRPr="007749BA" w14:paraId="246818F6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B13E7D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</w:t>
            </w:r>
          </w:p>
        </w:tc>
        <w:tc>
          <w:tcPr>
            <w:tcW w:w="0" w:type="auto"/>
            <w:hideMark/>
          </w:tcPr>
          <w:p w14:paraId="4EB740F0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Lead Feedback</w:t>
            </w:r>
          </w:p>
        </w:tc>
        <w:tc>
          <w:tcPr>
            <w:tcW w:w="0" w:type="auto"/>
            <w:hideMark/>
          </w:tcPr>
          <w:p w14:paraId="67431705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Optimization</w:t>
            </w:r>
          </w:p>
        </w:tc>
        <w:tc>
          <w:tcPr>
            <w:tcW w:w="0" w:type="auto"/>
            <w:hideMark/>
          </w:tcPr>
          <w:p w14:paraId="13D700DF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Qualified Leads</w:t>
            </w:r>
          </w:p>
        </w:tc>
        <w:tc>
          <w:tcPr>
            <w:tcW w:w="0" w:type="auto"/>
            <w:hideMark/>
          </w:tcPr>
          <w:p w14:paraId="3A492DA0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</w:t>
            </w:r>
          </w:p>
        </w:tc>
      </w:tr>
    </w:tbl>
    <w:p w14:paraId="489253EF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2D9214E">
          <v:rect id="_x0000_i1034" style="width:0;height:1.5pt" o:hralign="center" o:hrstd="t" o:hr="t" fillcolor="#a0a0a0" stroked="f"/>
        </w:pict>
      </w:r>
    </w:p>
    <w:p w14:paraId="30AAC500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4" w:name="_Toc224467505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Marketing BPMN</w:t>
      </w:r>
      <w:bookmarkEnd w:id="14"/>
    </w:p>
    <w:p w14:paraId="22546E4A" w14:textId="77777777" w:rsidR="007749BA" w:rsidRPr="007749BA" w:rsidRDefault="007749BA" w:rsidP="00774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Campaign Brief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Budget Approval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Creative Development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Launch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Lead Capture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Performance Analysis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ROI Report</w:t>
      </w:r>
    </w:p>
    <w:p w14:paraId="1C17C5D5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EDF5C9E">
          <v:rect id="_x0000_i1035" style="width:0;height:1.5pt" o:hralign="center" o:hrstd="t" o:hr="t" fillcolor="#a0a0a0" stroked="f"/>
        </w:pict>
      </w:r>
    </w:p>
    <w:p w14:paraId="570D31A7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5" w:name="_Toc224467506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KPIs</w:t>
      </w:r>
      <w:bookmarkEnd w:id="15"/>
    </w:p>
    <w:p w14:paraId="3036B321" w14:textId="77777777" w:rsidR="007749BA" w:rsidRPr="007749BA" w:rsidRDefault="007749BA" w:rsidP="007749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Cost per Lead</w:t>
      </w:r>
    </w:p>
    <w:p w14:paraId="3D82BC33" w14:textId="77777777" w:rsidR="007749BA" w:rsidRPr="007749BA" w:rsidRDefault="007749BA" w:rsidP="007749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Marketing ROI %</w:t>
      </w:r>
    </w:p>
    <w:p w14:paraId="5B7AC7BE" w14:textId="77777777" w:rsidR="007749BA" w:rsidRPr="007749BA" w:rsidRDefault="007749BA" w:rsidP="007749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Conversion Rate</w:t>
      </w:r>
    </w:p>
    <w:p w14:paraId="104DAE5A" w14:textId="77777777" w:rsidR="007749BA" w:rsidRPr="007749BA" w:rsidRDefault="007749BA" w:rsidP="007749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Brand Awareness Index</w:t>
      </w:r>
    </w:p>
    <w:p w14:paraId="0F265C82" w14:textId="77777777" w:rsidR="007749BA" w:rsidRPr="007749BA" w:rsidRDefault="007749BA" w:rsidP="007749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 Engagement Rate</w:t>
      </w:r>
    </w:p>
    <w:p w14:paraId="4DB7A857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9F0E47A">
          <v:rect id="_x0000_i1036" style="width:0;height:1.5pt" o:hralign="center" o:hrstd="t" o:hr="t" fillcolor="#a0a0a0" stroked="f"/>
        </w:pict>
      </w:r>
    </w:p>
    <w:p w14:paraId="19C1E587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6" w:name="_Toc224467507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Key Templates</w:t>
      </w:r>
      <w:bookmarkEnd w:id="16"/>
    </w:p>
    <w:p w14:paraId="3E8F304E" w14:textId="77777777" w:rsidR="007749BA" w:rsidRPr="007749BA" w:rsidRDefault="007749BA" w:rsidP="007749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F-16-010 Campaign Brief</w:t>
      </w:r>
    </w:p>
    <w:p w14:paraId="163CE606" w14:textId="77777777" w:rsidR="007749BA" w:rsidRPr="007749BA" w:rsidRDefault="007749BA" w:rsidP="007749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F-16-011 Media Plan</w:t>
      </w:r>
    </w:p>
    <w:p w14:paraId="395124CF" w14:textId="77777777" w:rsidR="007749BA" w:rsidRPr="007749BA" w:rsidRDefault="007749BA" w:rsidP="007749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F-16-012 Brand Guidelines</w:t>
      </w:r>
    </w:p>
    <w:p w14:paraId="78FDEE9D" w14:textId="77777777" w:rsidR="007749BA" w:rsidRPr="007749BA" w:rsidRDefault="007749BA" w:rsidP="007749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F-16-013 ROI Analysis Sheet</w:t>
      </w:r>
    </w:p>
    <w:p w14:paraId="40B7FFEF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979F64F">
          <v:rect id="_x0000_i1037" style="width:0;height:1.5pt" o:hralign="center" o:hrstd="t" o:hr="t" fillcolor="#a0a0a0" stroked="f"/>
        </w:pict>
      </w:r>
    </w:p>
    <w:p w14:paraId="6DE25A40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7" w:name="_Toc224467508"/>
      <w:r w:rsidRPr="00774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16.3 Sales Management Policy</w:t>
      </w:r>
      <w:bookmarkEnd w:id="17"/>
    </w:p>
    <w:p w14:paraId="1FAD2EB5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8" w:name="_Toc224467509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16.3.1 Lead-to-Cash Process</w:t>
      </w:r>
      <w:bookmarkEnd w:id="18"/>
    </w:p>
    <w:p w14:paraId="51E58722" w14:textId="77777777" w:rsidR="007749BA" w:rsidRPr="007749BA" w:rsidRDefault="007749BA" w:rsidP="00774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Lead Capture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Qualification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Opportunity Creation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Proposal Submission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Negotiation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Contract Signing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Order Entry (SAP SD)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Invoicing (Finance)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Collection</w:t>
      </w:r>
    </w:p>
    <w:p w14:paraId="6D7DF1B9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6EB1450">
          <v:rect id="_x0000_i1038" style="width:0;height:1.5pt" o:hralign="center" o:hrstd="t" o:hr="t" fillcolor="#a0a0a0" stroked="f"/>
        </w:pict>
      </w:r>
    </w:p>
    <w:p w14:paraId="13AF4643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9" w:name="_Toc224467510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SIPOC – Lead to Contract</w:t>
      </w:r>
      <w:bookmarkEnd w:id="1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10"/>
        <w:gridCol w:w="1390"/>
        <w:gridCol w:w="1483"/>
        <w:gridCol w:w="1536"/>
        <w:gridCol w:w="3276"/>
      </w:tblGrid>
      <w:tr w:rsidR="007749BA" w:rsidRPr="007749BA" w14:paraId="13EFFB1A" w14:textId="77777777" w:rsidTr="006A2C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46273C26" w14:textId="77777777" w:rsidR="007749BA" w:rsidRPr="007749BA" w:rsidRDefault="007749BA" w:rsidP="006A2C67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A3B6667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3D46D24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76BAAE4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3276" w:type="dxa"/>
            <w:shd w:val="clear" w:color="auto" w:fill="0E2841" w:themeFill="text2"/>
            <w:vAlign w:val="center"/>
            <w:hideMark/>
          </w:tcPr>
          <w:p w14:paraId="488791C5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7749BA" w:rsidRPr="007749BA" w14:paraId="5F866505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80C153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Marketing</w:t>
            </w:r>
          </w:p>
        </w:tc>
        <w:tc>
          <w:tcPr>
            <w:tcW w:w="0" w:type="auto"/>
            <w:hideMark/>
          </w:tcPr>
          <w:p w14:paraId="7E8585C9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Leads</w:t>
            </w:r>
          </w:p>
        </w:tc>
        <w:tc>
          <w:tcPr>
            <w:tcW w:w="0" w:type="auto"/>
            <w:hideMark/>
          </w:tcPr>
          <w:p w14:paraId="636A5AF1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Qualification</w:t>
            </w:r>
          </w:p>
        </w:tc>
        <w:tc>
          <w:tcPr>
            <w:tcW w:w="0" w:type="auto"/>
            <w:hideMark/>
          </w:tcPr>
          <w:p w14:paraId="022FB130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Opportunities</w:t>
            </w:r>
          </w:p>
        </w:tc>
        <w:tc>
          <w:tcPr>
            <w:tcW w:w="3276" w:type="dxa"/>
            <w:hideMark/>
          </w:tcPr>
          <w:p w14:paraId="7AAD258C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</w:t>
            </w:r>
          </w:p>
        </w:tc>
      </w:tr>
      <w:tr w:rsidR="007749BA" w:rsidRPr="007749BA" w14:paraId="3D144391" w14:textId="77777777" w:rsidTr="006A2C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DE56A5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</w:t>
            </w:r>
          </w:p>
        </w:tc>
        <w:tc>
          <w:tcPr>
            <w:tcW w:w="0" w:type="auto"/>
            <w:hideMark/>
          </w:tcPr>
          <w:p w14:paraId="09AECC04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Opportunity</w:t>
            </w:r>
          </w:p>
        </w:tc>
        <w:tc>
          <w:tcPr>
            <w:tcW w:w="0" w:type="auto"/>
            <w:hideMark/>
          </w:tcPr>
          <w:p w14:paraId="11D5614A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Proposal</w:t>
            </w:r>
          </w:p>
        </w:tc>
        <w:tc>
          <w:tcPr>
            <w:tcW w:w="0" w:type="auto"/>
            <w:hideMark/>
          </w:tcPr>
          <w:p w14:paraId="42021153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</w:t>
            </w:r>
          </w:p>
        </w:tc>
        <w:tc>
          <w:tcPr>
            <w:tcW w:w="3276" w:type="dxa"/>
            <w:hideMark/>
          </w:tcPr>
          <w:p w14:paraId="645F74E4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7749BA" w:rsidRPr="007749BA" w14:paraId="04DD1058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0EB5D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000238E3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Pricing</w:t>
            </w:r>
          </w:p>
        </w:tc>
        <w:tc>
          <w:tcPr>
            <w:tcW w:w="0" w:type="auto"/>
            <w:hideMark/>
          </w:tcPr>
          <w:p w14:paraId="704D17BB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</w:t>
            </w:r>
          </w:p>
        </w:tc>
        <w:tc>
          <w:tcPr>
            <w:tcW w:w="0" w:type="auto"/>
            <w:hideMark/>
          </w:tcPr>
          <w:p w14:paraId="589454C6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</w:t>
            </w:r>
          </w:p>
        </w:tc>
        <w:tc>
          <w:tcPr>
            <w:tcW w:w="3276" w:type="dxa"/>
            <w:hideMark/>
          </w:tcPr>
          <w:p w14:paraId="4D8510A9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Company</w:t>
            </w:r>
          </w:p>
        </w:tc>
      </w:tr>
    </w:tbl>
    <w:p w14:paraId="2FC8B77E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376EBD8">
          <v:rect id="_x0000_i1039" style="width:0;height:1.5pt" o:hralign="center" o:hrstd="t" o:hr="t" fillcolor="#a0a0a0" stroked="f"/>
        </w:pict>
      </w:r>
    </w:p>
    <w:p w14:paraId="4234271A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0" w:name="_Toc224467511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RACI – Sales Governance</w:t>
      </w:r>
      <w:bookmarkEnd w:id="2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57"/>
        <w:gridCol w:w="1210"/>
        <w:gridCol w:w="1250"/>
        <w:gridCol w:w="790"/>
        <w:gridCol w:w="1030"/>
        <w:gridCol w:w="2558"/>
      </w:tblGrid>
      <w:tr w:rsidR="007749BA" w:rsidRPr="007749BA" w14:paraId="655744B5" w14:textId="77777777" w:rsidTr="006A2C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65CCF17A" w14:textId="77777777" w:rsidR="007749BA" w:rsidRPr="007749BA" w:rsidRDefault="007749BA" w:rsidP="006A2C67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258B7C8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 Rep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08F1AB2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Sales </w:t>
            </w:r>
            <w:proofErr w:type="spellStart"/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Mgr</w:t>
            </w:r>
            <w:proofErr w:type="spellEnd"/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CFFEA7F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0D3CDB8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2558" w:type="dxa"/>
            <w:shd w:val="clear" w:color="auto" w:fill="0E2841" w:themeFill="text2"/>
            <w:vAlign w:val="center"/>
            <w:hideMark/>
          </w:tcPr>
          <w:p w14:paraId="088805E8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7749BA" w:rsidRPr="007749BA" w14:paraId="373E8979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3D321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Lead Qualification</w:t>
            </w:r>
          </w:p>
        </w:tc>
        <w:tc>
          <w:tcPr>
            <w:tcW w:w="0" w:type="auto"/>
            <w:hideMark/>
          </w:tcPr>
          <w:p w14:paraId="27F7911A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F864C70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E2F5528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38E2ABA9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558" w:type="dxa"/>
            <w:hideMark/>
          </w:tcPr>
          <w:p w14:paraId="6AE03AD9" w14:textId="77777777" w:rsidR="007749BA" w:rsidRPr="007749BA" w:rsidRDefault="007749BA" w:rsidP="006A2C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749BA" w:rsidRPr="007749BA" w14:paraId="198723FC" w14:textId="77777777" w:rsidTr="006A2C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CBD7F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Proposal Approval</w:t>
            </w:r>
          </w:p>
        </w:tc>
        <w:tc>
          <w:tcPr>
            <w:tcW w:w="0" w:type="auto"/>
            <w:hideMark/>
          </w:tcPr>
          <w:p w14:paraId="506EA979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0685602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7DB85667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3D798CB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2558" w:type="dxa"/>
            <w:hideMark/>
          </w:tcPr>
          <w:p w14:paraId="210D6277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749BA" w:rsidRPr="007749BA" w14:paraId="068AEBA2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C2939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Discount Approval</w:t>
            </w:r>
          </w:p>
        </w:tc>
        <w:tc>
          <w:tcPr>
            <w:tcW w:w="0" w:type="auto"/>
            <w:hideMark/>
          </w:tcPr>
          <w:p w14:paraId="66467620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82EA4BC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7072847B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45147C2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2558" w:type="dxa"/>
            <w:hideMark/>
          </w:tcPr>
          <w:p w14:paraId="6D3ADF06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7749BA" w:rsidRPr="007749BA" w14:paraId="6E91E491" w14:textId="77777777" w:rsidTr="006A2C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E6279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Contract Signing</w:t>
            </w:r>
          </w:p>
        </w:tc>
        <w:tc>
          <w:tcPr>
            <w:tcW w:w="0" w:type="auto"/>
            <w:hideMark/>
          </w:tcPr>
          <w:p w14:paraId="7D946D68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2362A7D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308D30E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4958B29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2558" w:type="dxa"/>
            <w:hideMark/>
          </w:tcPr>
          <w:p w14:paraId="2808A440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</w:tbl>
    <w:p w14:paraId="6DFA8D27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442B2CF">
          <v:rect id="_x0000_i1040" style="width:0;height:1.5pt" o:hralign="center" o:hrstd="t" o:hr="t" fillcolor="#a0a0a0" stroked="f"/>
        </w:pict>
      </w:r>
    </w:p>
    <w:p w14:paraId="40060263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1" w:name="_Toc224467512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KPIs</w:t>
      </w:r>
      <w:bookmarkEnd w:id="21"/>
    </w:p>
    <w:p w14:paraId="41965520" w14:textId="77777777" w:rsidR="007749BA" w:rsidRPr="007749BA" w:rsidRDefault="007749BA" w:rsidP="007749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Sales Pipeline Value</w:t>
      </w:r>
    </w:p>
    <w:p w14:paraId="3F4C7934" w14:textId="77777777" w:rsidR="007749BA" w:rsidRPr="007749BA" w:rsidRDefault="007749BA" w:rsidP="007749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Win Rate %</w:t>
      </w:r>
    </w:p>
    <w:p w14:paraId="73D28BCA" w14:textId="77777777" w:rsidR="007749BA" w:rsidRPr="007749BA" w:rsidRDefault="007749BA" w:rsidP="007749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Average Deal Size</w:t>
      </w:r>
    </w:p>
    <w:p w14:paraId="6F49C4A8" w14:textId="77777777" w:rsidR="007749BA" w:rsidRPr="007749BA" w:rsidRDefault="007749BA" w:rsidP="007749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Sales Cycle Duration</w:t>
      </w:r>
    </w:p>
    <w:p w14:paraId="7C0A6008" w14:textId="77777777" w:rsidR="007749BA" w:rsidRPr="007749BA" w:rsidRDefault="007749BA" w:rsidP="007749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Forecast Accuracy</w:t>
      </w:r>
    </w:p>
    <w:p w14:paraId="35130E9D" w14:textId="77777777" w:rsidR="007749BA" w:rsidRPr="007749BA" w:rsidRDefault="007749BA" w:rsidP="007749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Collection Period (DSO)</w:t>
      </w:r>
    </w:p>
    <w:p w14:paraId="372472AE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DD273E8">
          <v:rect id="_x0000_i1041" style="width:0;height:1.5pt" o:hralign="center" o:hrstd="t" o:hr="t" fillcolor="#a0a0a0" stroked="f"/>
        </w:pict>
      </w:r>
    </w:p>
    <w:p w14:paraId="0C50484B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2" w:name="_Toc224467513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Forms</w:t>
      </w:r>
      <w:bookmarkEnd w:id="22"/>
    </w:p>
    <w:p w14:paraId="7EF218DE" w14:textId="77777777" w:rsidR="007749BA" w:rsidRPr="007749BA" w:rsidRDefault="007749BA" w:rsidP="007749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F-16-020 Lead Qualification Form</w:t>
      </w:r>
    </w:p>
    <w:p w14:paraId="28B1029F" w14:textId="77777777" w:rsidR="007749BA" w:rsidRPr="007749BA" w:rsidRDefault="007749BA" w:rsidP="007749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F-16-021 Opportunity Sheet</w:t>
      </w:r>
    </w:p>
    <w:p w14:paraId="29BE5EE9" w14:textId="77777777" w:rsidR="007749BA" w:rsidRPr="007749BA" w:rsidRDefault="007749BA" w:rsidP="007749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F-16-022 Proposal Template</w:t>
      </w:r>
    </w:p>
    <w:p w14:paraId="074BDF9F" w14:textId="77777777" w:rsidR="007749BA" w:rsidRPr="007749BA" w:rsidRDefault="007749BA" w:rsidP="007749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F-16-023 Discount Approval Form</w:t>
      </w:r>
    </w:p>
    <w:p w14:paraId="04CE9B7A" w14:textId="77777777" w:rsidR="007749BA" w:rsidRPr="007749BA" w:rsidRDefault="007749BA" w:rsidP="007749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F-16-024 Contract Checklist</w:t>
      </w:r>
    </w:p>
    <w:p w14:paraId="052F3A17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DB57AC6">
          <v:rect id="_x0000_i1042" style="width:0;height:1.5pt" o:hralign="center" o:hrstd="t" o:hr="t" fillcolor="#a0a0a0" stroked="f"/>
        </w:pict>
      </w:r>
    </w:p>
    <w:p w14:paraId="7FD4429E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3" w:name="_Toc224467514"/>
      <w:r w:rsidRPr="00774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16.4 Commercial Operations</w:t>
      </w:r>
      <w:bookmarkEnd w:id="23"/>
    </w:p>
    <w:p w14:paraId="0D0CA56E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4" w:name="_Toc224467515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CRM Governance</w:t>
      </w:r>
      <w:bookmarkEnd w:id="24"/>
    </w:p>
    <w:p w14:paraId="39333485" w14:textId="77777777" w:rsidR="007749BA" w:rsidRPr="007749BA" w:rsidRDefault="007749BA" w:rsidP="007749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Mandatory Opportunity Registration</w:t>
      </w:r>
    </w:p>
    <w:p w14:paraId="7C7297B2" w14:textId="77777777" w:rsidR="007749BA" w:rsidRPr="007749BA" w:rsidRDefault="007749BA" w:rsidP="007749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Stage-Based Approval Workflow</w:t>
      </w:r>
    </w:p>
    <w:p w14:paraId="53328F82" w14:textId="77777777" w:rsidR="007749BA" w:rsidRPr="007749BA" w:rsidRDefault="007749BA" w:rsidP="007749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Pipeline Weekly Review</w:t>
      </w:r>
    </w:p>
    <w:p w14:paraId="55B85434" w14:textId="77777777" w:rsidR="007749BA" w:rsidRPr="007749BA" w:rsidRDefault="007749BA" w:rsidP="007749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Ownership Defined</w:t>
      </w:r>
    </w:p>
    <w:p w14:paraId="1B8330E6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5" w:name="_Toc224467516"/>
      <w:r w:rsidRPr="007749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Reports</w:t>
      </w:r>
      <w:bookmarkEnd w:id="25"/>
    </w:p>
    <w:p w14:paraId="12F7B183" w14:textId="77777777" w:rsidR="007749BA" w:rsidRPr="007749BA" w:rsidRDefault="007749BA" w:rsidP="007749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Weekly Pipeline Report</w:t>
      </w:r>
    </w:p>
    <w:p w14:paraId="4361ACC8" w14:textId="77777777" w:rsidR="007749BA" w:rsidRPr="007749BA" w:rsidRDefault="007749BA" w:rsidP="007749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Revenue by Segment</w:t>
      </w:r>
    </w:p>
    <w:p w14:paraId="152E455B" w14:textId="77777777" w:rsidR="007749BA" w:rsidRPr="007749BA" w:rsidRDefault="007749BA" w:rsidP="007749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Salesperson Performance</w:t>
      </w:r>
    </w:p>
    <w:p w14:paraId="2B277F97" w14:textId="77777777" w:rsidR="007749BA" w:rsidRPr="007749BA" w:rsidRDefault="007749BA" w:rsidP="007749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Forecast vs Actual</w:t>
      </w:r>
    </w:p>
    <w:p w14:paraId="25567AEE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633E28E">
          <v:rect id="_x0000_i1043" style="width:0;height:1.5pt" o:hralign="center" o:hrstd="t" o:hr="t" fillcolor="#a0a0a0" stroked="f"/>
        </w:pict>
      </w:r>
    </w:p>
    <w:p w14:paraId="01B6C359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6" w:name="_Toc224467517"/>
      <w:r w:rsidRPr="00774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16.5 Commercial Risk &amp; Compliance</w:t>
      </w:r>
      <w:bookmarkEnd w:id="26"/>
    </w:p>
    <w:p w14:paraId="5B70DA5D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7" w:name="_Toc224467518"/>
      <w:r w:rsidRPr="007749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Key Controls</w:t>
      </w:r>
      <w:bookmarkEnd w:id="27"/>
    </w:p>
    <w:p w14:paraId="13760200" w14:textId="77777777" w:rsidR="007749BA" w:rsidRPr="007749BA" w:rsidRDefault="007749BA" w:rsidP="007749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Discount Threshold Approval Matrix</w:t>
      </w:r>
    </w:p>
    <w:p w14:paraId="313766CF" w14:textId="77777777" w:rsidR="007749BA" w:rsidRPr="007749BA" w:rsidRDefault="007749BA" w:rsidP="007749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Margin Floor Enforcement</w:t>
      </w:r>
    </w:p>
    <w:p w14:paraId="356FDE81" w14:textId="77777777" w:rsidR="007749BA" w:rsidRPr="007749BA" w:rsidRDefault="007749BA" w:rsidP="007749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Legal Review Mandatory</w:t>
      </w:r>
    </w:p>
    <w:p w14:paraId="1FB7C365" w14:textId="77777777" w:rsidR="007749BA" w:rsidRPr="007749BA" w:rsidRDefault="007749BA" w:rsidP="007749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Anti-Bribery Declaration Required</w:t>
      </w:r>
    </w:p>
    <w:p w14:paraId="67CFCCEF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8" w:name="_Toc224467519"/>
      <w:r w:rsidRPr="007749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Risk Matrix Example</w:t>
      </w:r>
      <w:bookmarkEnd w:id="28"/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76"/>
        <w:gridCol w:w="1324"/>
        <w:gridCol w:w="950"/>
        <w:gridCol w:w="4135"/>
      </w:tblGrid>
      <w:tr w:rsidR="007749BA" w:rsidRPr="007749BA" w14:paraId="0363AA26" w14:textId="77777777" w:rsidTr="006A2C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9F5E576" w14:textId="77777777" w:rsidR="007749BA" w:rsidRPr="007749BA" w:rsidRDefault="007749BA" w:rsidP="006A2C67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970A447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Likelihood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15B0B6A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Impact</w:t>
            </w:r>
          </w:p>
        </w:tc>
        <w:tc>
          <w:tcPr>
            <w:tcW w:w="4135" w:type="dxa"/>
            <w:shd w:val="clear" w:color="auto" w:fill="0E2841" w:themeFill="text2"/>
            <w:vAlign w:val="center"/>
            <w:hideMark/>
          </w:tcPr>
          <w:p w14:paraId="2CD1B042" w14:textId="77777777" w:rsidR="007749BA" w:rsidRPr="007749BA" w:rsidRDefault="007749BA" w:rsidP="006A2C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</w:tr>
      <w:tr w:rsidR="007749BA" w:rsidRPr="007749BA" w14:paraId="0DC48D15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8322F0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Unauthorized Discount</w:t>
            </w:r>
          </w:p>
        </w:tc>
        <w:tc>
          <w:tcPr>
            <w:tcW w:w="0" w:type="auto"/>
            <w:hideMark/>
          </w:tcPr>
          <w:p w14:paraId="3EE00E54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34928EBF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High</w:t>
            </w:r>
          </w:p>
        </w:tc>
        <w:tc>
          <w:tcPr>
            <w:tcW w:w="4135" w:type="dxa"/>
            <w:hideMark/>
          </w:tcPr>
          <w:p w14:paraId="757B143E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Approval Gate</w:t>
            </w:r>
          </w:p>
        </w:tc>
      </w:tr>
      <w:tr w:rsidR="007749BA" w:rsidRPr="007749BA" w14:paraId="7F67C6A0" w14:textId="77777777" w:rsidTr="006A2C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650A29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Overstatement</w:t>
            </w:r>
          </w:p>
        </w:tc>
        <w:tc>
          <w:tcPr>
            <w:tcW w:w="0" w:type="auto"/>
            <w:hideMark/>
          </w:tcPr>
          <w:p w14:paraId="6743B530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Low</w:t>
            </w:r>
          </w:p>
        </w:tc>
        <w:tc>
          <w:tcPr>
            <w:tcW w:w="0" w:type="auto"/>
            <w:hideMark/>
          </w:tcPr>
          <w:p w14:paraId="2B8ADAAA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High</w:t>
            </w:r>
          </w:p>
        </w:tc>
        <w:tc>
          <w:tcPr>
            <w:tcW w:w="4135" w:type="dxa"/>
            <w:hideMark/>
          </w:tcPr>
          <w:p w14:paraId="08F378A3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Validation</w:t>
            </w:r>
          </w:p>
        </w:tc>
      </w:tr>
      <w:tr w:rsidR="007749BA" w:rsidRPr="007749BA" w14:paraId="0F9E8978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BD7EB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Liability</w:t>
            </w:r>
          </w:p>
        </w:tc>
        <w:tc>
          <w:tcPr>
            <w:tcW w:w="0" w:type="auto"/>
            <w:hideMark/>
          </w:tcPr>
          <w:p w14:paraId="51D72C82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46D364C6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High</w:t>
            </w:r>
          </w:p>
        </w:tc>
        <w:tc>
          <w:tcPr>
            <w:tcW w:w="4135" w:type="dxa"/>
            <w:hideMark/>
          </w:tcPr>
          <w:p w14:paraId="36CDC8D6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Review</w:t>
            </w:r>
          </w:p>
        </w:tc>
      </w:tr>
    </w:tbl>
    <w:p w14:paraId="500C7E42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F875FB0">
          <v:rect id="_x0000_i1044" style="width:0;height:1.5pt" o:hralign="center" o:hrstd="t" o:hr="t" fillcolor="#a0a0a0" stroked="f"/>
        </w:pict>
      </w:r>
    </w:p>
    <w:p w14:paraId="0A5496A0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9" w:name="_Toc224467520"/>
      <w:r w:rsidRPr="00774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16.6 Customer Success &amp; Retention</w:t>
      </w:r>
      <w:bookmarkEnd w:id="29"/>
    </w:p>
    <w:p w14:paraId="6A233A22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0" w:name="_Toc224467521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Lifecycle</w:t>
      </w:r>
      <w:bookmarkEnd w:id="30"/>
    </w:p>
    <w:p w14:paraId="647A2B87" w14:textId="77777777" w:rsidR="007749BA" w:rsidRPr="007749BA" w:rsidRDefault="007749BA" w:rsidP="00774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Contract Signed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Onboarding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SLA Monitoring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Quarterly Review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Renewal Decision</w:t>
      </w:r>
      <w:r w:rsidRPr="007749B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→ Upsell/Cross-sell</w:t>
      </w:r>
    </w:p>
    <w:p w14:paraId="3DE4B994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76ED7AD">
          <v:rect id="_x0000_i1045" style="width:0;height:1.5pt" o:hralign="center" o:hrstd="t" o:hr="t" fillcolor="#a0a0a0" stroked="f"/>
        </w:pict>
      </w:r>
    </w:p>
    <w:p w14:paraId="0AB02CF3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1" w:name="_Toc224467522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KPIs</w:t>
      </w:r>
      <w:bookmarkEnd w:id="31"/>
    </w:p>
    <w:p w14:paraId="23B91303" w14:textId="77777777" w:rsidR="007749BA" w:rsidRPr="007749BA" w:rsidRDefault="007749BA" w:rsidP="007749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NPS Score</w:t>
      </w:r>
    </w:p>
    <w:p w14:paraId="0E1B1E6E" w14:textId="77777777" w:rsidR="007749BA" w:rsidRPr="007749BA" w:rsidRDefault="007749BA" w:rsidP="007749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Customer Retention %</w:t>
      </w:r>
    </w:p>
    <w:p w14:paraId="416B0840" w14:textId="77777777" w:rsidR="007749BA" w:rsidRPr="007749BA" w:rsidRDefault="007749BA" w:rsidP="007749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Renewal Rate %</w:t>
      </w:r>
    </w:p>
    <w:p w14:paraId="4228521F" w14:textId="77777777" w:rsidR="007749BA" w:rsidRPr="007749BA" w:rsidRDefault="007749BA" w:rsidP="007749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Upsell Revenue %</w:t>
      </w:r>
    </w:p>
    <w:p w14:paraId="1FE3450F" w14:textId="77777777" w:rsidR="007749BA" w:rsidRPr="007749BA" w:rsidRDefault="007749BA" w:rsidP="007749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 Compliance %</w:t>
      </w:r>
    </w:p>
    <w:p w14:paraId="6CDD0319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54E1B0">
          <v:rect id="_x0000_i1046" style="width:0;height:1.5pt" o:hralign="center" o:hrstd="t" o:hr="t" fillcolor="#a0a0a0" stroked="f"/>
        </w:pict>
      </w:r>
    </w:p>
    <w:p w14:paraId="75CCCE30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2" w:name="_Toc224467523"/>
      <w:r w:rsidRPr="007749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Forms</w:t>
      </w:r>
      <w:bookmarkEnd w:id="32"/>
    </w:p>
    <w:p w14:paraId="4D0F0E3C" w14:textId="77777777" w:rsidR="007749BA" w:rsidRPr="007749BA" w:rsidRDefault="007749BA" w:rsidP="007749B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F-16-030 Customer Onboarding Checklist</w:t>
      </w:r>
    </w:p>
    <w:p w14:paraId="55A1E4F1" w14:textId="77777777" w:rsidR="007749BA" w:rsidRPr="007749BA" w:rsidRDefault="007749BA" w:rsidP="007749B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F-16-031 SLA Template</w:t>
      </w:r>
    </w:p>
    <w:p w14:paraId="3ED8E6E4" w14:textId="77777777" w:rsidR="007749BA" w:rsidRPr="007749BA" w:rsidRDefault="007749BA" w:rsidP="007749B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F-16-032 Customer Satisfaction Survey</w:t>
      </w:r>
    </w:p>
    <w:p w14:paraId="221E7D8A" w14:textId="77777777" w:rsidR="007749BA" w:rsidRPr="007749BA" w:rsidRDefault="007749BA" w:rsidP="007749B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F-16-033 Renewal Assessment</w:t>
      </w:r>
    </w:p>
    <w:p w14:paraId="06C2E044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D62EE9B">
          <v:rect id="_x0000_i1047" style="width:0;height:1.5pt" o:hralign="center" o:hrstd="t" o:hr="t" fillcolor="#a0a0a0" stroked="f"/>
        </w:pict>
      </w:r>
    </w:p>
    <w:p w14:paraId="7D224EF7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3" w:name="_Toc224467524"/>
      <w:r w:rsidRPr="00774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GOVERNANCE ALIGNMENT</w:t>
      </w:r>
      <w:bookmarkEnd w:id="33"/>
    </w:p>
    <w:p w14:paraId="283C57C3" w14:textId="77777777" w:rsidR="007749BA" w:rsidRPr="007749BA" w:rsidRDefault="007749BA" w:rsidP="007749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9001 (Customer Focus)</w:t>
      </w:r>
    </w:p>
    <w:p w14:paraId="2DFF9B66" w14:textId="77777777" w:rsidR="007749BA" w:rsidRPr="007749BA" w:rsidRDefault="007749BA" w:rsidP="007749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ISO 37301 (Compliance)</w:t>
      </w:r>
    </w:p>
    <w:p w14:paraId="41F95D70" w14:textId="77777777" w:rsidR="007749BA" w:rsidRPr="007749BA" w:rsidRDefault="007749BA" w:rsidP="007749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(Revenue Controls)</w:t>
      </w:r>
    </w:p>
    <w:p w14:paraId="1682732C" w14:textId="77777777" w:rsidR="007749BA" w:rsidRPr="007749BA" w:rsidRDefault="007749BA" w:rsidP="007749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IFRS 15 (Revenue Recognition Compliance)</w:t>
      </w:r>
    </w:p>
    <w:p w14:paraId="25891E87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768B00F">
          <v:rect id="_x0000_i1048" style="width:0;height:1.5pt" o:hralign="center" o:hrstd="t" o:hr="t" fillcolor="#a0a0a0" stroked="f"/>
        </w:pict>
      </w:r>
    </w:p>
    <w:p w14:paraId="1864D5B8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4" w:name="_Toc224467525"/>
      <w:r w:rsidRPr="00774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INTEGRATION WITH OTHER RAM MODULES</w:t>
      </w:r>
      <w:bookmarkEnd w:id="34"/>
    </w:p>
    <w:p w14:paraId="6F67C1EB" w14:textId="77777777" w:rsidR="007749BA" w:rsidRPr="007749BA" w:rsidRDefault="007749BA" w:rsidP="007749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01_Governance → Oversight &amp; Commercial Committee</w:t>
      </w:r>
    </w:p>
    <w:p w14:paraId="7A87388C" w14:textId="77777777" w:rsidR="007749BA" w:rsidRPr="007749BA" w:rsidRDefault="007749BA" w:rsidP="007749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07_Risk_Compliance → Contract Risk Review</w:t>
      </w:r>
    </w:p>
    <w:p w14:paraId="30914D85" w14:textId="77777777" w:rsidR="007749BA" w:rsidRPr="007749BA" w:rsidRDefault="007749BA" w:rsidP="007749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11_Finance_Accounting → Revenue &amp; Invoicing</w:t>
      </w:r>
    </w:p>
    <w:p w14:paraId="5157A821" w14:textId="77777777" w:rsidR="007749BA" w:rsidRPr="007749BA" w:rsidRDefault="007749BA" w:rsidP="007749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14_HR → Sales Incentive Scheme</w:t>
      </w:r>
    </w:p>
    <w:p w14:paraId="2AD9D866" w14:textId="77777777" w:rsidR="007749BA" w:rsidRPr="007749BA" w:rsidRDefault="007749BA" w:rsidP="007749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9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08_Master_Data → Customer Master Data</w:t>
      </w:r>
    </w:p>
    <w:p w14:paraId="024F95CD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637241C">
          <v:rect id="_x0000_i1049" style="width:0;height:1.5pt" o:hralign="center" o:hrstd="t" o:hr="t" fillcolor="#a0a0a0" stroked="f"/>
        </w:pict>
      </w:r>
    </w:p>
    <w:p w14:paraId="42329DA8" w14:textId="77777777" w:rsidR="007749BA" w:rsidRPr="007749BA" w:rsidRDefault="007749BA" w:rsidP="00774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5" w:name="_Toc224467526"/>
      <w:r w:rsidRPr="00774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BOARD DASHBOARD (COMMERCIAL SUMMARY)</w:t>
      </w:r>
      <w:bookmarkEnd w:id="3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6"/>
        <w:gridCol w:w="910"/>
        <w:gridCol w:w="896"/>
        <w:gridCol w:w="4663"/>
      </w:tblGrid>
      <w:tr w:rsidR="007749BA" w:rsidRPr="007749BA" w14:paraId="4B6D5C5B" w14:textId="77777777" w:rsidTr="006A2C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AD71B1D" w14:textId="77777777" w:rsidR="007749BA" w:rsidRPr="007749BA" w:rsidRDefault="007749BA" w:rsidP="007749B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937F34A" w14:textId="77777777" w:rsidR="007749BA" w:rsidRPr="007749BA" w:rsidRDefault="007749BA" w:rsidP="007749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27D29DD" w14:textId="77777777" w:rsidR="007749BA" w:rsidRPr="007749BA" w:rsidRDefault="007749BA" w:rsidP="007749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Actual</w:t>
            </w:r>
          </w:p>
        </w:tc>
        <w:tc>
          <w:tcPr>
            <w:tcW w:w="4663" w:type="dxa"/>
            <w:shd w:val="clear" w:color="auto" w:fill="0E2841" w:themeFill="text2"/>
            <w:hideMark/>
          </w:tcPr>
          <w:p w14:paraId="66BBBDCD" w14:textId="77777777" w:rsidR="007749BA" w:rsidRPr="007749BA" w:rsidRDefault="007749BA" w:rsidP="007749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</w:tr>
      <w:tr w:rsidR="007749BA" w:rsidRPr="007749BA" w14:paraId="4196BFC1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CE4B4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Growth</w:t>
            </w:r>
          </w:p>
        </w:tc>
        <w:tc>
          <w:tcPr>
            <w:tcW w:w="0" w:type="auto"/>
            <w:hideMark/>
          </w:tcPr>
          <w:p w14:paraId="7B5E9877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15%</w:t>
            </w:r>
          </w:p>
        </w:tc>
        <w:tc>
          <w:tcPr>
            <w:tcW w:w="0" w:type="auto"/>
            <w:hideMark/>
          </w:tcPr>
          <w:p w14:paraId="770C0D94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12%</w:t>
            </w:r>
          </w:p>
        </w:tc>
        <w:tc>
          <w:tcPr>
            <w:tcW w:w="4663" w:type="dxa"/>
            <w:hideMark/>
          </w:tcPr>
          <w:p w14:paraId="2471ECD0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⚠</w:t>
            </w:r>
          </w:p>
        </w:tc>
      </w:tr>
      <w:tr w:rsidR="007749BA" w:rsidRPr="007749BA" w14:paraId="2E32A529" w14:textId="77777777" w:rsidTr="006A2C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720EF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Gross Margin</w:t>
            </w:r>
          </w:p>
        </w:tc>
        <w:tc>
          <w:tcPr>
            <w:tcW w:w="0" w:type="auto"/>
            <w:hideMark/>
          </w:tcPr>
          <w:p w14:paraId="76C75826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35%</w:t>
            </w:r>
          </w:p>
        </w:tc>
        <w:tc>
          <w:tcPr>
            <w:tcW w:w="0" w:type="auto"/>
            <w:hideMark/>
          </w:tcPr>
          <w:p w14:paraId="588D9626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37%</w:t>
            </w:r>
          </w:p>
        </w:tc>
        <w:tc>
          <w:tcPr>
            <w:tcW w:w="4663" w:type="dxa"/>
            <w:hideMark/>
          </w:tcPr>
          <w:p w14:paraId="4AC622D2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✓</w:t>
            </w:r>
          </w:p>
        </w:tc>
      </w:tr>
      <w:tr w:rsidR="007749BA" w:rsidRPr="007749BA" w14:paraId="6AF53D41" w14:textId="77777777" w:rsidTr="006A2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6EBAF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Pipeline Coverage</w:t>
            </w:r>
          </w:p>
        </w:tc>
        <w:tc>
          <w:tcPr>
            <w:tcW w:w="0" w:type="auto"/>
            <w:hideMark/>
          </w:tcPr>
          <w:p w14:paraId="06BC97F5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3X</w:t>
            </w:r>
          </w:p>
        </w:tc>
        <w:tc>
          <w:tcPr>
            <w:tcW w:w="0" w:type="auto"/>
            <w:hideMark/>
          </w:tcPr>
          <w:p w14:paraId="0C1E3D64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2.8X</w:t>
            </w:r>
          </w:p>
        </w:tc>
        <w:tc>
          <w:tcPr>
            <w:tcW w:w="4663" w:type="dxa"/>
            <w:hideMark/>
          </w:tcPr>
          <w:p w14:paraId="7F25DF52" w14:textId="77777777" w:rsidR="007749BA" w:rsidRPr="007749BA" w:rsidRDefault="007749BA" w:rsidP="00774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⚠</w:t>
            </w:r>
          </w:p>
        </w:tc>
      </w:tr>
      <w:tr w:rsidR="007749BA" w:rsidRPr="007749BA" w14:paraId="7FAD095E" w14:textId="77777777" w:rsidTr="006A2C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BD92D" w14:textId="77777777" w:rsidR="007749BA" w:rsidRPr="007749BA" w:rsidRDefault="007749BA" w:rsidP="007749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NPS</w:t>
            </w:r>
          </w:p>
        </w:tc>
        <w:tc>
          <w:tcPr>
            <w:tcW w:w="0" w:type="auto"/>
            <w:hideMark/>
          </w:tcPr>
          <w:p w14:paraId="5C078935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60</w:t>
            </w:r>
          </w:p>
        </w:tc>
        <w:tc>
          <w:tcPr>
            <w:tcW w:w="0" w:type="auto"/>
            <w:hideMark/>
          </w:tcPr>
          <w:p w14:paraId="2827ABBE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72</w:t>
            </w:r>
          </w:p>
        </w:tc>
        <w:tc>
          <w:tcPr>
            <w:tcW w:w="4663" w:type="dxa"/>
            <w:hideMark/>
          </w:tcPr>
          <w:p w14:paraId="14F46AAC" w14:textId="77777777" w:rsidR="007749BA" w:rsidRPr="007749BA" w:rsidRDefault="007749BA" w:rsidP="00774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9BA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✓</w:t>
            </w:r>
          </w:p>
        </w:tc>
      </w:tr>
    </w:tbl>
    <w:p w14:paraId="2C4D66E4" w14:textId="77777777" w:rsidR="007749BA" w:rsidRPr="007749BA" w:rsidRDefault="00000000" w:rsidP="007749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C713F41">
          <v:rect id="_x0000_i1050" style="width:0;height:1.5pt" o:hralign="center" o:hrstd="t" o:hr="t" fillcolor="#a0a0a0" stroked="f"/>
        </w:pict>
      </w:r>
    </w:p>
    <w:p w14:paraId="30710987" w14:textId="0893902C" w:rsidR="007749BA" w:rsidRPr="006A2C67" w:rsidRDefault="006A2C67" w:rsidP="007749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A2C6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Check and complete </w:t>
      </w:r>
    </w:p>
    <w:p w14:paraId="7B874B91" w14:textId="77777777" w:rsidR="007749BA" w:rsidRPr="006A2C67" w:rsidRDefault="007749BA" w:rsidP="007749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A2C6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Convert this into </w:t>
      </w:r>
      <w:r w:rsidRPr="006A2C6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Board-Grade Layered Architecture Diagram</w:t>
      </w:r>
    </w:p>
    <w:p w14:paraId="106AFD7A" w14:textId="77777777" w:rsidR="007749BA" w:rsidRPr="006A2C67" w:rsidRDefault="007749BA" w:rsidP="007749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A2C6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Build a full </w:t>
      </w:r>
      <w:r w:rsidRPr="006A2C6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Commercial Governance &amp; Control Matrix</w:t>
      </w:r>
    </w:p>
    <w:p w14:paraId="738AF846" w14:textId="77777777" w:rsidR="007749BA" w:rsidRPr="006A2C67" w:rsidRDefault="007749BA" w:rsidP="007749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A2C6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Generate full </w:t>
      </w:r>
      <w:r w:rsidRPr="006A2C6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BPMN visual diagrams</w:t>
      </w:r>
    </w:p>
    <w:p w14:paraId="35639628" w14:textId="77777777" w:rsidR="007749BA" w:rsidRPr="006A2C67" w:rsidRDefault="007749BA" w:rsidP="007749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A2C6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Create </w:t>
      </w:r>
      <w:r w:rsidRPr="006A2C6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Complete Forms Pack (ready-to-use structured templates)</w:t>
      </w:r>
    </w:p>
    <w:p w14:paraId="488458C5" w14:textId="77777777" w:rsidR="007749BA" w:rsidRPr="006A2C67" w:rsidRDefault="007749BA" w:rsidP="007749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A2C6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Build </w:t>
      </w:r>
      <w:r w:rsidRPr="006A2C6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Integrated CRM-SAP Data Flow Architecture</w:t>
      </w:r>
    </w:p>
    <w:p w14:paraId="184E480C" w14:textId="77777777" w:rsidR="007749BA" w:rsidRPr="006A2C67" w:rsidRDefault="007749BA" w:rsidP="007749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A2C6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Develop </w:t>
      </w:r>
      <w:r w:rsidRPr="006A2C6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Sales Incentive &amp; Commission Model Framework</w:t>
      </w:r>
    </w:p>
    <w:p w14:paraId="0E2EBCF8" w14:textId="77777777" w:rsidR="007749BA" w:rsidRPr="006A2C67" w:rsidRDefault="007749BA" w:rsidP="007749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A2C6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Convert into </w:t>
      </w:r>
      <w:r w:rsidRPr="006A2C6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Professional Policy Manual PDF Structure</w:t>
      </w:r>
    </w:p>
    <w:p w14:paraId="21A7D92E" w14:textId="200EAFB1" w:rsidR="009650D2" w:rsidRDefault="006A2C67"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sectPr w:rsidR="009650D2" w:rsidSect="007749BA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1DBC1" w14:textId="77777777" w:rsidR="005C53D9" w:rsidRDefault="005C53D9" w:rsidP="007749BA">
      <w:pPr>
        <w:spacing w:after="0" w:line="240" w:lineRule="auto"/>
      </w:pPr>
      <w:r>
        <w:separator/>
      </w:r>
    </w:p>
  </w:endnote>
  <w:endnote w:type="continuationSeparator" w:id="0">
    <w:p w14:paraId="04D58B1A" w14:textId="77777777" w:rsidR="005C53D9" w:rsidRDefault="005C53D9" w:rsidP="007749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222906516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2097DCFA" w14:textId="7655FB14" w:rsidR="0005017C" w:rsidRDefault="0005017C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263AB20D" w14:textId="77777777" w:rsidR="0005017C" w:rsidRDefault="000501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62997" w14:textId="77777777" w:rsidR="005C53D9" w:rsidRDefault="005C53D9" w:rsidP="007749BA">
      <w:pPr>
        <w:spacing w:after="0" w:line="240" w:lineRule="auto"/>
      </w:pPr>
      <w:r>
        <w:separator/>
      </w:r>
    </w:p>
  </w:footnote>
  <w:footnote w:type="continuationSeparator" w:id="0">
    <w:p w14:paraId="7434F7E9" w14:textId="77777777" w:rsidR="005C53D9" w:rsidRDefault="005C53D9" w:rsidP="007749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769FF" w14:textId="1D623279" w:rsidR="007749BA" w:rsidRDefault="007749BA">
    <w:pPr>
      <w:pStyle w:val="Header"/>
    </w:pPr>
    <w:r w:rsidRPr="007749BA">
      <w:t>L_0_16_Sales_Marketing_Commercialization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B32F8"/>
    <w:multiLevelType w:val="multilevel"/>
    <w:tmpl w:val="0288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E0259"/>
    <w:multiLevelType w:val="multilevel"/>
    <w:tmpl w:val="7F06A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73F20"/>
    <w:multiLevelType w:val="multilevel"/>
    <w:tmpl w:val="F3BC1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326EF4"/>
    <w:multiLevelType w:val="multilevel"/>
    <w:tmpl w:val="9E0EF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9B66AE"/>
    <w:multiLevelType w:val="multilevel"/>
    <w:tmpl w:val="BAAA8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B2200"/>
    <w:multiLevelType w:val="multilevel"/>
    <w:tmpl w:val="0210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37346A"/>
    <w:multiLevelType w:val="multilevel"/>
    <w:tmpl w:val="1EA0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023D43"/>
    <w:multiLevelType w:val="multilevel"/>
    <w:tmpl w:val="FF58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201966"/>
    <w:multiLevelType w:val="multilevel"/>
    <w:tmpl w:val="0A14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C010B9"/>
    <w:multiLevelType w:val="multilevel"/>
    <w:tmpl w:val="5D78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770D56"/>
    <w:multiLevelType w:val="multilevel"/>
    <w:tmpl w:val="8918E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114DD3"/>
    <w:multiLevelType w:val="multilevel"/>
    <w:tmpl w:val="AC22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074C07"/>
    <w:multiLevelType w:val="multilevel"/>
    <w:tmpl w:val="DA6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FB2257"/>
    <w:multiLevelType w:val="multilevel"/>
    <w:tmpl w:val="2B98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020EEC"/>
    <w:multiLevelType w:val="multilevel"/>
    <w:tmpl w:val="5AF8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609271">
    <w:abstractNumId w:val="7"/>
  </w:num>
  <w:num w:numId="2" w16cid:durableId="1072584705">
    <w:abstractNumId w:val="2"/>
  </w:num>
  <w:num w:numId="3" w16cid:durableId="1271476615">
    <w:abstractNumId w:val="11"/>
  </w:num>
  <w:num w:numId="4" w16cid:durableId="1176729778">
    <w:abstractNumId w:val="8"/>
  </w:num>
  <w:num w:numId="5" w16cid:durableId="693189522">
    <w:abstractNumId w:val="3"/>
  </w:num>
  <w:num w:numId="6" w16cid:durableId="22639403">
    <w:abstractNumId w:val="12"/>
  </w:num>
  <w:num w:numId="7" w16cid:durableId="2114280327">
    <w:abstractNumId w:val="0"/>
  </w:num>
  <w:num w:numId="8" w16cid:durableId="1157763363">
    <w:abstractNumId w:val="6"/>
  </w:num>
  <w:num w:numId="9" w16cid:durableId="1171331283">
    <w:abstractNumId w:val="4"/>
  </w:num>
  <w:num w:numId="10" w16cid:durableId="1093815066">
    <w:abstractNumId w:val="1"/>
  </w:num>
  <w:num w:numId="11" w16cid:durableId="507258057">
    <w:abstractNumId w:val="13"/>
  </w:num>
  <w:num w:numId="12" w16cid:durableId="206920464">
    <w:abstractNumId w:val="14"/>
  </w:num>
  <w:num w:numId="13" w16cid:durableId="1581788910">
    <w:abstractNumId w:val="9"/>
  </w:num>
  <w:num w:numId="14" w16cid:durableId="1579053481">
    <w:abstractNumId w:val="5"/>
  </w:num>
  <w:num w:numId="15" w16cid:durableId="210522551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9BA"/>
    <w:rsid w:val="00006503"/>
    <w:rsid w:val="000255D3"/>
    <w:rsid w:val="000315DC"/>
    <w:rsid w:val="0005017C"/>
    <w:rsid w:val="000B6FB0"/>
    <w:rsid w:val="001121B0"/>
    <w:rsid w:val="00152D0C"/>
    <w:rsid w:val="001A217F"/>
    <w:rsid w:val="001D461F"/>
    <w:rsid w:val="002D2B53"/>
    <w:rsid w:val="0031271A"/>
    <w:rsid w:val="003575C5"/>
    <w:rsid w:val="00361BC5"/>
    <w:rsid w:val="0037268E"/>
    <w:rsid w:val="003926D6"/>
    <w:rsid w:val="003E072D"/>
    <w:rsid w:val="00412B85"/>
    <w:rsid w:val="004B6DC6"/>
    <w:rsid w:val="004D1CF9"/>
    <w:rsid w:val="00571686"/>
    <w:rsid w:val="0058252A"/>
    <w:rsid w:val="00596FCE"/>
    <w:rsid w:val="005A7D89"/>
    <w:rsid w:val="005C35C3"/>
    <w:rsid w:val="005C53D9"/>
    <w:rsid w:val="006755E9"/>
    <w:rsid w:val="006A2C67"/>
    <w:rsid w:val="007749BA"/>
    <w:rsid w:val="009650D2"/>
    <w:rsid w:val="00AB6B21"/>
    <w:rsid w:val="00B70AAC"/>
    <w:rsid w:val="00BE5C1F"/>
    <w:rsid w:val="00C80371"/>
    <w:rsid w:val="00CC6EB7"/>
    <w:rsid w:val="00D55B06"/>
    <w:rsid w:val="00D613DB"/>
    <w:rsid w:val="00DE12BB"/>
    <w:rsid w:val="00E36F43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3F37D"/>
  <w15:chartTrackingRefBased/>
  <w15:docId w15:val="{8E3A8126-7F8E-4F0E-A39C-96842980E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49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49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49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49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49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49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49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49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49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49B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49B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49BA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49BA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49BA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49BA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49BA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49BA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49BA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7749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49BA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49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49BA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7749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49BA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7749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49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49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49BA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7749B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49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49BA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7749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49BA"/>
    <w:rPr>
      <w:lang w:val="en-US" w:bidi="ar-EG"/>
    </w:rPr>
  </w:style>
  <w:style w:type="table" w:styleId="PlainTable1">
    <w:name w:val="Plain Table 1"/>
    <w:basedOn w:val="TableNormal"/>
    <w:uiPriority w:val="41"/>
    <w:rsid w:val="006A2C6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E36F43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36F4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6F4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36F43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36F4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4B0E9-1CF3-4EC9-B72F-9CA551270C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1444</Words>
  <Characters>8594</Characters>
  <Application>Microsoft Office Word</Application>
  <DocSecurity>0</DocSecurity>
  <Lines>343</Lines>
  <Paragraphs>182</Paragraphs>
  <ScaleCrop>false</ScaleCrop>
  <Company/>
  <LinksUpToDate>false</LinksUpToDate>
  <CharactersWithSpaces>9856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10</cp:revision>
  <dcterms:created xsi:type="dcterms:W3CDTF">2026-03-04T11:31:00Z</dcterms:created>
  <dcterms:modified xsi:type="dcterms:W3CDTF">2026-03-15T09:45:00Z</dcterms:modified>
</cp:coreProperties>
</file>