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48ED5" w14:textId="77777777" w:rsidR="007749BA" w:rsidRPr="007749BA" w:rsidRDefault="007749BA" w:rsidP="00BE5C1F">
      <w:pPr>
        <w:shd w:val="clear" w:color="auto" w:fill="0E2841" w:themeFill="text2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L_0_16_Sales_Marketing_Commercialization</w:t>
      </w:r>
    </w:p>
    <w:p w14:paraId="113862B7" w14:textId="77777777" w:rsidR="007749BA" w:rsidRPr="007749BA" w:rsidRDefault="007749BA" w:rsidP="00774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GB" w:eastAsia="en-GB" w:bidi="ar-SA"/>
          <w14:ligatures w14:val="none"/>
        </w:rPr>
        <w:t>(Enterprise Policy &amp; Procedures Framework – RAM Architecture)</w:t>
      </w:r>
    </w:p>
    <w:p w14:paraId="3B2FB815" w14:textId="77777777" w:rsidR="007749BA" w:rsidRPr="007749BA" w:rsidRDefault="00000000" w:rsidP="007749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8323867">
          <v:rect id="_x0000_i1025" style="width:0;height:1.5pt" o:hralign="center" o:hrstd="t" o:hr="t" fillcolor="#a0a0a0" stroked="f"/>
        </w:pict>
      </w:r>
    </w:p>
    <w:p w14:paraId="30B5E0E9" w14:textId="77777777" w:rsidR="007749BA" w:rsidRPr="007749BA" w:rsidRDefault="007749BA" w:rsidP="007749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16.0 PROCESS ARCHITECTURE OVERVIEW</w:t>
      </w:r>
    </w:p>
    <w:p w14:paraId="4C8217F8" w14:textId="77777777" w:rsidR="007749BA" w:rsidRPr="007749BA" w:rsidRDefault="007749BA" w:rsidP="00774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16_Sales_Marketing_Commercialization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16.1 Commercial Strategy &amp; Planning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16.1.1 Market Intelligence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16.1.2 Segmentation &amp; Targeting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16.1.3 Pricing Strategy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16.1.4 Revenue Model Design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16.1.5 Annual Commercial Planning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16.2 Marketing Management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16.2.1 Brand Management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16.2.2 Campaign Management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16.2.3 Digital Marketing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16.2.4 Content &amp; Media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16.2.5 Events &amp; Partnerships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16.3 Sales Management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16.3.1 Lead Management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16.3.2 Opportunity Management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16.3.3 Proposal &amp; Tendering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16.3.4 Contract Negotiation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16.3.5 Account Management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16.4 Commercial Operations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16.4.1 CRM Administration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16.4.2 Sales Reporting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16.4.3 Commission Management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16.4.4 Customer Data Governance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16.5 Commercial Risk &amp; Compliance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16.5.1 Pricing Controls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16.5.2 Discount Governance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16.5.3 Contract Risk Review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16.5.4 Anti-Bribery &amp; Ethics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└── 16.6 Customer Success &amp; Retention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  ├── 16.6.1 Onboarding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  ├── 16.6.2 SLA Management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  ├── 16.6.3 Feedback &amp; NPS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  ├── 16.6.4 Renewal &amp; Upselling</w:t>
      </w:r>
    </w:p>
    <w:p w14:paraId="35DE7051" w14:textId="77777777" w:rsidR="007749BA" w:rsidRPr="007749BA" w:rsidRDefault="00000000" w:rsidP="007749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9AAA959">
          <v:rect id="_x0000_i1026" style="width:0;height:1.5pt" o:hralign="center" o:hrstd="t" o:hr="t" fillcolor="#a0a0a0" stroked="f"/>
        </w:pict>
      </w:r>
    </w:p>
    <w:p w14:paraId="3187AA7E" w14:textId="77777777" w:rsidR="007749BA" w:rsidRPr="007749BA" w:rsidRDefault="007749BA" w:rsidP="007749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16.1 Commercial Strategy &amp; Planning Policy</w:t>
      </w:r>
    </w:p>
    <w:p w14:paraId="3CA48029" w14:textId="77777777" w:rsidR="007749BA" w:rsidRPr="007749BA" w:rsidRDefault="007749BA" w:rsidP="007749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lastRenderedPageBreak/>
        <w:t>16.1.1 Purpose</w:t>
      </w:r>
    </w:p>
    <w:p w14:paraId="0DD57D50" w14:textId="77777777" w:rsidR="007749BA" w:rsidRPr="007749BA" w:rsidRDefault="007749BA" w:rsidP="00774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To define structured market-driven revenue growth strategy aligned with corporate objectives.</w:t>
      </w:r>
    </w:p>
    <w:p w14:paraId="5235266D" w14:textId="77777777" w:rsidR="007749BA" w:rsidRPr="007749BA" w:rsidRDefault="007749BA" w:rsidP="007749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16.1.2 Scope</w:t>
      </w:r>
    </w:p>
    <w:p w14:paraId="5C0FFE8F" w14:textId="77777777" w:rsidR="007749BA" w:rsidRPr="007749BA" w:rsidRDefault="007749BA" w:rsidP="00774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Applies to Sales, Marketing, Strategy, Finance.</w:t>
      </w:r>
    </w:p>
    <w:p w14:paraId="6CA5A16B" w14:textId="77777777" w:rsidR="007749BA" w:rsidRPr="007749BA" w:rsidRDefault="007749BA" w:rsidP="007749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16.1.3 SIPOC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17"/>
        <w:gridCol w:w="1485"/>
        <w:gridCol w:w="2444"/>
        <w:gridCol w:w="2188"/>
        <w:gridCol w:w="1382"/>
      </w:tblGrid>
      <w:tr w:rsidR="007749BA" w:rsidRPr="007749BA" w14:paraId="40ED9439" w14:textId="77777777" w:rsidTr="006A2C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292E6E2C" w14:textId="77777777" w:rsidR="007749BA" w:rsidRPr="007749BA" w:rsidRDefault="007749BA" w:rsidP="007749BA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Supplier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754561D4" w14:textId="77777777" w:rsidR="007749BA" w:rsidRPr="007749BA" w:rsidRDefault="007749BA" w:rsidP="007749B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Input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01C6E5AD" w14:textId="77777777" w:rsidR="007749BA" w:rsidRPr="007749BA" w:rsidRDefault="007749BA" w:rsidP="007749B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4665C170" w14:textId="77777777" w:rsidR="007749BA" w:rsidRPr="007749BA" w:rsidRDefault="007749BA" w:rsidP="007749B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Output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48BACA3E" w14:textId="77777777" w:rsidR="007749BA" w:rsidRPr="007749BA" w:rsidRDefault="007749BA" w:rsidP="007749B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Customer</w:t>
            </w:r>
          </w:p>
        </w:tc>
      </w:tr>
      <w:tr w:rsidR="007749BA" w:rsidRPr="007749BA" w14:paraId="515F9E33" w14:textId="77777777" w:rsidTr="006A2C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5C3787" w14:textId="77777777" w:rsidR="007749BA" w:rsidRPr="007749BA" w:rsidRDefault="007749BA" w:rsidP="007749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Strategy Dept</w:t>
            </w:r>
          </w:p>
        </w:tc>
        <w:tc>
          <w:tcPr>
            <w:tcW w:w="0" w:type="auto"/>
            <w:hideMark/>
          </w:tcPr>
          <w:p w14:paraId="6DCB3AAA" w14:textId="77777777" w:rsidR="007749BA" w:rsidRPr="007749BA" w:rsidRDefault="007749BA" w:rsidP="007749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Corporate Plan</w:t>
            </w:r>
          </w:p>
        </w:tc>
        <w:tc>
          <w:tcPr>
            <w:tcW w:w="0" w:type="auto"/>
            <w:hideMark/>
          </w:tcPr>
          <w:p w14:paraId="28967914" w14:textId="77777777" w:rsidR="007749BA" w:rsidRPr="007749BA" w:rsidRDefault="007749BA" w:rsidP="007749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Market &amp; Revenue Planning</w:t>
            </w:r>
          </w:p>
        </w:tc>
        <w:tc>
          <w:tcPr>
            <w:tcW w:w="0" w:type="auto"/>
            <w:hideMark/>
          </w:tcPr>
          <w:p w14:paraId="2FAFCEB5" w14:textId="77777777" w:rsidR="007749BA" w:rsidRPr="007749BA" w:rsidRDefault="007749BA" w:rsidP="007749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Commercial Plan</w:t>
            </w:r>
          </w:p>
        </w:tc>
        <w:tc>
          <w:tcPr>
            <w:tcW w:w="0" w:type="auto"/>
            <w:hideMark/>
          </w:tcPr>
          <w:p w14:paraId="0699B273" w14:textId="77777777" w:rsidR="007749BA" w:rsidRPr="007749BA" w:rsidRDefault="007749BA" w:rsidP="007749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CEO / Board</w:t>
            </w:r>
          </w:p>
        </w:tc>
      </w:tr>
      <w:tr w:rsidR="007749BA" w:rsidRPr="007749BA" w14:paraId="70CC59C9" w14:textId="77777777" w:rsidTr="006A2C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44DBC0" w14:textId="77777777" w:rsidR="007749BA" w:rsidRPr="007749BA" w:rsidRDefault="007749BA" w:rsidP="007749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0" w:type="auto"/>
            <w:hideMark/>
          </w:tcPr>
          <w:p w14:paraId="58AF2AB1" w14:textId="77777777" w:rsidR="007749BA" w:rsidRPr="007749BA" w:rsidRDefault="007749BA" w:rsidP="007749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Cost Data</w:t>
            </w:r>
          </w:p>
        </w:tc>
        <w:tc>
          <w:tcPr>
            <w:tcW w:w="0" w:type="auto"/>
            <w:hideMark/>
          </w:tcPr>
          <w:p w14:paraId="5305AF40" w14:textId="77777777" w:rsidR="007749BA" w:rsidRPr="007749BA" w:rsidRDefault="007749BA" w:rsidP="007749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Pricing Strategy</w:t>
            </w:r>
          </w:p>
        </w:tc>
        <w:tc>
          <w:tcPr>
            <w:tcW w:w="0" w:type="auto"/>
            <w:hideMark/>
          </w:tcPr>
          <w:p w14:paraId="1C211A1F" w14:textId="77777777" w:rsidR="007749BA" w:rsidRPr="007749BA" w:rsidRDefault="007749BA" w:rsidP="007749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Approved Price Book</w:t>
            </w:r>
          </w:p>
        </w:tc>
        <w:tc>
          <w:tcPr>
            <w:tcW w:w="0" w:type="auto"/>
            <w:hideMark/>
          </w:tcPr>
          <w:p w14:paraId="3CF3D202" w14:textId="77777777" w:rsidR="007749BA" w:rsidRPr="007749BA" w:rsidRDefault="007749BA" w:rsidP="007749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Sales</w:t>
            </w:r>
          </w:p>
        </w:tc>
      </w:tr>
      <w:tr w:rsidR="007749BA" w:rsidRPr="007749BA" w14:paraId="3735360F" w14:textId="77777777" w:rsidTr="006A2C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9D63A9" w14:textId="77777777" w:rsidR="007749BA" w:rsidRPr="007749BA" w:rsidRDefault="007749BA" w:rsidP="007749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Marketing</w:t>
            </w:r>
          </w:p>
        </w:tc>
        <w:tc>
          <w:tcPr>
            <w:tcW w:w="0" w:type="auto"/>
            <w:hideMark/>
          </w:tcPr>
          <w:p w14:paraId="33053D1C" w14:textId="77777777" w:rsidR="007749BA" w:rsidRPr="007749BA" w:rsidRDefault="007749BA" w:rsidP="007749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Market Data</w:t>
            </w:r>
          </w:p>
        </w:tc>
        <w:tc>
          <w:tcPr>
            <w:tcW w:w="0" w:type="auto"/>
            <w:hideMark/>
          </w:tcPr>
          <w:p w14:paraId="6B063888" w14:textId="77777777" w:rsidR="007749BA" w:rsidRPr="007749BA" w:rsidRDefault="007749BA" w:rsidP="007749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Segmentation</w:t>
            </w:r>
          </w:p>
        </w:tc>
        <w:tc>
          <w:tcPr>
            <w:tcW w:w="0" w:type="auto"/>
            <w:hideMark/>
          </w:tcPr>
          <w:p w14:paraId="68B39FAE" w14:textId="77777777" w:rsidR="007749BA" w:rsidRPr="007749BA" w:rsidRDefault="007749BA" w:rsidP="007749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Target Market Definition</w:t>
            </w:r>
          </w:p>
        </w:tc>
        <w:tc>
          <w:tcPr>
            <w:tcW w:w="0" w:type="auto"/>
            <w:hideMark/>
          </w:tcPr>
          <w:p w14:paraId="4E01D42A" w14:textId="77777777" w:rsidR="007749BA" w:rsidRPr="007749BA" w:rsidRDefault="007749BA" w:rsidP="007749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Sales Team</w:t>
            </w:r>
          </w:p>
        </w:tc>
      </w:tr>
    </w:tbl>
    <w:p w14:paraId="0F67BF62" w14:textId="77777777" w:rsidR="007749BA" w:rsidRPr="007749BA" w:rsidRDefault="00000000" w:rsidP="007749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32FA4AF">
          <v:rect id="_x0000_i1027" style="width:0;height:1.5pt" o:hralign="center" o:hrstd="t" o:hr="t" fillcolor="#a0a0a0" stroked="f"/>
        </w:pict>
      </w:r>
    </w:p>
    <w:p w14:paraId="1A25D597" w14:textId="77777777" w:rsidR="007749BA" w:rsidRPr="007749BA" w:rsidRDefault="007749BA" w:rsidP="007749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16.1.4 BPMN (Commercial Planning)</w:t>
      </w:r>
    </w:p>
    <w:p w14:paraId="387FC42B" w14:textId="77777777" w:rsidR="007749BA" w:rsidRPr="007749BA" w:rsidRDefault="007749BA" w:rsidP="00774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Start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→ Market Analysis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→ Segment Definition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→ Revenue Target Setting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→ Pricing Approval (Finance Review)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→ Board Validation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→ Publish Commercial Plan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End</w:t>
      </w:r>
    </w:p>
    <w:p w14:paraId="189575F2" w14:textId="77777777" w:rsidR="007749BA" w:rsidRPr="007749BA" w:rsidRDefault="00000000" w:rsidP="007749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5CD8FE3">
          <v:rect id="_x0000_i1028" style="width:0;height:1.5pt" o:hralign="center" o:hrstd="t" o:hr="t" fillcolor="#a0a0a0" stroked="f"/>
        </w:pict>
      </w:r>
    </w:p>
    <w:p w14:paraId="38DA93F7" w14:textId="77777777" w:rsidR="007749BA" w:rsidRPr="007749BA" w:rsidRDefault="007749BA" w:rsidP="007749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16.1.5 RACI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43"/>
        <w:gridCol w:w="737"/>
        <w:gridCol w:w="1143"/>
        <w:gridCol w:w="1310"/>
        <w:gridCol w:w="1030"/>
        <w:gridCol w:w="857"/>
      </w:tblGrid>
      <w:tr w:rsidR="007749BA" w:rsidRPr="007749BA" w14:paraId="0B8B7D51" w14:textId="77777777" w:rsidTr="006A2C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vAlign w:val="center"/>
            <w:hideMark/>
          </w:tcPr>
          <w:p w14:paraId="346B3669" w14:textId="77777777" w:rsidR="007749BA" w:rsidRPr="007749BA" w:rsidRDefault="007749BA" w:rsidP="006A2C67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Activity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10131F28" w14:textId="77777777" w:rsidR="007749BA" w:rsidRPr="007749BA" w:rsidRDefault="007749BA" w:rsidP="006A2C6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CEO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489F002C" w14:textId="77777777" w:rsidR="007749BA" w:rsidRPr="007749BA" w:rsidRDefault="007749BA" w:rsidP="006A2C6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Sales Dir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16D66C22" w14:textId="77777777" w:rsidR="007749BA" w:rsidRPr="007749BA" w:rsidRDefault="007749BA" w:rsidP="006A2C6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Marketing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3AFF0727" w14:textId="77777777" w:rsidR="007749BA" w:rsidRPr="007749BA" w:rsidRDefault="007749BA" w:rsidP="006A2C6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64C242D9" w14:textId="77777777" w:rsidR="007749BA" w:rsidRPr="007749BA" w:rsidRDefault="007749BA" w:rsidP="006A2C6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</w:t>
            </w:r>
          </w:p>
        </w:tc>
      </w:tr>
      <w:tr w:rsidR="007749BA" w:rsidRPr="007749BA" w14:paraId="0EE16658" w14:textId="77777777" w:rsidTr="006A2C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5330EC" w14:textId="77777777" w:rsidR="007749BA" w:rsidRPr="007749BA" w:rsidRDefault="007749BA" w:rsidP="007749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Market Analysis</w:t>
            </w:r>
          </w:p>
        </w:tc>
        <w:tc>
          <w:tcPr>
            <w:tcW w:w="0" w:type="auto"/>
            <w:hideMark/>
          </w:tcPr>
          <w:p w14:paraId="6F886C74" w14:textId="77777777" w:rsidR="007749BA" w:rsidRPr="007749BA" w:rsidRDefault="007749BA" w:rsidP="007749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5FB58A1D" w14:textId="77777777" w:rsidR="007749BA" w:rsidRPr="007749BA" w:rsidRDefault="007749BA" w:rsidP="007749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5280562C" w14:textId="77777777" w:rsidR="007749BA" w:rsidRPr="007749BA" w:rsidRDefault="007749BA" w:rsidP="007749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2076B572" w14:textId="77777777" w:rsidR="007749BA" w:rsidRPr="007749BA" w:rsidRDefault="007749BA" w:rsidP="007749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051B99A1" w14:textId="77777777" w:rsidR="007749BA" w:rsidRPr="007749BA" w:rsidRDefault="007749BA" w:rsidP="007749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</w:tr>
      <w:tr w:rsidR="007749BA" w:rsidRPr="007749BA" w14:paraId="79BB5D4C" w14:textId="77777777" w:rsidTr="006A2C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2001ED" w14:textId="77777777" w:rsidR="007749BA" w:rsidRPr="007749BA" w:rsidRDefault="007749BA" w:rsidP="007749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Pricing Strategy</w:t>
            </w:r>
          </w:p>
        </w:tc>
        <w:tc>
          <w:tcPr>
            <w:tcW w:w="0" w:type="auto"/>
            <w:hideMark/>
          </w:tcPr>
          <w:p w14:paraId="7EF6D7A1" w14:textId="77777777" w:rsidR="007749BA" w:rsidRPr="007749BA" w:rsidRDefault="007749BA" w:rsidP="007749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5EBB497A" w14:textId="77777777" w:rsidR="007749BA" w:rsidRPr="007749BA" w:rsidRDefault="007749BA" w:rsidP="007749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51FEAF40" w14:textId="77777777" w:rsidR="007749BA" w:rsidRPr="007749BA" w:rsidRDefault="007749BA" w:rsidP="007749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3296139A" w14:textId="77777777" w:rsidR="007749BA" w:rsidRPr="007749BA" w:rsidRDefault="007749BA" w:rsidP="007749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427ABD42" w14:textId="77777777" w:rsidR="007749BA" w:rsidRPr="007749BA" w:rsidRDefault="007749BA" w:rsidP="007749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</w:tr>
      <w:tr w:rsidR="007749BA" w:rsidRPr="007749BA" w14:paraId="1829953A" w14:textId="77777777" w:rsidTr="006A2C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F72206" w14:textId="77777777" w:rsidR="007749BA" w:rsidRPr="007749BA" w:rsidRDefault="007749BA" w:rsidP="007749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Revenue Targets</w:t>
            </w:r>
          </w:p>
        </w:tc>
        <w:tc>
          <w:tcPr>
            <w:tcW w:w="0" w:type="auto"/>
            <w:hideMark/>
          </w:tcPr>
          <w:p w14:paraId="5AE10BEE" w14:textId="77777777" w:rsidR="007749BA" w:rsidRPr="007749BA" w:rsidRDefault="007749BA" w:rsidP="007749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06939BCE" w14:textId="77777777" w:rsidR="007749BA" w:rsidRPr="007749BA" w:rsidRDefault="007749BA" w:rsidP="007749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67CCE85A" w14:textId="77777777" w:rsidR="007749BA" w:rsidRPr="007749BA" w:rsidRDefault="007749BA" w:rsidP="007749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3AFABF94" w14:textId="77777777" w:rsidR="007749BA" w:rsidRPr="007749BA" w:rsidRDefault="007749BA" w:rsidP="007749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40946669" w14:textId="77777777" w:rsidR="007749BA" w:rsidRPr="007749BA" w:rsidRDefault="007749BA" w:rsidP="007749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</w:tr>
      <w:tr w:rsidR="007749BA" w:rsidRPr="007749BA" w14:paraId="4931A36E" w14:textId="77777777" w:rsidTr="006A2C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4E85B3" w14:textId="77777777" w:rsidR="007749BA" w:rsidRPr="007749BA" w:rsidRDefault="007749BA" w:rsidP="007749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Plan Approval</w:t>
            </w:r>
          </w:p>
        </w:tc>
        <w:tc>
          <w:tcPr>
            <w:tcW w:w="0" w:type="auto"/>
            <w:hideMark/>
          </w:tcPr>
          <w:p w14:paraId="756BDD45" w14:textId="77777777" w:rsidR="007749BA" w:rsidRPr="007749BA" w:rsidRDefault="007749BA" w:rsidP="007749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46149794" w14:textId="77777777" w:rsidR="007749BA" w:rsidRPr="007749BA" w:rsidRDefault="007749BA" w:rsidP="007749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1F07D7D1" w14:textId="77777777" w:rsidR="007749BA" w:rsidRPr="007749BA" w:rsidRDefault="007749BA" w:rsidP="007749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0AEF389B" w14:textId="77777777" w:rsidR="007749BA" w:rsidRPr="007749BA" w:rsidRDefault="007749BA" w:rsidP="007749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165B5752" w14:textId="77777777" w:rsidR="007749BA" w:rsidRPr="007749BA" w:rsidRDefault="007749BA" w:rsidP="007749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</w:tr>
    </w:tbl>
    <w:p w14:paraId="1057871C" w14:textId="77777777" w:rsidR="007749BA" w:rsidRPr="007749BA" w:rsidRDefault="00000000" w:rsidP="007749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A15C7C9">
          <v:rect id="_x0000_i1029" style="width:0;height:1.5pt" o:hralign="center" o:hrstd="t" o:hr="t" fillcolor="#a0a0a0" stroked="f"/>
        </w:pict>
      </w:r>
    </w:p>
    <w:p w14:paraId="08E6EFFA" w14:textId="77777777" w:rsidR="007749BA" w:rsidRPr="007749BA" w:rsidRDefault="007749BA" w:rsidP="007749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16.1.6 KPIs</w:t>
      </w:r>
    </w:p>
    <w:p w14:paraId="1E910325" w14:textId="77777777" w:rsidR="007749BA" w:rsidRPr="007749BA" w:rsidRDefault="007749BA" w:rsidP="007749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Revenue Growth %</w:t>
      </w:r>
    </w:p>
    <w:p w14:paraId="3C325432" w14:textId="77777777" w:rsidR="007749BA" w:rsidRPr="007749BA" w:rsidRDefault="007749BA" w:rsidP="007749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Gross Margin %</w:t>
      </w:r>
    </w:p>
    <w:p w14:paraId="71D4CD04" w14:textId="77777777" w:rsidR="007749BA" w:rsidRPr="007749BA" w:rsidRDefault="007749BA" w:rsidP="007749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Market Share %</w:t>
      </w:r>
    </w:p>
    <w:p w14:paraId="0BC9FDE7" w14:textId="77777777" w:rsidR="007749BA" w:rsidRPr="007749BA" w:rsidRDefault="007749BA" w:rsidP="007749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Customer Acquisition Cost (CAC)</w:t>
      </w:r>
    </w:p>
    <w:p w14:paraId="5F1E4CAD" w14:textId="77777777" w:rsidR="007749BA" w:rsidRPr="007749BA" w:rsidRDefault="007749BA" w:rsidP="007749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Revenue per Segment</w:t>
      </w:r>
    </w:p>
    <w:p w14:paraId="287066CF" w14:textId="77777777" w:rsidR="007749BA" w:rsidRPr="007749BA" w:rsidRDefault="007749BA" w:rsidP="007749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Forecast Accuracy %</w:t>
      </w:r>
    </w:p>
    <w:p w14:paraId="7B24E47E" w14:textId="77777777" w:rsidR="007749BA" w:rsidRPr="007749BA" w:rsidRDefault="00000000" w:rsidP="007749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09E5F6F">
          <v:rect id="_x0000_i1030" style="width:0;height:1.5pt" o:hralign="center" o:hrstd="t" o:hr="t" fillcolor="#a0a0a0" stroked="f"/>
        </w:pict>
      </w:r>
    </w:p>
    <w:p w14:paraId="515EB90C" w14:textId="77777777" w:rsidR="007749BA" w:rsidRPr="007749BA" w:rsidRDefault="007749BA" w:rsidP="007749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16.1.7 SAP / ERP Controls</w:t>
      </w:r>
    </w:p>
    <w:p w14:paraId="39EDE431" w14:textId="77777777" w:rsidR="007749BA" w:rsidRPr="007749BA" w:rsidRDefault="007749BA" w:rsidP="007749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SAP SD Module Integration</w:t>
      </w:r>
    </w:p>
    <w:p w14:paraId="7657F5AD" w14:textId="77777777" w:rsidR="007749BA" w:rsidRPr="007749BA" w:rsidRDefault="007749BA" w:rsidP="007749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Approved Price List Lock</w:t>
      </w:r>
    </w:p>
    <w:p w14:paraId="2778F1CC" w14:textId="77777777" w:rsidR="007749BA" w:rsidRPr="007749BA" w:rsidRDefault="007749BA" w:rsidP="007749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Automated Margin Validation</w:t>
      </w:r>
    </w:p>
    <w:p w14:paraId="65E0F400" w14:textId="77777777" w:rsidR="007749BA" w:rsidRPr="007749BA" w:rsidRDefault="007749BA" w:rsidP="007749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Revenue Target Dashboard</w:t>
      </w:r>
    </w:p>
    <w:p w14:paraId="01FD9C7D" w14:textId="77777777" w:rsidR="007749BA" w:rsidRPr="007749BA" w:rsidRDefault="00000000" w:rsidP="007749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6BFF114">
          <v:rect id="_x0000_i1031" style="width:0;height:1.5pt" o:hralign="center" o:hrstd="t" o:hr="t" fillcolor="#a0a0a0" stroked="f"/>
        </w:pict>
      </w:r>
    </w:p>
    <w:p w14:paraId="79691DE1" w14:textId="77777777" w:rsidR="007749BA" w:rsidRPr="007749BA" w:rsidRDefault="007749BA" w:rsidP="007749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16.1.8 Forms &amp; Templates</w:t>
      </w:r>
    </w:p>
    <w:p w14:paraId="50AC42F7" w14:textId="77777777" w:rsidR="007749BA" w:rsidRPr="007749BA" w:rsidRDefault="007749BA" w:rsidP="007749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F-16-001 Commercial Plan Template</w:t>
      </w:r>
    </w:p>
    <w:p w14:paraId="7B91E2CE" w14:textId="77777777" w:rsidR="007749BA" w:rsidRPr="007749BA" w:rsidRDefault="007749BA" w:rsidP="007749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F-16-002 Pricing Model Sheet</w:t>
      </w:r>
    </w:p>
    <w:p w14:paraId="26B6FA50" w14:textId="77777777" w:rsidR="007749BA" w:rsidRPr="007749BA" w:rsidRDefault="007749BA" w:rsidP="007749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F-16-003 Segment Analysis Matrix</w:t>
      </w:r>
    </w:p>
    <w:p w14:paraId="54ADA41B" w14:textId="77777777" w:rsidR="007749BA" w:rsidRPr="007749BA" w:rsidRDefault="007749BA" w:rsidP="007749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F-16-004 Revenue Forecast Tool</w:t>
      </w:r>
    </w:p>
    <w:p w14:paraId="247D7FDE" w14:textId="77777777" w:rsidR="007749BA" w:rsidRPr="007749BA" w:rsidRDefault="00000000" w:rsidP="007749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C90583E">
          <v:rect id="_x0000_i1032" style="width:0;height:1.5pt" o:hralign="center" o:hrstd="t" o:hr="t" fillcolor="#a0a0a0" stroked="f"/>
        </w:pict>
      </w:r>
    </w:p>
    <w:p w14:paraId="7D9F3C3D" w14:textId="77777777" w:rsidR="007749BA" w:rsidRPr="007749BA" w:rsidRDefault="007749BA" w:rsidP="007749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16.2 Marketing Management Policy</w:t>
      </w:r>
    </w:p>
    <w:p w14:paraId="60D6F322" w14:textId="77777777" w:rsidR="007749BA" w:rsidRPr="007749BA" w:rsidRDefault="007749BA" w:rsidP="007749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16.2.1 Purpose</w:t>
      </w:r>
    </w:p>
    <w:p w14:paraId="313A4CAC" w14:textId="77777777" w:rsidR="007749BA" w:rsidRPr="007749BA" w:rsidRDefault="007749BA" w:rsidP="00774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To ensure brand consistency, measurable campaigns, and ROI-driven marketing execution.</w:t>
      </w:r>
    </w:p>
    <w:p w14:paraId="249C3CDA" w14:textId="77777777" w:rsidR="007749BA" w:rsidRPr="007749BA" w:rsidRDefault="00000000" w:rsidP="007749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8962368">
          <v:rect id="_x0000_i1033" style="width:0;height:1.5pt" o:hralign="center" o:hrstd="t" o:hr="t" fillcolor="#a0a0a0" stroked="f"/>
        </w:pict>
      </w:r>
    </w:p>
    <w:p w14:paraId="18D72CEC" w14:textId="77777777" w:rsidR="007749BA" w:rsidRPr="007749BA" w:rsidRDefault="007749BA" w:rsidP="007749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SIPOC – Campaign Management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97"/>
        <w:gridCol w:w="1836"/>
        <w:gridCol w:w="1983"/>
        <w:gridCol w:w="1983"/>
        <w:gridCol w:w="1230"/>
      </w:tblGrid>
      <w:tr w:rsidR="007749BA" w:rsidRPr="007749BA" w14:paraId="134C77AE" w14:textId="77777777" w:rsidTr="006A2C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vAlign w:val="center"/>
            <w:hideMark/>
          </w:tcPr>
          <w:p w14:paraId="11E31648" w14:textId="77777777" w:rsidR="007749BA" w:rsidRPr="007749BA" w:rsidRDefault="007749BA" w:rsidP="006A2C67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Supplier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4FDA72A4" w14:textId="77777777" w:rsidR="007749BA" w:rsidRPr="007749BA" w:rsidRDefault="007749BA" w:rsidP="006A2C6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Input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0A6CD70C" w14:textId="77777777" w:rsidR="007749BA" w:rsidRPr="007749BA" w:rsidRDefault="007749BA" w:rsidP="006A2C6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0C829631" w14:textId="77777777" w:rsidR="007749BA" w:rsidRPr="007749BA" w:rsidRDefault="007749BA" w:rsidP="006A2C6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Output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08C89D70" w14:textId="77777777" w:rsidR="007749BA" w:rsidRPr="007749BA" w:rsidRDefault="007749BA" w:rsidP="006A2C6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Customer</w:t>
            </w:r>
          </w:p>
        </w:tc>
      </w:tr>
      <w:tr w:rsidR="007749BA" w:rsidRPr="007749BA" w14:paraId="5A055DBF" w14:textId="77777777" w:rsidTr="006A2C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980535" w14:textId="77777777" w:rsidR="007749BA" w:rsidRPr="007749BA" w:rsidRDefault="007749BA" w:rsidP="007749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Strategy</w:t>
            </w:r>
          </w:p>
        </w:tc>
        <w:tc>
          <w:tcPr>
            <w:tcW w:w="0" w:type="auto"/>
            <w:hideMark/>
          </w:tcPr>
          <w:p w14:paraId="1E0CA889" w14:textId="77777777" w:rsidR="007749BA" w:rsidRPr="007749BA" w:rsidRDefault="007749BA" w:rsidP="007749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Target Segments</w:t>
            </w:r>
          </w:p>
        </w:tc>
        <w:tc>
          <w:tcPr>
            <w:tcW w:w="0" w:type="auto"/>
            <w:hideMark/>
          </w:tcPr>
          <w:p w14:paraId="66AA40FF" w14:textId="77777777" w:rsidR="007749BA" w:rsidRPr="007749BA" w:rsidRDefault="007749BA" w:rsidP="007749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Campaign Design</w:t>
            </w:r>
          </w:p>
        </w:tc>
        <w:tc>
          <w:tcPr>
            <w:tcW w:w="0" w:type="auto"/>
            <w:hideMark/>
          </w:tcPr>
          <w:p w14:paraId="2C8C5D71" w14:textId="77777777" w:rsidR="007749BA" w:rsidRPr="007749BA" w:rsidRDefault="007749BA" w:rsidP="007749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Campaign Launch</w:t>
            </w:r>
          </w:p>
        </w:tc>
        <w:tc>
          <w:tcPr>
            <w:tcW w:w="0" w:type="auto"/>
            <w:hideMark/>
          </w:tcPr>
          <w:p w14:paraId="1FE9739F" w14:textId="77777777" w:rsidR="007749BA" w:rsidRPr="007749BA" w:rsidRDefault="007749BA" w:rsidP="007749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Market</w:t>
            </w:r>
          </w:p>
        </w:tc>
      </w:tr>
      <w:tr w:rsidR="007749BA" w:rsidRPr="007749BA" w14:paraId="0D619C2E" w14:textId="77777777" w:rsidTr="006A2C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EA5110" w14:textId="77777777" w:rsidR="007749BA" w:rsidRPr="007749BA" w:rsidRDefault="007749BA" w:rsidP="007749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0" w:type="auto"/>
            <w:hideMark/>
          </w:tcPr>
          <w:p w14:paraId="2A34A323" w14:textId="77777777" w:rsidR="007749BA" w:rsidRPr="007749BA" w:rsidRDefault="007749BA" w:rsidP="007749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Budget</w:t>
            </w:r>
          </w:p>
        </w:tc>
        <w:tc>
          <w:tcPr>
            <w:tcW w:w="0" w:type="auto"/>
            <w:hideMark/>
          </w:tcPr>
          <w:p w14:paraId="406344C4" w14:textId="77777777" w:rsidR="007749BA" w:rsidRPr="007749BA" w:rsidRDefault="007749BA" w:rsidP="007749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Budget Allocation</w:t>
            </w:r>
          </w:p>
        </w:tc>
        <w:tc>
          <w:tcPr>
            <w:tcW w:w="0" w:type="auto"/>
            <w:hideMark/>
          </w:tcPr>
          <w:p w14:paraId="3B51DEE2" w14:textId="77777777" w:rsidR="007749BA" w:rsidRPr="007749BA" w:rsidRDefault="007749BA" w:rsidP="007749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ROI Report</w:t>
            </w:r>
          </w:p>
        </w:tc>
        <w:tc>
          <w:tcPr>
            <w:tcW w:w="0" w:type="auto"/>
            <w:hideMark/>
          </w:tcPr>
          <w:p w14:paraId="4EE0491C" w14:textId="77777777" w:rsidR="007749BA" w:rsidRPr="007749BA" w:rsidRDefault="007749BA" w:rsidP="007749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CEO</w:t>
            </w:r>
          </w:p>
        </w:tc>
      </w:tr>
      <w:tr w:rsidR="007749BA" w:rsidRPr="007749BA" w14:paraId="246818F6" w14:textId="77777777" w:rsidTr="006A2C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B13E7D" w14:textId="77777777" w:rsidR="007749BA" w:rsidRPr="007749BA" w:rsidRDefault="007749BA" w:rsidP="007749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Sales</w:t>
            </w:r>
          </w:p>
        </w:tc>
        <w:tc>
          <w:tcPr>
            <w:tcW w:w="0" w:type="auto"/>
            <w:hideMark/>
          </w:tcPr>
          <w:p w14:paraId="4EB740F0" w14:textId="77777777" w:rsidR="007749BA" w:rsidRPr="007749BA" w:rsidRDefault="007749BA" w:rsidP="007749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Lead Feedback</w:t>
            </w:r>
          </w:p>
        </w:tc>
        <w:tc>
          <w:tcPr>
            <w:tcW w:w="0" w:type="auto"/>
            <w:hideMark/>
          </w:tcPr>
          <w:p w14:paraId="67431705" w14:textId="77777777" w:rsidR="007749BA" w:rsidRPr="007749BA" w:rsidRDefault="007749BA" w:rsidP="007749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Optimization</w:t>
            </w:r>
          </w:p>
        </w:tc>
        <w:tc>
          <w:tcPr>
            <w:tcW w:w="0" w:type="auto"/>
            <w:hideMark/>
          </w:tcPr>
          <w:p w14:paraId="13D700DF" w14:textId="77777777" w:rsidR="007749BA" w:rsidRPr="007749BA" w:rsidRDefault="007749BA" w:rsidP="007749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Qualified Leads</w:t>
            </w:r>
          </w:p>
        </w:tc>
        <w:tc>
          <w:tcPr>
            <w:tcW w:w="0" w:type="auto"/>
            <w:hideMark/>
          </w:tcPr>
          <w:p w14:paraId="3A492DA0" w14:textId="77777777" w:rsidR="007749BA" w:rsidRPr="007749BA" w:rsidRDefault="007749BA" w:rsidP="007749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Sales</w:t>
            </w:r>
          </w:p>
        </w:tc>
      </w:tr>
    </w:tbl>
    <w:p w14:paraId="489253EF" w14:textId="77777777" w:rsidR="007749BA" w:rsidRPr="007749BA" w:rsidRDefault="00000000" w:rsidP="007749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2D9214E">
          <v:rect id="_x0000_i1034" style="width:0;height:1.5pt" o:hralign="center" o:hrstd="t" o:hr="t" fillcolor="#a0a0a0" stroked="f"/>
        </w:pict>
      </w:r>
    </w:p>
    <w:p w14:paraId="30AAC500" w14:textId="77777777" w:rsidR="007749BA" w:rsidRPr="007749BA" w:rsidRDefault="007749BA" w:rsidP="007749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Marketing BPMN</w:t>
      </w:r>
    </w:p>
    <w:p w14:paraId="22546E4A" w14:textId="77777777" w:rsidR="007749BA" w:rsidRPr="007749BA" w:rsidRDefault="007749BA" w:rsidP="00774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Campaign Brief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→ Budget Approval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→ Creative Development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→ Launch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→ Lead Capture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→ Performance Analysis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→ ROI Report</w:t>
      </w:r>
    </w:p>
    <w:p w14:paraId="1C17C5D5" w14:textId="77777777" w:rsidR="007749BA" w:rsidRPr="007749BA" w:rsidRDefault="00000000" w:rsidP="007749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pict w14:anchorId="2EDF5C9E">
          <v:rect id="_x0000_i1035" style="width:0;height:1.5pt" o:hralign="center" o:hrstd="t" o:hr="t" fillcolor="#a0a0a0" stroked="f"/>
        </w:pict>
      </w:r>
    </w:p>
    <w:p w14:paraId="570D31A7" w14:textId="77777777" w:rsidR="007749BA" w:rsidRPr="007749BA" w:rsidRDefault="007749BA" w:rsidP="007749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KPIs</w:t>
      </w:r>
    </w:p>
    <w:p w14:paraId="3036B321" w14:textId="77777777" w:rsidR="007749BA" w:rsidRPr="007749BA" w:rsidRDefault="007749BA" w:rsidP="007749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Cost per Lead</w:t>
      </w:r>
    </w:p>
    <w:p w14:paraId="3D82BC33" w14:textId="77777777" w:rsidR="007749BA" w:rsidRPr="007749BA" w:rsidRDefault="007749BA" w:rsidP="007749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Marketing ROI %</w:t>
      </w:r>
    </w:p>
    <w:p w14:paraId="5B7AC7BE" w14:textId="77777777" w:rsidR="007749BA" w:rsidRPr="007749BA" w:rsidRDefault="007749BA" w:rsidP="007749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Conversion Rate</w:t>
      </w:r>
    </w:p>
    <w:p w14:paraId="104DAE5A" w14:textId="77777777" w:rsidR="007749BA" w:rsidRPr="007749BA" w:rsidRDefault="007749BA" w:rsidP="007749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Brand Awareness Index</w:t>
      </w:r>
    </w:p>
    <w:p w14:paraId="0F265C82" w14:textId="77777777" w:rsidR="007749BA" w:rsidRPr="007749BA" w:rsidRDefault="007749BA" w:rsidP="007749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Digital Engagement Rate</w:t>
      </w:r>
    </w:p>
    <w:p w14:paraId="4DB7A857" w14:textId="77777777" w:rsidR="007749BA" w:rsidRPr="007749BA" w:rsidRDefault="00000000" w:rsidP="007749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9F0E47A">
          <v:rect id="_x0000_i1036" style="width:0;height:1.5pt" o:hralign="center" o:hrstd="t" o:hr="t" fillcolor="#a0a0a0" stroked="f"/>
        </w:pict>
      </w:r>
    </w:p>
    <w:p w14:paraId="19C1E587" w14:textId="77777777" w:rsidR="007749BA" w:rsidRPr="007749BA" w:rsidRDefault="007749BA" w:rsidP="007749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Key Templates</w:t>
      </w:r>
    </w:p>
    <w:p w14:paraId="3E8F304E" w14:textId="77777777" w:rsidR="007749BA" w:rsidRPr="007749BA" w:rsidRDefault="007749BA" w:rsidP="007749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F-16-010 Campaign Brief</w:t>
      </w:r>
    </w:p>
    <w:p w14:paraId="163CE606" w14:textId="77777777" w:rsidR="007749BA" w:rsidRPr="007749BA" w:rsidRDefault="007749BA" w:rsidP="007749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F-16-011 Media Plan</w:t>
      </w:r>
    </w:p>
    <w:p w14:paraId="395124CF" w14:textId="77777777" w:rsidR="007749BA" w:rsidRPr="007749BA" w:rsidRDefault="007749BA" w:rsidP="007749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F-16-012 Brand Guidelines</w:t>
      </w:r>
    </w:p>
    <w:p w14:paraId="78FDEE9D" w14:textId="77777777" w:rsidR="007749BA" w:rsidRPr="007749BA" w:rsidRDefault="007749BA" w:rsidP="007749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F-16-013 ROI Analysis Sheet</w:t>
      </w:r>
    </w:p>
    <w:p w14:paraId="40B7FFEF" w14:textId="77777777" w:rsidR="007749BA" w:rsidRPr="007749BA" w:rsidRDefault="00000000" w:rsidP="007749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979F64F">
          <v:rect id="_x0000_i1037" style="width:0;height:1.5pt" o:hralign="center" o:hrstd="t" o:hr="t" fillcolor="#a0a0a0" stroked="f"/>
        </w:pict>
      </w:r>
    </w:p>
    <w:p w14:paraId="6DE25A40" w14:textId="77777777" w:rsidR="007749BA" w:rsidRPr="007749BA" w:rsidRDefault="007749BA" w:rsidP="007749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16.3 Sales Management Policy</w:t>
      </w:r>
    </w:p>
    <w:p w14:paraId="1FAD2EB5" w14:textId="77777777" w:rsidR="007749BA" w:rsidRPr="007749BA" w:rsidRDefault="007749BA" w:rsidP="007749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16.3.1 Lead-to-Cash Process</w:t>
      </w:r>
    </w:p>
    <w:p w14:paraId="51E58722" w14:textId="77777777" w:rsidR="007749BA" w:rsidRPr="007749BA" w:rsidRDefault="007749BA" w:rsidP="00774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Lead Capture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→ Qualification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→ Opportunity Creation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→ Proposal Submission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→ Negotiation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→ Contract Signing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→ Order Entry (SAP SD)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→ Invoicing (Finance)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→ Collection</w:t>
      </w:r>
    </w:p>
    <w:p w14:paraId="6D7DF1B9" w14:textId="77777777" w:rsidR="007749BA" w:rsidRPr="007749BA" w:rsidRDefault="00000000" w:rsidP="007749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6EB1450">
          <v:rect id="_x0000_i1038" style="width:0;height:1.5pt" o:hralign="center" o:hrstd="t" o:hr="t" fillcolor="#a0a0a0" stroked="f"/>
        </w:pict>
      </w:r>
    </w:p>
    <w:p w14:paraId="13AF4643" w14:textId="77777777" w:rsidR="007749BA" w:rsidRPr="007749BA" w:rsidRDefault="007749BA" w:rsidP="007749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SIPOC – Lead to Contract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10"/>
        <w:gridCol w:w="1390"/>
        <w:gridCol w:w="1483"/>
        <w:gridCol w:w="1536"/>
        <w:gridCol w:w="3276"/>
      </w:tblGrid>
      <w:tr w:rsidR="007749BA" w:rsidRPr="007749BA" w14:paraId="13EFFB1A" w14:textId="77777777" w:rsidTr="006A2C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vAlign w:val="center"/>
            <w:hideMark/>
          </w:tcPr>
          <w:p w14:paraId="46273C26" w14:textId="77777777" w:rsidR="007749BA" w:rsidRPr="007749BA" w:rsidRDefault="007749BA" w:rsidP="006A2C67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Supplier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6A3B6667" w14:textId="77777777" w:rsidR="007749BA" w:rsidRPr="007749BA" w:rsidRDefault="007749BA" w:rsidP="006A2C6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Input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03D46D24" w14:textId="77777777" w:rsidR="007749BA" w:rsidRPr="007749BA" w:rsidRDefault="007749BA" w:rsidP="006A2C6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076BAAE4" w14:textId="77777777" w:rsidR="007749BA" w:rsidRPr="007749BA" w:rsidRDefault="007749BA" w:rsidP="006A2C6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Output</w:t>
            </w:r>
          </w:p>
        </w:tc>
        <w:tc>
          <w:tcPr>
            <w:tcW w:w="3276" w:type="dxa"/>
            <w:shd w:val="clear" w:color="auto" w:fill="0E2841" w:themeFill="text2"/>
            <w:vAlign w:val="center"/>
            <w:hideMark/>
          </w:tcPr>
          <w:p w14:paraId="488791C5" w14:textId="77777777" w:rsidR="007749BA" w:rsidRPr="007749BA" w:rsidRDefault="007749BA" w:rsidP="006A2C6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Customer</w:t>
            </w:r>
          </w:p>
        </w:tc>
      </w:tr>
      <w:tr w:rsidR="007749BA" w:rsidRPr="007749BA" w14:paraId="5F866505" w14:textId="77777777" w:rsidTr="006A2C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80C153" w14:textId="77777777" w:rsidR="007749BA" w:rsidRPr="007749BA" w:rsidRDefault="007749BA" w:rsidP="007749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Marketing</w:t>
            </w:r>
          </w:p>
        </w:tc>
        <w:tc>
          <w:tcPr>
            <w:tcW w:w="0" w:type="auto"/>
            <w:hideMark/>
          </w:tcPr>
          <w:p w14:paraId="7E8585C9" w14:textId="77777777" w:rsidR="007749BA" w:rsidRPr="007749BA" w:rsidRDefault="007749BA" w:rsidP="007749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Leads</w:t>
            </w:r>
          </w:p>
        </w:tc>
        <w:tc>
          <w:tcPr>
            <w:tcW w:w="0" w:type="auto"/>
            <w:hideMark/>
          </w:tcPr>
          <w:p w14:paraId="636A5AF1" w14:textId="77777777" w:rsidR="007749BA" w:rsidRPr="007749BA" w:rsidRDefault="007749BA" w:rsidP="007749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Qualification</w:t>
            </w:r>
          </w:p>
        </w:tc>
        <w:tc>
          <w:tcPr>
            <w:tcW w:w="0" w:type="auto"/>
            <w:hideMark/>
          </w:tcPr>
          <w:p w14:paraId="022FB130" w14:textId="77777777" w:rsidR="007749BA" w:rsidRPr="007749BA" w:rsidRDefault="007749BA" w:rsidP="007749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Opportunities</w:t>
            </w:r>
          </w:p>
        </w:tc>
        <w:tc>
          <w:tcPr>
            <w:tcW w:w="3276" w:type="dxa"/>
            <w:hideMark/>
          </w:tcPr>
          <w:p w14:paraId="7AAD258C" w14:textId="77777777" w:rsidR="007749BA" w:rsidRPr="007749BA" w:rsidRDefault="007749BA" w:rsidP="007749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Sales</w:t>
            </w:r>
          </w:p>
        </w:tc>
      </w:tr>
      <w:tr w:rsidR="007749BA" w:rsidRPr="007749BA" w14:paraId="3D144391" w14:textId="77777777" w:rsidTr="006A2C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DE56A5" w14:textId="77777777" w:rsidR="007749BA" w:rsidRPr="007749BA" w:rsidRDefault="007749BA" w:rsidP="007749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Sales</w:t>
            </w:r>
          </w:p>
        </w:tc>
        <w:tc>
          <w:tcPr>
            <w:tcW w:w="0" w:type="auto"/>
            <w:hideMark/>
          </w:tcPr>
          <w:p w14:paraId="09AECC04" w14:textId="77777777" w:rsidR="007749BA" w:rsidRPr="007749BA" w:rsidRDefault="007749BA" w:rsidP="007749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Opportunity</w:t>
            </w:r>
          </w:p>
        </w:tc>
        <w:tc>
          <w:tcPr>
            <w:tcW w:w="0" w:type="auto"/>
            <w:hideMark/>
          </w:tcPr>
          <w:p w14:paraId="11D5614A" w14:textId="77777777" w:rsidR="007749BA" w:rsidRPr="007749BA" w:rsidRDefault="007749BA" w:rsidP="007749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Proposal</w:t>
            </w:r>
          </w:p>
        </w:tc>
        <w:tc>
          <w:tcPr>
            <w:tcW w:w="0" w:type="auto"/>
            <w:hideMark/>
          </w:tcPr>
          <w:p w14:paraId="42021153" w14:textId="77777777" w:rsidR="007749BA" w:rsidRPr="007749BA" w:rsidRDefault="007749BA" w:rsidP="007749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Contract</w:t>
            </w:r>
          </w:p>
        </w:tc>
        <w:tc>
          <w:tcPr>
            <w:tcW w:w="3276" w:type="dxa"/>
            <w:hideMark/>
          </w:tcPr>
          <w:p w14:paraId="645F74E4" w14:textId="77777777" w:rsidR="007749BA" w:rsidRPr="007749BA" w:rsidRDefault="007749BA" w:rsidP="007749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Customer</w:t>
            </w:r>
          </w:p>
        </w:tc>
      </w:tr>
      <w:tr w:rsidR="007749BA" w:rsidRPr="007749BA" w14:paraId="04DD1058" w14:textId="77777777" w:rsidTr="006A2C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70EB5D" w14:textId="77777777" w:rsidR="007749BA" w:rsidRPr="007749BA" w:rsidRDefault="007749BA" w:rsidP="007749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0" w:type="auto"/>
            <w:hideMark/>
          </w:tcPr>
          <w:p w14:paraId="000238E3" w14:textId="77777777" w:rsidR="007749BA" w:rsidRPr="007749BA" w:rsidRDefault="007749BA" w:rsidP="007749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Pricing</w:t>
            </w:r>
          </w:p>
        </w:tc>
        <w:tc>
          <w:tcPr>
            <w:tcW w:w="0" w:type="auto"/>
            <w:hideMark/>
          </w:tcPr>
          <w:p w14:paraId="704D17BB" w14:textId="77777777" w:rsidR="007749BA" w:rsidRPr="007749BA" w:rsidRDefault="007749BA" w:rsidP="007749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Invoice</w:t>
            </w:r>
          </w:p>
        </w:tc>
        <w:tc>
          <w:tcPr>
            <w:tcW w:w="0" w:type="auto"/>
            <w:hideMark/>
          </w:tcPr>
          <w:p w14:paraId="589454C6" w14:textId="77777777" w:rsidR="007749BA" w:rsidRPr="007749BA" w:rsidRDefault="007749BA" w:rsidP="007749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Revenue</w:t>
            </w:r>
          </w:p>
        </w:tc>
        <w:tc>
          <w:tcPr>
            <w:tcW w:w="3276" w:type="dxa"/>
            <w:hideMark/>
          </w:tcPr>
          <w:p w14:paraId="4D8510A9" w14:textId="77777777" w:rsidR="007749BA" w:rsidRPr="007749BA" w:rsidRDefault="007749BA" w:rsidP="007749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Company</w:t>
            </w:r>
          </w:p>
        </w:tc>
      </w:tr>
    </w:tbl>
    <w:p w14:paraId="2FC8B77E" w14:textId="77777777" w:rsidR="007749BA" w:rsidRPr="007749BA" w:rsidRDefault="00000000" w:rsidP="007749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376EBD8">
          <v:rect id="_x0000_i1039" style="width:0;height:1.5pt" o:hralign="center" o:hrstd="t" o:hr="t" fillcolor="#a0a0a0" stroked="f"/>
        </w:pict>
      </w:r>
    </w:p>
    <w:p w14:paraId="4234271A" w14:textId="77777777" w:rsidR="007749BA" w:rsidRPr="007749BA" w:rsidRDefault="007749BA" w:rsidP="007749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RACI – Sales Governance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57"/>
        <w:gridCol w:w="1210"/>
        <w:gridCol w:w="1250"/>
        <w:gridCol w:w="790"/>
        <w:gridCol w:w="1030"/>
        <w:gridCol w:w="2558"/>
      </w:tblGrid>
      <w:tr w:rsidR="007749BA" w:rsidRPr="007749BA" w14:paraId="655744B5" w14:textId="77777777" w:rsidTr="006A2C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vAlign w:val="center"/>
            <w:hideMark/>
          </w:tcPr>
          <w:p w14:paraId="65CCF17A" w14:textId="77777777" w:rsidR="007749BA" w:rsidRPr="007749BA" w:rsidRDefault="007749BA" w:rsidP="006A2C67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Activity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0258B7C8" w14:textId="77777777" w:rsidR="007749BA" w:rsidRPr="007749BA" w:rsidRDefault="007749BA" w:rsidP="006A2C6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Sales Rep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208F1AB2" w14:textId="77777777" w:rsidR="007749BA" w:rsidRPr="007749BA" w:rsidRDefault="007749BA" w:rsidP="006A2C6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 xml:space="preserve">Sales </w:t>
            </w:r>
            <w:proofErr w:type="spellStart"/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Mgr</w:t>
            </w:r>
            <w:proofErr w:type="spellEnd"/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2CFFEA7F" w14:textId="77777777" w:rsidR="007749BA" w:rsidRPr="007749BA" w:rsidRDefault="007749BA" w:rsidP="006A2C6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70D3CDB8" w14:textId="77777777" w:rsidR="007749BA" w:rsidRPr="007749BA" w:rsidRDefault="007749BA" w:rsidP="006A2C6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2558" w:type="dxa"/>
            <w:shd w:val="clear" w:color="auto" w:fill="0E2841" w:themeFill="text2"/>
            <w:vAlign w:val="center"/>
            <w:hideMark/>
          </w:tcPr>
          <w:p w14:paraId="088805E8" w14:textId="77777777" w:rsidR="007749BA" w:rsidRPr="007749BA" w:rsidRDefault="007749BA" w:rsidP="006A2C6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CEO</w:t>
            </w:r>
          </w:p>
        </w:tc>
      </w:tr>
      <w:tr w:rsidR="007749BA" w:rsidRPr="007749BA" w14:paraId="373E8979" w14:textId="77777777" w:rsidTr="006A2C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F3D321" w14:textId="77777777" w:rsidR="007749BA" w:rsidRPr="007749BA" w:rsidRDefault="007749BA" w:rsidP="007749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Lead Qualification</w:t>
            </w:r>
          </w:p>
        </w:tc>
        <w:tc>
          <w:tcPr>
            <w:tcW w:w="0" w:type="auto"/>
            <w:hideMark/>
          </w:tcPr>
          <w:p w14:paraId="27F7911A" w14:textId="77777777" w:rsidR="007749BA" w:rsidRPr="007749BA" w:rsidRDefault="007749BA" w:rsidP="007749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5F864C70" w14:textId="77777777" w:rsidR="007749BA" w:rsidRPr="007749BA" w:rsidRDefault="007749BA" w:rsidP="007749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3E2F5528" w14:textId="77777777" w:rsidR="007749BA" w:rsidRPr="007749BA" w:rsidRDefault="007749BA" w:rsidP="007749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38E2ABA9" w14:textId="77777777" w:rsidR="007749BA" w:rsidRPr="007749BA" w:rsidRDefault="007749BA" w:rsidP="007749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2558" w:type="dxa"/>
            <w:hideMark/>
          </w:tcPr>
          <w:p w14:paraId="6AE03AD9" w14:textId="77777777" w:rsidR="007749BA" w:rsidRPr="007749BA" w:rsidRDefault="007749BA" w:rsidP="006A2C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</w:tr>
      <w:tr w:rsidR="007749BA" w:rsidRPr="007749BA" w14:paraId="198723FC" w14:textId="77777777" w:rsidTr="006A2C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2CBD7F" w14:textId="77777777" w:rsidR="007749BA" w:rsidRPr="007749BA" w:rsidRDefault="007749BA" w:rsidP="007749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lastRenderedPageBreak/>
              <w:t>Proposal Approval</w:t>
            </w:r>
          </w:p>
        </w:tc>
        <w:tc>
          <w:tcPr>
            <w:tcW w:w="0" w:type="auto"/>
            <w:hideMark/>
          </w:tcPr>
          <w:p w14:paraId="506EA979" w14:textId="77777777" w:rsidR="007749BA" w:rsidRPr="007749BA" w:rsidRDefault="007749BA" w:rsidP="007749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40685602" w14:textId="77777777" w:rsidR="007749BA" w:rsidRPr="007749BA" w:rsidRDefault="007749BA" w:rsidP="007749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7DB85667" w14:textId="77777777" w:rsidR="007749BA" w:rsidRPr="007749BA" w:rsidRDefault="007749BA" w:rsidP="007749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23D798CB" w14:textId="77777777" w:rsidR="007749BA" w:rsidRPr="007749BA" w:rsidRDefault="007749BA" w:rsidP="007749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2558" w:type="dxa"/>
            <w:hideMark/>
          </w:tcPr>
          <w:p w14:paraId="210D6277" w14:textId="77777777" w:rsidR="007749BA" w:rsidRPr="007749BA" w:rsidRDefault="007749BA" w:rsidP="007749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</w:tr>
      <w:tr w:rsidR="007749BA" w:rsidRPr="007749BA" w14:paraId="068AEBA2" w14:textId="77777777" w:rsidTr="006A2C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7C2939" w14:textId="77777777" w:rsidR="007749BA" w:rsidRPr="007749BA" w:rsidRDefault="007749BA" w:rsidP="007749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Discount Approval</w:t>
            </w:r>
          </w:p>
        </w:tc>
        <w:tc>
          <w:tcPr>
            <w:tcW w:w="0" w:type="auto"/>
            <w:hideMark/>
          </w:tcPr>
          <w:p w14:paraId="66467620" w14:textId="77777777" w:rsidR="007749BA" w:rsidRPr="007749BA" w:rsidRDefault="007749BA" w:rsidP="007749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382EA4BC" w14:textId="77777777" w:rsidR="007749BA" w:rsidRPr="007749BA" w:rsidRDefault="007749BA" w:rsidP="007749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7072847B" w14:textId="77777777" w:rsidR="007749BA" w:rsidRPr="007749BA" w:rsidRDefault="007749BA" w:rsidP="007749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745147C2" w14:textId="77777777" w:rsidR="007749BA" w:rsidRPr="007749BA" w:rsidRDefault="007749BA" w:rsidP="007749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2558" w:type="dxa"/>
            <w:hideMark/>
          </w:tcPr>
          <w:p w14:paraId="6D3ADF06" w14:textId="77777777" w:rsidR="007749BA" w:rsidRPr="007749BA" w:rsidRDefault="007749BA" w:rsidP="007749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</w:tr>
      <w:tr w:rsidR="007749BA" w:rsidRPr="007749BA" w14:paraId="6E91E491" w14:textId="77777777" w:rsidTr="006A2C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7E6279" w14:textId="77777777" w:rsidR="007749BA" w:rsidRPr="007749BA" w:rsidRDefault="007749BA" w:rsidP="007749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Contract Signing</w:t>
            </w:r>
          </w:p>
        </w:tc>
        <w:tc>
          <w:tcPr>
            <w:tcW w:w="0" w:type="auto"/>
            <w:hideMark/>
          </w:tcPr>
          <w:p w14:paraId="7D946D68" w14:textId="77777777" w:rsidR="007749BA" w:rsidRPr="007749BA" w:rsidRDefault="007749BA" w:rsidP="007749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42362A7D" w14:textId="77777777" w:rsidR="007749BA" w:rsidRPr="007749BA" w:rsidRDefault="007749BA" w:rsidP="007749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3308D30E" w14:textId="77777777" w:rsidR="007749BA" w:rsidRPr="007749BA" w:rsidRDefault="007749BA" w:rsidP="007749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74958B29" w14:textId="77777777" w:rsidR="007749BA" w:rsidRPr="007749BA" w:rsidRDefault="007749BA" w:rsidP="007749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2558" w:type="dxa"/>
            <w:hideMark/>
          </w:tcPr>
          <w:p w14:paraId="2808A440" w14:textId="77777777" w:rsidR="007749BA" w:rsidRPr="007749BA" w:rsidRDefault="007749BA" w:rsidP="007749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</w:tr>
    </w:tbl>
    <w:p w14:paraId="6DFA8D27" w14:textId="77777777" w:rsidR="007749BA" w:rsidRPr="007749BA" w:rsidRDefault="00000000" w:rsidP="007749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442B2CF">
          <v:rect id="_x0000_i1040" style="width:0;height:1.5pt" o:hralign="center" o:hrstd="t" o:hr="t" fillcolor="#a0a0a0" stroked="f"/>
        </w:pict>
      </w:r>
    </w:p>
    <w:p w14:paraId="40060263" w14:textId="77777777" w:rsidR="007749BA" w:rsidRPr="007749BA" w:rsidRDefault="007749BA" w:rsidP="007749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KPIs</w:t>
      </w:r>
    </w:p>
    <w:p w14:paraId="41965520" w14:textId="77777777" w:rsidR="007749BA" w:rsidRPr="007749BA" w:rsidRDefault="007749BA" w:rsidP="007749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Sales Pipeline Value</w:t>
      </w:r>
    </w:p>
    <w:p w14:paraId="3F4C7934" w14:textId="77777777" w:rsidR="007749BA" w:rsidRPr="007749BA" w:rsidRDefault="007749BA" w:rsidP="007749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Win Rate %</w:t>
      </w:r>
    </w:p>
    <w:p w14:paraId="73D28BCA" w14:textId="77777777" w:rsidR="007749BA" w:rsidRPr="007749BA" w:rsidRDefault="007749BA" w:rsidP="007749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Average Deal Size</w:t>
      </w:r>
    </w:p>
    <w:p w14:paraId="6F49C4A8" w14:textId="77777777" w:rsidR="007749BA" w:rsidRPr="007749BA" w:rsidRDefault="007749BA" w:rsidP="007749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Sales Cycle Duration</w:t>
      </w:r>
    </w:p>
    <w:p w14:paraId="7C0A6008" w14:textId="77777777" w:rsidR="007749BA" w:rsidRPr="007749BA" w:rsidRDefault="007749BA" w:rsidP="007749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Forecast Accuracy</w:t>
      </w:r>
    </w:p>
    <w:p w14:paraId="35130E9D" w14:textId="77777777" w:rsidR="007749BA" w:rsidRPr="007749BA" w:rsidRDefault="007749BA" w:rsidP="007749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Collection Period (DSO)</w:t>
      </w:r>
    </w:p>
    <w:p w14:paraId="372472AE" w14:textId="77777777" w:rsidR="007749BA" w:rsidRPr="007749BA" w:rsidRDefault="00000000" w:rsidP="007749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DD273E8">
          <v:rect id="_x0000_i1041" style="width:0;height:1.5pt" o:hralign="center" o:hrstd="t" o:hr="t" fillcolor="#a0a0a0" stroked="f"/>
        </w:pict>
      </w:r>
    </w:p>
    <w:p w14:paraId="0C50484B" w14:textId="77777777" w:rsidR="007749BA" w:rsidRPr="007749BA" w:rsidRDefault="007749BA" w:rsidP="007749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Forms</w:t>
      </w:r>
    </w:p>
    <w:p w14:paraId="7EF218DE" w14:textId="77777777" w:rsidR="007749BA" w:rsidRPr="007749BA" w:rsidRDefault="007749BA" w:rsidP="007749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F-16-020 Lead Qualification Form</w:t>
      </w:r>
    </w:p>
    <w:p w14:paraId="28B1029F" w14:textId="77777777" w:rsidR="007749BA" w:rsidRPr="007749BA" w:rsidRDefault="007749BA" w:rsidP="007749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F-16-021 Opportunity Sheet</w:t>
      </w:r>
    </w:p>
    <w:p w14:paraId="29BE5EE9" w14:textId="77777777" w:rsidR="007749BA" w:rsidRPr="007749BA" w:rsidRDefault="007749BA" w:rsidP="007749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F-16-022 Proposal Template</w:t>
      </w:r>
    </w:p>
    <w:p w14:paraId="074BDF9F" w14:textId="77777777" w:rsidR="007749BA" w:rsidRPr="007749BA" w:rsidRDefault="007749BA" w:rsidP="007749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F-16-023 Discount Approval Form</w:t>
      </w:r>
    </w:p>
    <w:p w14:paraId="04CE9B7A" w14:textId="77777777" w:rsidR="007749BA" w:rsidRPr="007749BA" w:rsidRDefault="007749BA" w:rsidP="007749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F-16-024 Contract Checklist</w:t>
      </w:r>
    </w:p>
    <w:p w14:paraId="052F3A17" w14:textId="77777777" w:rsidR="007749BA" w:rsidRPr="007749BA" w:rsidRDefault="00000000" w:rsidP="007749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DB57AC6">
          <v:rect id="_x0000_i1042" style="width:0;height:1.5pt" o:hralign="center" o:hrstd="t" o:hr="t" fillcolor="#a0a0a0" stroked="f"/>
        </w:pict>
      </w:r>
    </w:p>
    <w:p w14:paraId="7FD4429E" w14:textId="77777777" w:rsidR="007749BA" w:rsidRPr="007749BA" w:rsidRDefault="007749BA" w:rsidP="007749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16.4 Commercial Operations</w:t>
      </w:r>
    </w:p>
    <w:p w14:paraId="0D0CA56E" w14:textId="77777777" w:rsidR="007749BA" w:rsidRPr="007749BA" w:rsidRDefault="007749BA" w:rsidP="007749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CRM Governance</w:t>
      </w:r>
    </w:p>
    <w:p w14:paraId="39333485" w14:textId="77777777" w:rsidR="007749BA" w:rsidRPr="007749BA" w:rsidRDefault="007749BA" w:rsidP="007749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Mandatory Opportunity Registration</w:t>
      </w:r>
    </w:p>
    <w:p w14:paraId="7C7297B2" w14:textId="77777777" w:rsidR="007749BA" w:rsidRPr="007749BA" w:rsidRDefault="007749BA" w:rsidP="007749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Stage-Based Approval Workflow</w:t>
      </w:r>
    </w:p>
    <w:p w14:paraId="53328F82" w14:textId="77777777" w:rsidR="007749BA" w:rsidRPr="007749BA" w:rsidRDefault="007749BA" w:rsidP="007749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Pipeline Weekly Review</w:t>
      </w:r>
    </w:p>
    <w:p w14:paraId="55B85434" w14:textId="77777777" w:rsidR="007749BA" w:rsidRPr="007749BA" w:rsidRDefault="007749BA" w:rsidP="007749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Data Ownership Defined</w:t>
      </w:r>
    </w:p>
    <w:p w14:paraId="1B8330E6" w14:textId="77777777" w:rsidR="007749BA" w:rsidRPr="007749BA" w:rsidRDefault="007749BA" w:rsidP="007749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Reports</w:t>
      </w:r>
    </w:p>
    <w:p w14:paraId="12F7B183" w14:textId="77777777" w:rsidR="007749BA" w:rsidRPr="007749BA" w:rsidRDefault="007749BA" w:rsidP="007749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Weekly Pipeline Report</w:t>
      </w:r>
    </w:p>
    <w:p w14:paraId="4361ACC8" w14:textId="77777777" w:rsidR="007749BA" w:rsidRPr="007749BA" w:rsidRDefault="007749BA" w:rsidP="007749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Revenue by Segment</w:t>
      </w:r>
    </w:p>
    <w:p w14:paraId="152E455B" w14:textId="77777777" w:rsidR="007749BA" w:rsidRPr="007749BA" w:rsidRDefault="007749BA" w:rsidP="007749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Salesperson Performance</w:t>
      </w:r>
    </w:p>
    <w:p w14:paraId="2B277F97" w14:textId="77777777" w:rsidR="007749BA" w:rsidRPr="007749BA" w:rsidRDefault="007749BA" w:rsidP="007749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Forecast vs Actual</w:t>
      </w:r>
    </w:p>
    <w:p w14:paraId="25567AEE" w14:textId="77777777" w:rsidR="007749BA" w:rsidRPr="007749BA" w:rsidRDefault="00000000" w:rsidP="007749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633E28E">
          <v:rect id="_x0000_i1043" style="width:0;height:1.5pt" o:hralign="center" o:hrstd="t" o:hr="t" fillcolor="#a0a0a0" stroked="f"/>
        </w:pict>
      </w:r>
    </w:p>
    <w:p w14:paraId="01B6C359" w14:textId="77777777" w:rsidR="007749BA" w:rsidRPr="007749BA" w:rsidRDefault="007749BA" w:rsidP="007749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16.5 Commercial Risk &amp; Compliance</w:t>
      </w:r>
    </w:p>
    <w:p w14:paraId="5B70DA5D" w14:textId="77777777" w:rsidR="007749BA" w:rsidRPr="007749BA" w:rsidRDefault="007749BA" w:rsidP="007749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lastRenderedPageBreak/>
        <w:t>Key Controls</w:t>
      </w:r>
    </w:p>
    <w:p w14:paraId="13760200" w14:textId="77777777" w:rsidR="007749BA" w:rsidRPr="007749BA" w:rsidRDefault="007749BA" w:rsidP="007749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Discount Threshold Approval Matrix</w:t>
      </w:r>
    </w:p>
    <w:p w14:paraId="313766CF" w14:textId="77777777" w:rsidR="007749BA" w:rsidRPr="007749BA" w:rsidRDefault="007749BA" w:rsidP="007749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Margin Floor Enforcement</w:t>
      </w:r>
    </w:p>
    <w:p w14:paraId="356FDE81" w14:textId="77777777" w:rsidR="007749BA" w:rsidRPr="007749BA" w:rsidRDefault="007749BA" w:rsidP="007749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Contract Legal Review Mandatory</w:t>
      </w:r>
    </w:p>
    <w:p w14:paraId="1FB7C365" w14:textId="77777777" w:rsidR="007749BA" w:rsidRPr="007749BA" w:rsidRDefault="007749BA" w:rsidP="007749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Anti-Bribery Declaration Required</w:t>
      </w:r>
    </w:p>
    <w:p w14:paraId="67CFCCEF" w14:textId="77777777" w:rsidR="007749BA" w:rsidRPr="007749BA" w:rsidRDefault="007749BA" w:rsidP="007749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Risk Matrix Example</w:t>
      </w:r>
    </w:p>
    <w:tbl>
      <w:tblPr>
        <w:tblStyle w:val="PlainTable1"/>
        <w:tblW w:w="9085" w:type="dxa"/>
        <w:tblLook w:val="04A0" w:firstRow="1" w:lastRow="0" w:firstColumn="1" w:lastColumn="0" w:noHBand="0" w:noVBand="1"/>
      </w:tblPr>
      <w:tblGrid>
        <w:gridCol w:w="2676"/>
        <w:gridCol w:w="1324"/>
        <w:gridCol w:w="950"/>
        <w:gridCol w:w="4135"/>
      </w:tblGrid>
      <w:tr w:rsidR="007749BA" w:rsidRPr="007749BA" w14:paraId="0363AA26" w14:textId="77777777" w:rsidTr="006A2C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vAlign w:val="center"/>
            <w:hideMark/>
          </w:tcPr>
          <w:p w14:paraId="29F5E576" w14:textId="77777777" w:rsidR="007749BA" w:rsidRPr="007749BA" w:rsidRDefault="007749BA" w:rsidP="006A2C67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5970A447" w14:textId="77777777" w:rsidR="007749BA" w:rsidRPr="007749BA" w:rsidRDefault="007749BA" w:rsidP="006A2C6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Likelihood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515B0B6A" w14:textId="77777777" w:rsidR="007749BA" w:rsidRPr="007749BA" w:rsidRDefault="007749BA" w:rsidP="006A2C6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Impact</w:t>
            </w:r>
          </w:p>
        </w:tc>
        <w:tc>
          <w:tcPr>
            <w:tcW w:w="4135" w:type="dxa"/>
            <w:shd w:val="clear" w:color="auto" w:fill="0E2841" w:themeFill="text2"/>
            <w:vAlign w:val="center"/>
            <w:hideMark/>
          </w:tcPr>
          <w:p w14:paraId="2CD1B042" w14:textId="77777777" w:rsidR="007749BA" w:rsidRPr="007749BA" w:rsidRDefault="007749BA" w:rsidP="006A2C6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</w:t>
            </w:r>
          </w:p>
        </w:tc>
      </w:tr>
      <w:tr w:rsidR="007749BA" w:rsidRPr="007749BA" w14:paraId="0DC48D15" w14:textId="77777777" w:rsidTr="006A2C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8322F0" w14:textId="77777777" w:rsidR="007749BA" w:rsidRPr="007749BA" w:rsidRDefault="007749BA" w:rsidP="007749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Unauthorized Discount</w:t>
            </w:r>
          </w:p>
        </w:tc>
        <w:tc>
          <w:tcPr>
            <w:tcW w:w="0" w:type="auto"/>
            <w:hideMark/>
          </w:tcPr>
          <w:p w14:paraId="3EE00E54" w14:textId="77777777" w:rsidR="007749BA" w:rsidRPr="007749BA" w:rsidRDefault="007749BA" w:rsidP="007749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34928EBF" w14:textId="77777777" w:rsidR="007749BA" w:rsidRPr="007749BA" w:rsidRDefault="007749BA" w:rsidP="007749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High</w:t>
            </w:r>
          </w:p>
        </w:tc>
        <w:tc>
          <w:tcPr>
            <w:tcW w:w="4135" w:type="dxa"/>
            <w:hideMark/>
          </w:tcPr>
          <w:p w14:paraId="757B143E" w14:textId="77777777" w:rsidR="007749BA" w:rsidRPr="007749BA" w:rsidRDefault="007749BA" w:rsidP="007749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System Approval Gate</w:t>
            </w:r>
          </w:p>
        </w:tc>
      </w:tr>
      <w:tr w:rsidR="007749BA" w:rsidRPr="007749BA" w14:paraId="7F67C6A0" w14:textId="77777777" w:rsidTr="006A2C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650A29" w14:textId="77777777" w:rsidR="007749BA" w:rsidRPr="007749BA" w:rsidRDefault="007749BA" w:rsidP="007749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Revenue Overstatement</w:t>
            </w:r>
          </w:p>
        </w:tc>
        <w:tc>
          <w:tcPr>
            <w:tcW w:w="0" w:type="auto"/>
            <w:hideMark/>
          </w:tcPr>
          <w:p w14:paraId="6743B530" w14:textId="77777777" w:rsidR="007749BA" w:rsidRPr="007749BA" w:rsidRDefault="007749BA" w:rsidP="007749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Low</w:t>
            </w:r>
          </w:p>
        </w:tc>
        <w:tc>
          <w:tcPr>
            <w:tcW w:w="0" w:type="auto"/>
            <w:hideMark/>
          </w:tcPr>
          <w:p w14:paraId="2B8ADAAA" w14:textId="77777777" w:rsidR="007749BA" w:rsidRPr="007749BA" w:rsidRDefault="007749BA" w:rsidP="007749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High</w:t>
            </w:r>
          </w:p>
        </w:tc>
        <w:tc>
          <w:tcPr>
            <w:tcW w:w="4135" w:type="dxa"/>
            <w:hideMark/>
          </w:tcPr>
          <w:p w14:paraId="08F378A3" w14:textId="77777777" w:rsidR="007749BA" w:rsidRPr="007749BA" w:rsidRDefault="007749BA" w:rsidP="007749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 Validation</w:t>
            </w:r>
          </w:p>
        </w:tc>
      </w:tr>
      <w:tr w:rsidR="007749BA" w:rsidRPr="007749BA" w14:paraId="0F9E8978" w14:textId="77777777" w:rsidTr="006A2C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3BD7EB" w14:textId="77777777" w:rsidR="007749BA" w:rsidRPr="007749BA" w:rsidRDefault="007749BA" w:rsidP="007749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Contract Liability</w:t>
            </w:r>
          </w:p>
        </w:tc>
        <w:tc>
          <w:tcPr>
            <w:tcW w:w="0" w:type="auto"/>
            <w:hideMark/>
          </w:tcPr>
          <w:p w14:paraId="51D72C82" w14:textId="77777777" w:rsidR="007749BA" w:rsidRPr="007749BA" w:rsidRDefault="007749BA" w:rsidP="007749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46D364C6" w14:textId="77777777" w:rsidR="007749BA" w:rsidRPr="007749BA" w:rsidRDefault="007749BA" w:rsidP="007749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High</w:t>
            </w:r>
          </w:p>
        </w:tc>
        <w:tc>
          <w:tcPr>
            <w:tcW w:w="4135" w:type="dxa"/>
            <w:hideMark/>
          </w:tcPr>
          <w:p w14:paraId="36CDC8D6" w14:textId="77777777" w:rsidR="007749BA" w:rsidRPr="007749BA" w:rsidRDefault="007749BA" w:rsidP="007749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 Review</w:t>
            </w:r>
          </w:p>
        </w:tc>
      </w:tr>
    </w:tbl>
    <w:p w14:paraId="500C7E42" w14:textId="77777777" w:rsidR="007749BA" w:rsidRPr="007749BA" w:rsidRDefault="00000000" w:rsidP="007749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F875FB0">
          <v:rect id="_x0000_i1044" style="width:0;height:1.5pt" o:hralign="center" o:hrstd="t" o:hr="t" fillcolor="#a0a0a0" stroked="f"/>
        </w:pict>
      </w:r>
    </w:p>
    <w:p w14:paraId="0A5496A0" w14:textId="77777777" w:rsidR="007749BA" w:rsidRPr="007749BA" w:rsidRDefault="007749BA" w:rsidP="007749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16.6 Customer Success &amp; Retention</w:t>
      </w:r>
    </w:p>
    <w:p w14:paraId="6A233A22" w14:textId="77777777" w:rsidR="007749BA" w:rsidRPr="007749BA" w:rsidRDefault="007749BA" w:rsidP="007749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Lifecycle</w:t>
      </w:r>
    </w:p>
    <w:p w14:paraId="647A2B87" w14:textId="77777777" w:rsidR="007749BA" w:rsidRPr="007749BA" w:rsidRDefault="007749BA" w:rsidP="00774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Contract Signed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→ Onboarding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→ SLA Monitoring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→ Quarterly Review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→ Renewal Decision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→ Upsell/Cross-sell</w:t>
      </w:r>
    </w:p>
    <w:p w14:paraId="3DE4B994" w14:textId="77777777" w:rsidR="007749BA" w:rsidRPr="007749BA" w:rsidRDefault="00000000" w:rsidP="007749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76ED7AD">
          <v:rect id="_x0000_i1045" style="width:0;height:1.5pt" o:hralign="center" o:hrstd="t" o:hr="t" fillcolor="#a0a0a0" stroked="f"/>
        </w:pict>
      </w:r>
    </w:p>
    <w:p w14:paraId="0AB02CF3" w14:textId="77777777" w:rsidR="007749BA" w:rsidRPr="007749BA" w:rsidRDefault="007749BA" w:rsidP="007749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KPIs</w:t>
      </w:r>
    </w:p>
    <w:p w14:paraId="23B91303" w14:textId="77777777" w:rsidR="007749BA" w:rsidRPr="007749BA" w:rsidRDefault="007749BA" w:rsidP="007749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NPS Score</w:t>
      </w:r>
    </w:p>
    <w:p w14:paraId="0E1B1E6E" w14:textId="77777777" w:rsidR="007749BA" w:rsidRPr="007749BA" w:rsidRDefault="007749BA" w:rsidP="007749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Customer Retention %</w:t>
      </w:r>
    </w:p>
    <w:p w14:paraId="416B0840" w14:textId="77777777" w:rsidR="007749BA" w:rsidRPr="007749BA" w:rsidRDefault="007749BA" w:rsidP="007749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Renewal Rate %</w:t>
      </w:r>
    </w:p>
    <w:p w14:paraId="4228521F" w14:textId="77777777" w:rsidR="007749BA" w:rsidRPr="007749BA" w:rsidRDefault="007749BA" w:rsidP="007749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Upsell Revenue %</w:t>
      </w:r>
    </w:p>
    <w:p w14:paraId="1FE3450F" w14:textId="77777777" w:rsidR="007749BA" w:rsidRPr="007749BA" w:rsidRDefault="007749BA" w:rsidP="007749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SLA Compliance %</w:t>
      </w:r>
    </w:p>
    <w:p w14:paraId="6CDD0319" w14:textId="77777777" w:rsidR="007749BA" w:rsidRPr="007749BA" w:rsidRDefault="00000000" w:rsidP="007749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254E1B0">
          <v:rect id="_x0000_i1046" style="width:0;height:1.5pt" o:hralign="center" o:hrstd="t" o:hr="t" fillcolor="#a0a0a0" stroked="f"/>
        </w:pict>
      </w:r>
    </w:p>
    <w:p w14:paraId="75CCCE30" w14:textId="77777777" w:rsidR="007749BA" w:rsidRPr="007749BA" w:rsidRDefault="007749BA" w:rsidP="007749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Forms</w:t>
      </w:r>
    </w:p>
    <w:p w14:paraId="4D0F0E3C" w14:textId="77777777" w:rsidR="007749BA" w:rsidRPr="007749BA" w:rsidRDefault="007749BA" w:rsidP="007749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F-16-030 Customer Onboarding Checklist</w:t>
      </w:r>
    </w:p>
    <w:p w14:paraId="55A1E4F1" w14:textId="77777777" w:rsidR="007749BA" w:rsidRPr="007749BA" w:rsidRDefault="007749BA" w:rsidP="007749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F-16-031 SLA Template</w:t>
      </w:r>
    </w:p>
    <w:p w14:paraId="3ED8E6E4" w14:textId="77777777" w:rsidR="007749BA" w:rsidRPr="007749BA" w:rsidRDefault="007749BA" w:rsidP="007749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F-16-032 Customer Satisfaction Survey</w:t>
      </w:r>
    </w:p>
    <w:p w14:paraId="221E7D8A" w14:textId="77777777" w:rsidR="007749BA" w:rsidRPr="007749BA" w:rsidRDefault="007749BA" w:rsidP="007749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F-16-033 Renewal Assessment</w:t>
      </w:r>
    </w:p>
    <w:p w14:paraId="06C2E044" w14:textId="77777777" w:rsidR="007749BA" w:rsidRPr="007749BA" w:rsidRDefault="00000000" w:rsidP="007749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D62EE9B">
          <v:rect id="_x0000_i1047" style="width:0;height:1.5pt" o:hralign="center" o:hrstd="t" o:hr="t" fillcolor="#a0a0a0" stroked="f"/>
        </w:pict>
      </w:r>
    </w:p>
    <w:p w14:paraId="7D224EF7" w14:textId="77777777" w:rsidR="007749BA" w:rsidRPr="007749BA" w:rsidRDefault="007749BA" w:rsidP="007749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GOVERNANCE ALIGNMENT</w:t>
      </w:r>
    </w:p>
    <w:p w14:paraId="283C57C3" w14:textId="77777777" w:rsidR="007749BA" w:rsidRPr="007749BA" w:rsidRDefault="007749BA" w:rsidP="007749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ISO 9001 (Customer Focus)</w:t>
      </w:r>
    </w:p>
    <w:p w14:paraId="2DFF9B66" w14:textId="77777777" w:rsidR="007749BA" w:rsidRPr="007749BA" w:rsidRDefault="007749BA" w:rsidP="007749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ISO 37301 (Compliance)</w:t>
      </w:r>
    </w:p>
    <w:p w14:paraId="41F95D70" w14:textId="77777777" w:rsidR="007749BA" w:rsidRPr="007749BA" w:rsidRDefault="007749BA" w:rsidP="007749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COSO (Revenue Controls)</w:t>
      </w:r>
    </w:p>
    <w:p w14:paraId="1682732C" w14:textId="77777777" w:rsidR="007749BA" w:rsidRPr="007749BA" w:rsidRDefault="007749BA" w:rsidP="007749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IFRS 15 (Revenue Recognition Compliance)</w:t>
      </w:r>
    </w:p>
    <w:p w14:paraId="25891E87" w14:textId="77777777" w:rsidR="007749BA" w:rsidRPr="007749BA" w:rsidRDefault="00000000" w:rsidP="007749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768B00F">
          <v:rect id="_x0000_i1048" style="width:0;height:1.5pt" o:hralign="center" o:hrstd="t" o:hr="t" fillcolor="#a0a0a0" stroked="f"/>
        </w:pict>
      </w:r>
    </w:p>
    <w:p w14:paraId="1864D5B8" w14:textId="77777777" w:rsidR="007749BA" w:rsidRPr="007749BA" w:rsidRDefault="007749BA" w:rsidP="007749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INTEGRATION WITH OTHER RAM MODULES</w:t>
      </w:r>
    </w:p>
    <w:p w14:paraId="6F67C1EB" w14:textId="77777777" w:rsidR="007749BA" w:rsidRPr="007749BA" w:rsidRDefault="007749BA" w:rsidP="007749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01_Governance → Oversight &amp; Commercial Committee</w:t>
      </w:r>
    </w:p>
    <w:p w14:paraId="7A87388C" w14:textId="77777777" w:rsidR="007749BA" w:rsidRPr="007749BA" w:rsidRDefault="007749BA" w:rsidP="007749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07_Risk_Compliance → Contract Risk Review</w:t>
      </w:r>
    </w:p>
    <w:p w14:paraId="30914D85" w14:textId="77777777" w:rsidR="007749BA" w:rsidRPr="007749BA" w:rsidRDefault="007749BA" w:rsidP="007749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11_Finance_Accounting → Revenue &amp; Invoicing</w:t>
      </w:r>
    </w:p>
    <w:p w14:paraId="5157A821" w14:textId="77777777" w:rsidR="007749BA" w:rsidRPr="007749BA" w:rsidRDefault="007749BA" w:rsidP="007749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14_HR → Sales Incentive Scheme</w:t>
      </w:r>
    </w:p>
    <w:p w14:paraId="2AD9D866" w14:textId="77777777" w:rsidR="007749BA" w:rsidRPr="007749BA" w:rsidRDefault="007749BA" w:rsidP="007749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08_Master_Data → Customer Master Data</w:t>
      </w:r>
    </w:p>
    <w:p w14:paraId="024F95CD" w14:textId="77777777" w:rsidR="007749BA" w:rsidRPr="007749BA" w:rsidRDefault="00000000" w:rsidP="007749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637241C">
          <v:rect id="_x0000_i1049" style="width:0;height:1.5pt" o:hralign="center" o:hrstd="t" o:hr="t" fillcolor="#a0a0a0" stroked="f"/>
        </w:pict>
      </w:r>
    </w:p>
    <w:p w14:paraId="42329DA8" w14:textId="77777777" w:rsidR="007749BA" w:rsidRPr="007749BA" w:rsidRDefault="007749BA" w:rsidP="007749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BOARD DASHBOARD (COMMERCIAL SUMMARY)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76"/>
        <w:gridCol w:w="910"/>
        <w:gridCol w:w="896"/>
        <w:gridCol w:w="4663"/>
      </w:tblGrid>
      <w:tr w:rsidR="007749BA" w:rsidRPr="007749BA" w14:paraId="4B6D5C5B" w14:textId="77777777" w:rsidTr="006A2C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2AD71B1D" w14:textId="77777777" w:rsidR="007749BA" w:rsidRPr="007749BA" w:rsidRDefault="007749BA" w:rsidP="007749BA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KPI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1937F34A" w14:textId="77777777" w:rsidR="007749BA" w:rsidRPr="007749BA" w:rsidRDefault="007749BA" w:rsidP="007749B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Target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127D29DD" w14:textId="77777777" w:rsidR="007749BA" w:rsidRPr="007749BA" w:rsidRDefault="007749BA" w:rsidP="007749B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Actual</w:t>
            </w:r>
          </w:p>
        </w:tc>
        <w:tc>
          <w:tcPr>
            <w:tcW w:w="4663" w:type="dxa"/>
            <w:shd w:val="clear" w:color="auto" w:fill="0E2841" w:themeFill="text2"/>
            <w:hideMark/>
          </w:tcPr>
          <w:p w14:paraId="66BBBDCD" w14:textId="77777777" w:rsidR="007749BA" w:rsidRPr="007749BA" w:rsidRDefault="007749BA" w:rsidP="007749B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Status</w:t>
            </w:r>
          </w:p>
        </w:tc>
      </w:tr>
      <w:tr w:rsidR="007749BA" w:rsidRPr="007749BA" w14:paraId="4196BFC1" w14:textId="77777777" w:rsidTr="006A2C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7CE4B4" w14:textId="77777777" w:rsidR="007749BA" w:rsidRPr="007749BA" w:rsidRDefault="007749BA" w:rsidP="007749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Revenue Growth</w:t>
            </w:r>
          </w:p>
        </w:tc>
        <w:tc>
          <w:tcPr>
            <w:tcW w:w="0" w:type="auto"/>
            <w:hideMark/>
          </w:tcPr>
          <w:p w14:paraId="7B5E9877" w14:textId="77777777" w:rsidR="007749BA" w:rsidRPr="007749BA" w:rsidRDefault="007749BA" w:rsidP="007749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15%</w:t>
            </w:r>
          </w:p>
        </w:tc>
        <w:tc>
          <w:tcPr>
            <w:tcW w:w="0" w:type="auto"/>
            <w:hideMark/>
          </w:tcPr>
          <w:p w14:paraId="770C0D94" w14:textId="77777777" w:rsidR="007749BA" w:rsidRPr="007749BA" w:rsidRDefault="007749BA" w:rsidP="007749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12%</w:t>
            </w:r>
          </w:p>
        </w:tc>
        <w:tc>
          <w:tcPr>
            <w:tcW w:w="4663" w:type="dxa"/>
            <w:hideMark/>
          </w:tcPr>
          <w:p w14:paraId="2471ECD0" w14:textId="77777777" w:rsidR="007749BA" w:rsidRPr="007749BA" w:rsidRDefault="007749BA" w:rsidP="007749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val="en-GB" w:eastAsia="en-GB" w:bidi="ar-SA"/>
                <w14:ligatures w14:val="none"/>
              </w:rPr>
              <w:t>⚠</w:t>
            </w:r>
          </w:p>
        </w:tc>
      </w:tr>
      <w:tr w:rsidR="007749BA" w:rsidRPr="007749BA" w14:paraId="2E32A529" w14:textId="77777777" w:rsidTr="006A2C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4720EF" w14:textId="77777777" w:rsidR="007749BA" w:rsidRPr="007749BA" w:rsidRDefault="007749BA" w:rsidP="007749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Gross Margin</w:t>
            </w:r>
          </w:p>
        </w:tc>
        <w:tc>
          <w:tcPr>
            <w:tcW w:w="0" w:type="auto"/>
            <w:hideMark/>
          </w:tcPr>
          <w:p w14:paraId="76C75826" w14:textId="77777777" w:rsidR="007749BA" w:rsidRPr="007749BA" w:rsidRDefault="007749BA" w:rsidP="007749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35%</w:t>
            </w:r>
          </w:p>
        </w:tc>
        <w:tc>
          <w:tcPr>
            <w:tcW w:w="0" w:type="auto"/>
            <w:hideMark/>
          </w:tcPr>
          <w:p w14:paraId="588D9626" w14:textId="77777777" w:rsidR="007749BA" w:rsidRPr="007749BA" w:rsidRDefault="007749BA" w:rsidP="007749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37%</w:t>
            </w:r>
          </w:p>
        </w:tc>
        <w:tc>
          <w:tcPr>
            <w:tcW w:w="4663" w:type="dxa"/>
            <w:hideMark/>
          </w:tcPr>
          <w:p w14:paraId="4AC622D2" w14:textId="77777777" w:rsidR="007749BA" w:rsidRPr="007749BA" w:rsidRDefault="007749BA" w:rsidP="007749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val="en-GB" w:eastAsia="en-GB" w:bidi="ar-SA"/>
                <w14:ligatures w14:val="none"/>
              </w:rPr>
              <w:t>✓</w:t>
            </w:r>
          </w:p>
        </w:tc>
      </w:tr>
      <w:tr w:rsidR="007749BA" w:rsidRPr="007749BA" w14:paraId="6AF53D41" w14:textId="77777777" w:rsidTr="006A2C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F6EBAF" w14:textId="77777777" w:rsidR="007749BA" w:rsidRPr="007749BA" w:rsidRDefault="007749BA" w:rsidP="007749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Pipeline Coverage</w:t>
            </w:r>
          </w:p>
        </w:tc>
        <w:tc>
          <w:tcPr>
            <w:tcW w:w="0" w:type="auto"/>
            <w:hideMark/>
          </w:tcPr>
          <w:p w14:paraId="06BC97F5" w14:textId="77777777" w:rsidR="007749BA" w:rsidRPr="007749BA" w:rsidRDefault="007749BA" w:rsidP="007749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3X</w:t>
            </w:r>
          </w:p>
        </w:tc>
        <w:tc>
          <w:tcPr>
            <w:tcW w:w="0" w:type="auto"/>
            <w:hideMark/>
          </w:tcPr>
          <w:p w14:paraId="0C1E3D64" w14:textId="77777777" w:rsidR="007749BA" w:rsidRPr="007749BA" w:rsidRDefault="007749BA" w:rsidP="007749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2.8X</w:t>
            </w:r>
          </w:p>
        </w:tc>
        <w:tc>
          <w:tcPr>
            <w:tcW w:w="4663" w:type="dxa"/>
            <w:hideMark/>
          </w:tcPr>
          <w:p w14:paraId="7F25DF52" w14:textId="77777777" w:rsidR="007749BA" w:rsidRPr="007749BA" w:rsidRDefault="007749BA" w:rsidP="007749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val="en-GB" w:eastAsia="en-GB" w:bidi="ar-SA"/>
                <w14:ligatures w14:val="none"/>
              </w:rPr>
              <w:t>⚠</w:t>
            </w:r>
          </w:p>
        </w:tc>
      </w:tr>
      <w:tr w:rsidR="007749BA" w:rsidRPr="007749BA" w14:paraId="7FAD095E" w14:textId="77777777" w:rsidTr="006A2C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3BD92D" w14:textId="77777777" w:rsidR="007749BA" w:rsidRPr="007749BA" w:rsidRDefault="007749BA" w:rsidP="007749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NPS</w:t>
            </w:r>
          </w:p>
        </w:tc>
        <w:tc>
          <w:tcPr>
            <w:tcW w:w="0" w:type="auto"/>
            <w:hideMark/>
          </w:tcPr>
          <w:p w14:paraId="5C078935" w14:textId="77777777" w:rsidR="007749BA" w:rsidRPr="007749BA" w:rsidRDefault="007749BA" w:rsidP="007749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60</w:t>
            </w:r>
          </w:p>
        </w:tc>
        <w:tc>
          <w:tcPr>
            <w:tcW w:w="0" w:type="auto"/>
            <w:hideMark/>
          </w:tcPr>
          <w:p w14:paraId="2827ABBE" w14:textId="77777777" w:rsidR="007749BA" w:rsidRPr="007749BA" w:rsidRDefault="007749BA" w:rsidP="007749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72</w:t>
            </w:r>
          </w:p>
        </w:tc>
        <w:tc>
          <w:tcPr>
            <w:tcW w:w="4663" w:type="dxa"/>
            <w:hideMark/>
          </w:tcPr>
          <w:p w14:paraId="14F46AAC" w14:textId="77777777" w:rsidR="007749BA" w:rsidRPr="007749BA" w:rsidRDefault="007749BA" w:rsidP="007749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val="en-GB" w:eastAsia="en-GB" w:bidi="ar-SA"/>
                <w14:ligatures w14:val="none"/>
              </w:rPr>
              <w:t>✓</w:t>
            </w:r>
          </w:p>
        </w:tc>
      </w:tr>
    </w:tbl>
    <w:p w14:paraId="2C4D66E4" w14:textId="77777777" w:rsidR="007749BA" w:rsidRPr="007749BA" w:rsidRDefault="00000000" w:rsidP="007749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C713F41">
          <v:rect id="_x0000_i1050" style="width:0;height:1.5pt" o:hralign="center" o:hrstd="t" o:hr="t" fillcolor="#a0a0a0" stroked="f"/>
        </w:pict>
      </w:r>
    </w:p>
    <w:p w14:paraId="30710987" w14:textId="0893902C" w:rsidR="007749BA" w:rsidRPr="006A2C67" w:rsidRDefault="006A2C67" w:rsidP="00774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6A2C67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Check and complete </w:t>
      </w:r>
    </w:p>
    <w:p w14:paraId="7B874B91" w14:textId="77777777" w:rsidR="007749BA" w:rsidRPr="006A2C67" w:rsidRDefault="007749BA" w:rsidP="007749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6A2C67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Convert this into </w:t>
      </w:r>
      <w:r w:rsidRPr="006A2C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val="en-GB" w:eastAsia="en-GB" w:bidi="ar-SA"/>
          <w14:ligatures w14:val="none"/>
        </w:rPr>
        <w:t>Board-Grade Layered Architecture Diagram</w:t>
      </w:r>
    </w:p>
    <w:p w14:paraId="106AFD7A" w14:textId="77777777" w:rsidR="007749BA" w:rsidRPr="006A2C67" w:rsidRDefault="007749BA" w:rsidP="007749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6A2C67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Build a full </w:t>
      </w:r>
      <w:r w:rsidRPr="006A2C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val="en-GB" w:eastAsia="en-GB" w:bidi="ar-SA"/>
          <w14:ligatures w14:val="none"/>
        </w:rPr>
        <w:t>Commercial Governance &amp; Control Matrix</w:t>
      </w:r>
    </w:p>
    <w:p w14:paraId="738AF846" w14:textId="77777777" w:rsidR="007749BA" w:rsidRPr="006A2C67" w:rsidRDefault="007749BA" w:rsidP="007749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6A2C67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Generate full </w:t>
      </w:r>
      <w:r w:rsidRPr="006A2C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val="en-GB" w:eastAsia="en-GB" w:bidi="ar-SA"/>
          <w14:ligatures w14:val="none"/>
        </w:rPr>
        <w:t>BPMN visual diagrams</w:t>
      </w:r>
    </w:p>
    <w:p w14:paraId="35639628" w14:textId="77777777" w:rsidR="007749BA" w:rsidRPr="006A2C67" w:rsidRDefault="007749BA" w:rsidP="007749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6A2C67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Create </w:t>
      </w:r>
      <w:r w:rsidRPr="006A2C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val="en-GB" w:eastAsia="en-GB" w:bidi="ar-SA"/>
          <w14:ligatures w14:val="none"/>
        </w:rPr>
        <w:t>Complete Forms Pack (ready-to-use structured templates)</w:t>
      </w:r>
    </w:p>
    <w:p w14:paraId="488458C5" w14:textId="77777777" w:rsidR="007749BA" w:rsidRPr="006A2C67" w:rsidRDefault="007749BA" w:rsidP="007749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6A2C67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Build </w:t>
      </w:r>
      <w:r w:rsidRPr="006A2C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val="en-GB" w:eastAsia="en-GB" w:bidi="ar-SA"/>
          <w14:ligatures w14:val="none"/>
        </w:rPr>
        <w:t>Integrated CRM-SAP Data Flow Architecture</w:t>
      </w:r>
    </w:p>
    <w:p w14:paraId="184E480C" w14:textId="77777777" w:rsidR="007749BA" w:rsidRPr="006A2C67" w:rsidRDefault="007749BA" w:rsidP="007749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6A2C67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Develop </w:t>
      </w:r>
      <w:r w:rsidRPr="006A2C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val="en-GB" w:eastAsia="en-GB" w:bidi="ar-SA"/>
          <w14:ligatures w14:val="none"/>
        </w:rPr>
        <w:t>Sales Incentive &amp; Commission Model Framework</w:t>
      </w:r>
    </w:p>
    <w:p w14:paraId="0E2EBCF8" w14:textId="77777777" w:rsidR="007749BA" w:rsidRPr="006A2C67" w:rsidRDefault="007749BA" w:rsidP="007749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6A2C67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Convert into </w:t>
      </w:r>
      <w:r w:rsidRPr="006A2C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val="en-GB" w:eastAsia="en-GB" w:bidi="ar-SA"/>
          <w14:ligatures w14:val="none"/>
        </w:rPr>
        <w:t>Professional Policy Manual PDF Structure</w:t>
      </w:r>
    </w:p>
    <w:p w14:paraId="21A7D92E" w14:textId="200EAFB1" w:rsidR="009650D2" w:rsidRDefault="006A2C67"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</w:t>
      </w:r>
    </w:p>
    <w:sectPr w:rsidR="009650D2" w:rsidSect="007749BA">
      <w:headerReference w:type="default" r:id="rId7"/>
      <w:footerReference w:type="default" r:id="rId8"/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EDED8" w14:textId="77777777" w:rsidR="001121B0" w:rsidRDefault="001121B0" w:rsidP="007749BA">
      <w:pPr>
        <w:spacing w:after="0" w:line="240" w:lineRule="auto"/>
      </w:pPr>
      <w:r>
        <w:separator/>
      </w:r>
    </w:p>
  </w:endnote>
  <w:endnote w:type="continuationSeparator" w:id="0">
    <w:p w14:paraId="548B8FAA" w14:textId="77777777" w:rsidR="001121B0" w:rsidRDefault="001121B0" w:rsidP="007749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  <w:lang w:val="en-GB"/>
      </w:rPr>
      <w:id w:val="-1222906516"/>
      <w:docPartObj>
        <w:docPartGallery w:val="Page Numbers (Bottom of Page)"/>
        <w:docPartUnique/>
      </w:docPartObj>
    </w:sdtPr>
    <w:sdtEndPr>
      <w:rPr>
        <w:lang w:val="en-US"/>
      </w:rPr>
    </w:sdtEndPr>
    <w:sdtContent>
      <w:p w14:paraId="2097DCFA" w14:textId="7655FB14" w:rsidR="0005017C" w:rsidRDefault="0005017C">
        <w:pPr>
          <w:pStyle w:val="Footer"/>
          <w:jc w:val="right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  <w:lang w:val="en-GB"/>
          </w:rPr>
          <w:t xml:space="preserve">pg. </w:t>
        </w:r>
        <w:r>
          <w:rPr>
            <w:rFonts w:eastAsiaTheme="minorEastAsia" w:cs="Times New Roman"/>
          </w:rPr>
          <w:fldChar w:fldCharType="begin"/>
        </w:r>
        <w:r>
          <w:instrText>PAGE    \* MERGEFORMAT</w:instrText>
        </w:r>
        <w:r>
          <w:rPr>
            <w:rFonts w:eastAsiaTheme="minorEastAsia" w:cs="Times New Roman"/>
          </w:rPr>
          <w:fldChar w:fldCharType="separate"/>
        </w:r>
        <w:r>
          <w:rPr>
            <w:rFonts w:asciiTheme="majorHAnsi" w:eastAsiaTheme="majorEastAsia" w:hAnsiTheme="majorHAnsi" w:cstheme="majorBidi"/>
            <w:sz w:val="28"/>
            <w:szCs w:val="28"/>
            <w:lang w:val="en-GB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</w:p>
    </w:sdtContent>
  </w:sdt>
  <w:p w14:paraId="263AB20D" w14:textId="77777777" w:rsidR="0005017C" w:rsidRDefault="000501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1D369" w14:textId="77777777" w:rsidR="001121B0" w:rsidRDefault="001121B0" w:rsidP="007749BA">
      <w:pPr>
        <w:spacing w:after="0" w:line="240" w:lineRule="auto"/>
      </w:pPr>
      <w:r>
        <w:separator/>
      </w:r>
    </w:p>
  </w:footnote>
  <w:footnote w:type="continuationSeparator" w:id="0">
    <w:p w14:paraId="2CF47E30" w14:textId="77777777" w:rsidR="001121B0" w:rsidRDefault="001121B0" w:rsidP="007749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769FF" w14:textId="1D623279" w:rsidR="007749BA" w:rsidRDefault="007749BA">
    <w:pPr>
      <w:pStyle w:val="Header"/>
    </w:pPr>
    <w:r w:rsidRPr="007749BA">
      <w:t>L_0_16_Sales_Marketing_Commercialization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32F8"/>
    <w:multiLevelType w:val="multilevel"/>
    <w:tmpl w:val="0288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E0259"/>
    <w:multiLevelType w:val="multilevel"/>
    <w:tmpl w:val="7F06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73F20"/>
    <w:multiLevelType w:val="multilevel"/>
    <w:tmpl w:val="F3BC1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26EF4"/>
    <w:multiLevelType w:val="multilevel"/>
    <w:tmpl w:val="9E0EF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B66AE"/>
    <w:multiLevelType w:val="multilevel"/>
    <w:tmpl w:val="BAAA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B2200"/>
    <w:multiLevelType w:val="multilevel"/>
    <w:tmpl w:val="0210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37346A"/>
    <w:multiLevelType w:val="multilevel"/>
    <w:tmpl w:val="1EA0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023D43"/>
    <w:multiLevelType w:val="multilevel"/>
    <w:tmpl w:val="FF58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201966"/>
    <w:multiLevelType w:val="multilevel"/>
    <w:tmpl w:val="0A14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C010B9"/>
    <w:multiLevelType w:val="multilevel"/>
    <w:tmpl w:val="5D78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770D56"/>
    <w:multiLevelType w:val="multilevel"/>
    <w:tmpl w:val="8918E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114DD3"/>
    <w:multiLevelType w:val="multilevel"/>
    <w:tmpl w:val="AC22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074C07"/>
    <w:multiLevelType w:val="multilevel"/>
    <w:tmpl w:val="DA62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FB2257"/>
    <w:multiLevelType w:val="multilevel"/>
    <w:tmpl w:val="2B98D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020EEC"/>
    <w:multiLevelType w:val="multilevel"/>
    <w:tmpl w:val="5AF8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9609271">
    <w:abstractNumId w:val="7"/>
  </w:num>
  <w:num w:numId="2" w16cid:durableId="1072584705">
    <w:abstractNumId w:val="2"/>
  </w:num>
  <w:num w:numId="3" w16cid:durableId="1271476615">
    <w:abstractNumId w:val="11"/>
  </w:num>
  <w:num w:numId="4" w16cid:durableId="1176729778">
    <w:abstractNumId w:val="8"/>
  </w:num>
  <w:num w:numId="5" w16cid:durableId="693189522">
    <w:abstractNumId w:val="3"/>
  </w:num>
  <w:num w:numId="6" w16cid:durableId="22639403">
    <w:abstractNumId w:val="12"/>
  </w:num>
  <w:num w:numId="7" w16cid:durableId="2114280327">
    <w:abstractNumId w:val="0"/>
  </w:num>
  <w:num w:numId="8" w16cid:durableId="1157763363">
    <w:abstractNumId w:val="6"/>
  </w:num>
  <w:num w:numId="9" w16cid:durableId="1171331283">
    <w:abstractNumId w:val="4"/>
  </w:num>
  <w:num w:numId="10" w16cid:durableId="1093815066">
    <w:abstractNumId w:val="1"/>
  </w:num>
  <w:num w:numId="11" w16cid:durableId="507258057">
    <w:abstractNumId w:val="13"/>
  </w:num>
  <w:num w:numId="12" w16cid:durableId="206920464">
    <w:abstractNumId w:val="14"/>
  </w:num>
  <w:num w:numId="13" w16cid:durableId="1581788910">
    <w:abstractNumId w:val="9"/>
  </w:num>
  <w:num w:numId="14" w16cid:durableId="1579053481">
    <w:abstractNumId w:val="5"/>
  </w:num>
  <w:num w:numId="15" w16cid:durableId="21052255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9BA"/>
    <w:rsid w:val="00006503"/>
    <w:rsid w:val="000255D3"/>
    <w:rsid w:val="0005017C"/>
    <w:rsid w:val="000B6FB0"/>
    <w:rsid w:val="001121B0"/>
    <w:rsid w:val="00152D0C"/>
    <w:rsid w:val="001A217F"/>
    <w:rsid w:val="002D2B53"/>
    <w:rsid w:val="003575C5"/>
    <w:rsid w:val="00361BC5"/>
    <w:rsid w:val="0037268E"/>
    <w:rsid w:val="003926D6"/>
    <w:rsid w:val="003E072D"/>
    <w:rsid w:val="00412B85"/>
    <w:rsid w:val="004B6DC6"/>
    <w:rsid w:val="00571686"/>
    <w:rsid w:val="0058252A"/>
    <w:rsid w:val="00596FCE"/>
    <w:rsid w:val="005A7D89"/>
    <w:rsid w:val="005C35C3"/>
    <w:rsid w:val="006755E9"/>
    <w:rsid w:val="006A2C67"/>
    <w:rsid w:val="007749BA"/>
    <w:rsid w:val="009650D2"/>
    <w:rsid w:val="00AB6B21"/>
    <w:rsid w:val="00B70AAC"/>
    <w:rsid w:val="00BE5C1F"/>
    <w:rsid w:val="00C80371"/>
    <w:rsid w:val="00CC6EB7"/>
    <w:rsid w:val="00D613DB"/>
    <w:rsid w:val="00DE12BB"/>
    <w:rsid w:val="00FB73B0"/>
    <w:rsid w:val="00FF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3F37D"/>
  <w15:chartTrackingRefBased/>
  <w15:docId w15:val="{8E3A8126-7F8E-4F0E-A39C-96842980E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49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9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9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9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9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9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9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9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9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9B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bidi="ar-E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9B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bidi="ar-E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9BA"/>
    <w:rPr>
      <w:rFonts w:eastAsiaTheme="majorEastAsia" w:cstheme="majorBidi"/>
      <w:color w:val="0F4761" w:themeColor="accent1" w:themeShade="BF"/>
      <w:sz w:val="28"/>
      <w:szCs w:val="28"/>
      <w:lang w:val="en-US"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9BA"/>
    <w:rPr>
      <w:rFonts w:eastAsiaTheme="majorEastAsia" w:cstheme="majorBidi"/>
      <w:i/>
      <w:iCs/>
      <w:color w:val="0F4761" w:themeColor="accent1" w:themeShade="BF"/>
      <w:lang w:val="en-US"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9BA"/>
    <w:rPr>
      <w:rFonts w:eastAsiaTheme="majorEastAsia" w:cstheme="majorBidi"/>
      <w:color w:val="0F4761" w:themeColor="accent1" w:themeShade="BF"/>
      <w:lang w:val="en-US" w:bidi="ar-E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9BA"/>
    <w:rPr>
      <w:rFonts w:eastAsiaTheme="majorEastAsia" w:cstheme="majorBidi"/>
      <w:i/>
      <w:iCs/>
      <w:color w:val="595959" w:themeColor="text1" w:themeTint="A6"/>
      <w:lang w:val="en-US" w:bidi="ar-E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9BA"/>
    <w:rPr>
      <w:rFonts w:eastAsiaTheme="majorEastAsia" w:cstheme="majorBidi"/>
      <w:color w:val="595959" w:themeColor="text1" w:themeTint="A6"/>
      <w:lang w:val="en-US" w:bidi="ar-E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9BA"/>
    <w:rPr>
      <w:rFonts w:eastAsiaTheme="majorEastAsia" w:cstheme="majorBidi"/>
      <w:i/>
      <w:iCs/>
      <w:color w:val="272727" w:themeColor="text1" w:themeTint="D8"/>
      <w:lang w:val="en-US" w:bidi="ar-E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9BA"/>
    <w:rPr>
      <w:rFonts w:eastAsiaTheme="majorEastAsia" w:cstheme="majorBidi"/>
      <w:color w:val="272727" w:themeColor="text1" w:themeTint="D8"/>
      <w:lang w:val="en-US" w:bidi="ar-EG"/>
    </w:rPr>
  </w:style>
  <w:style w:type="paragraph" w:styleId="Title">
    <w:name w:val="Title"/>
    <w:basedOn w:val="Normal"/>
    <w:next w:val="Normal"/>
    <w:link w:val="TitleChar"/>
    <w:uiPriority w:val="10"/>
    <w:qFormat/>
    <w:rsid w:val="007749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9BA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9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9BA"/>
    <w:rPr>
      <w:rFonts w:eastAsiaTheme="majorEastAsia" w:cstheme="majorBidi"/>
      <w:color w:val="595959" w:themeColor="text1" w:themeTint="A6"/>
      <w:spacing w:val="15"/>
      <w:sz w:val="28"/>
      <w:szCs w:val="28"/>
      <w:lang w:val="en-US" w:bidi="ar-EG"/>
    </w:rPr>
  </w:style>
  <w:style w:type="paragraph" w:styleId="Quote">
    <w:name w:val="Quote"/>
    <w:basedOn w:val="Normal"/>
    <w:next w:val="Normal"/>
    <w:link w:val="QuoteChar"/>
    <w:uiPriority w:val="29"/>
    <w:qFormat/>
    <w:rsid w:val="007749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9BA"/>
    <w:rPr>
      <w:i/>
      <w:iCs/>
      <w:color w:val="404040" w:themeColor="text1" w:themeTint="BF"/>
      <w:lang w:val="en-US" w:bidi="ar-EG"/>
    </w:rPr>
  </w:style>
  <w:style w:type="paragraph" w:styleId="ListParagraph">
    <w:name w:val="List Paragraph"/>
    <w:basedOn w:val="Normal"/>
    <w:uiPriority w:val="34"/>
    <w:qFormat/>
    <w:rsid w:val="007749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9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9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9BA"/>
    <w:rPr>
      <w:i/>
      <w:iCs/>
      <w:color w:val="0F4761" w:themeColor="accent1" w:themeShade="BF"/>
      <w:lang w:val="en-US" w:bidi="ar-EG"/>
    </w:rPr>
  </w:style>
  <w:style w:type="character" w:styleId="IntenseReference">
    <w:name w:val="Intense Reference"/>
    <w:basedOn w:val="DefaultParagraphFont"/>
    <w:uiPriority w:val="32"/>
    <w:qFormat/>
    <w:rsid w:val="007749B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49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49BA"/>
    <w:rPr>
      <w:lang w:val="en-US" w:bidi="ar-EG"/>
    </w:rPr>
  </w:style>
  <w:style w:type="paragraph" w:styleId="Footer">
    <w:name w:val="footer"/>
    <w:basedOn w:val="Normal"/>
    <w:link w:val="FooterChar"/>
    <w:uiPriority w:val="99"/>
    <w:unhideWhenUsed/>
    <w:rsid w:val="007749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49BA"/>
    <w:rPr>
      <w:lang w:val="en-US" w:bidi="ar-EG"/>
    </w:rPr>
  </w:style>
  <w:style w:type="table" w:styleId="PlainTable1">
    <w:name w:val="Plain Table 1"/>
    <w:basedOn w:val="TableNormal"/>
    <w:uiPriority w:val="41"/>
    <w:rsid w:val="006A2C6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914</Words>
  <Characters>5213</Characters>
  <Application>Microsoft Office Word</Application>
  <DocSecurity>0</DocSecurity>
  <Lines>43</Lines>
  <Paragraphs>12</Paragraphs>
  <ScaleCrop>false</ScaleCrop>
  <Company/>
  <LinksUpToDate>false</LinksUpToDate>
  <CharactersWithSpaces>6115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</dc:creator>
  <cp:keywords/>
  <dc:description/>
  <cp:lastModifiedBy>HM</cp:lastModifiedBy>
  <cp:revision>5</cp:revision>
  <dcterms:created xsi:type="dcterms:W3CDTF">2026-03-04T11:31:00Z</dcterms:created>
  <dcterms:modified xsi:type="dcterms:W3CDTF">2026-03-10T02:14:00Z</dcterms:modified>
</cp:coreProperties>
</file>