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958B3" w14:textId="77777777" w:rsidR="005407BA" w:rsidRPr="005407BA" w:rsidRDefault="005407BA" w:rsidP="005407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12_Treasury_Cash_Management</w:t>
      </w:r>
    </w:p>
    <w:p w14:paraId="02ECB14F" w14:textId="77777777" w:rsidR="005407BA" w:rsidRPr="005407BA" w:rsidRDefault="005407BA" w:rsidP="005407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L_0_12_Treasury_Cash_Management Policy &amp; Procedures Manual</w:t>
      </w:r>
      <w:r w:rsidRPr="005407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(Aligned with COSO ERM, ISO 31000, IFRS, and corporate internal control best practices)</w:t>
      </w:r>
    </w:p>
    <w:p w14:paraId="4D5AD4DA" w14:textId="77777777" w:rsidR="005407BA" w:rsidRPr="005407BA" w:rsidRDefault="005407BA" w:rsidP="005407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271BEC42">
          <v:rect id="_x0000_i1025" style="width:0;height:1.5pt" o:hralign="center" o:hrstd="t" o:hr="t" fillcolor="#a0a0a0" stroked="f"/>
        </w:pict>
      </w:r>
    </w:p>
    <w:p w14:paraId="30A48F08" w14:textId="77777777" w:rsidR="005407BA" w:rsidRPr="005407BA" w:rsidRDefault="005407BA" w:rsidP="005407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12.1 Treasury Governance Policy</w:t>
      </w:r>
    </w:p>
    <w:p w14:paraId="340FFC99" w14:textId="77777777" w:rsidR="005407BA" w:rsidRPr="005407BA" w:rsidRDefault="005407BA" w:rsidP="005407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Purpose:</w:t>
      </w:r>
      <w:r w:rsidRPr="005407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Ensure effective liquidity management, financial risk control, banking governance, and capital protection.</w:t>
      </w:r>
    </w:p>
    <w:p w14:paraId="645A597D" w14:textId="77777777" w:rsidR="005407BA" w:rsidRPr="005407BA" w:rsidRDefault="005407BA" w:rsidP="005407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Scope:</w:t>
      </w:r>
      <w:r w:rsidRPr="005407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Applies to all bank accounts, cash holdings, investments, borrowings, guarantees, and financial instruments of RAM.</w:t>
      </w:r>
    </w:p>
    <w:p w14:paraId="7927FD6D" w14:textId="77777777" w:rsidR="005407BA" w:rsidRPr="005407BA" w:rsidRDefault="005407BA" w:rsidP="005407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54360C9">
          <v:rect id="_x0000_i1026" style="width:0;height:1.5pt" o:hralign="center" o:hrstd="t" o:hr="t" fillcolor="#a0a0a0" stroked="f"/>
        </w:pict>
      </w:r>
    </w:p>
    <w:p w14:paraId="0E3249D1" w14:textId="77777777" w:rsidR="005407BA" w:rsidRPr="005407BA" w:rsidRDefault="005407BA" w:rsidP="005407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12.1.1 Treasury Organizational Structure</w:t>
      </w:r>
    </w:p>
    <w:p w14:paraId="3A469D49" w14:textId="77777777" w:rsidR="005407BA" w:rsidRPr="005407BA" w:rsidRDefault="005407BA" w:rsidP="005407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Roles &amp;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8"/>
        <w:gridCol w:w="3841"/>
      </w:tblGrid>
      <w:tr w:rsidR="005407BA" w:rsidRPr="005407BA" w14:paraId="3BB25A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0CC280" w14:textId="77777777" w:rsidR="005407BA" w:rsidRPr="005407BA" w:rsidRDefault="005407BA" w:rsidP="005407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E8E7F30" w14:textId="77777777" w:rsidR="005407BA" w:rsidRPr="005407BA" w:rsidRDefault="005407BA" w:rsidP="005407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Responsibility</w:t>
            </w:r>
          </w:p>
        </w:tc>
      </w:tr>
      <w:tr w:rsidR="005407BA" w:rsidRPr="005407BA" w14:paraId="511A63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EBEC6" w14:textId="77777777" w:rsidR="005407BA" w:rsidRPr="005407BA" w:rsidRDefault="005407BA" w:rsidP="005407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Board</w:t>
            </w:r>
          </w:p>
        </w:tc>
        <w:tc>
          <w:tcPr>
            <w:tcW w:w="0" w:type="auto"/>
            <w:vAlign w:val="center"/>
            <w:hideMark/>
          </w:tcPr>
          <w:p w14:paraId="1BF996C9" w14:textId="77777777" w:rsidR="005407BA" w:rsidRPr="005407BA" w:rsidRDefault="005407BA" w:rsidP="005407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Approve treasury strategy &amp; risk limits</w:t>
            </w:r>
          </w:p>
        </w:tc>
      </w:tr>
      <w:tr w:rsidR="005407BA" w:rsidRPr="005407BA" w14:paraId="7FC758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D8979" w14:textId="77777777" w:rsidR="005407BA" w:rsidRPr="005407BA" w:rsidRDefault="005407BA" w:rsidP="005407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CFO</w:t>
            </w:r>
          </w:p>
        </w:tc>
        <w:tc>
          <w:tcPr>
            <w:tcW w:w="0" w:type="auto"/>
            <w:vAlign w:val="center"/>
            <w:hideMark/>
          </w:tcPr>
          <w:p w14:paraId="2B6FEC42" w14:textId="77777777" w:rsidR="005407BA" w:rsidRPr="005407BA" w:rsidRDefault="005407BA" w:rsidP="005407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Treasury oversight &amp; policy approval</w:t>
            </w:r>
          </w:p>
        </w:tc>
      </w:tr>
      <w:tr w:rsidR="005407BA" w:rsidRPr="005407BA" w14:paraId="345CCB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85181" w14:textId="77777777" w:rsidR="005407BA" w:rsidRPr="005407BA" w:rsidRDefault="005407BA" w:rsidP="005407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Finance Manager</w:t>
            </w:r>
          </w:p>
        </w:tc>
        <w:tc>
          <w:tcPr>
            <w:tcW w:w="0" w:type="auto"/>
            <w:vAlign w:val="center"/>
            <w:hideMark/>
          </w:tcPr>
          <w:p w14:paraId="5D4B7F3A" w14:textId="77777777" w:rsidR="005407BA" w:rsidRPr="005407BA" w:rsidRDefault="005407BA" w:rsidP="005407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Liquidity planning &amp; execution</w:t>
            </w:r>
          </w:p>
        </w:tc>
      </w:tr>
      <w:tr w:rsidR="005407BA" w:rsidRPr="005407BA" w14:paraId="107428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C82BF" w14:textId="77777777" w:rsidR="005407BA" w:rsidRPr="005407BA" w:rsidRDefault="005407BA" w:rsidP="005407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Treasury Officer</w:t>
            </w:r>
          </w:p>
        </w:tc>
        <w:tc>
          <w:tcPr>
            <w:tcW w:w="0" w:type="auto"/>
            <w:vAlign w:val="center"/>
            <w:hideMark/>
          </w:tcPr>
          <w:p w14:paraId="1A60D911" w14:textId="77777777" w:rsidR="005407BA" w:rsidRPr="005407BA" w:rsidRDefault="005407BA" w:rsidP="005407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Daily cash management</w:t>
            </w:r>
          </w:p>
        </w:tc>
      </w:tr>
      <w:tr w:rsidR="005407BA" w:rsidRPr="005407BA" w14:paraId="18EBD0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FFA32" w14:textId="77777777" w:rsidR="005407BA" w:rsidRPr="005407BA" w:rsidRDefault="005407BA" w:rsidP="005407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Internal Audit</w:t>
            </w:r>
          </w:p>
        </w:tc>
        <w:tc>
          <w:tcPr>
            <w:tcW w:w="0" w:type="auto"/>
            <w:vAlign w:val="center"/>
            <w:hideMark/>
          </w:tcPr>
          <w:p w14:paraId="586E4221" w14:textId="77777777" w:rsidR="005407BA" w:rsidRPr="005407BA" w:rsidRDefault="005407BA" w:rsidP="005407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Control assurance</w:t>
            </w:r>
          </w:p>
        </w:tc>
      </w:tr>
      <w:tr w:rsidR="005407BA" w:rsidRPr="005407BA" w14:paraId="5419E5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67574" w14:textId="77777777" w:rsidR="005407BA" w:rsidRPr="005407BA" w:rsidRDefault="005407BA" w:rsidP="005407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Risk Committee</w:t>
            </w:r>
          </w:p>
        </w:tc>
        <w:tc>
          <w:tcPr>
            <w:tcW w:w="0" w:type="auto"/>
            <w:vAlign w:val="center"/>
            <w:hideMark/>
          </w:tcPr>
          <w:p w14:paraId="71F4B6E8" w14:textId="77777777" w:rsidR="005407BA" w:rsidRPr="005407BA" w:rsidRDefault="005407BA" w:rsidP="005407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Monitor financial risk exposure</w:t>
            </w:r>
          </w:p>
        </w:tc>
      </w:tr>
    </w:tbl>
    <w:p w14:paraId="007FBBE2" w14:textId="77777777" w:rsidR="005407BA" w:rsidRPr="005407BA" w:rsidRDefault="005407BA" w:rsidP="005407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4E503CB">
          <v:rect id="_x0000_i1027" style="width:0;height:1.5pt" o:hralign="center" o:hrstd="t" o:hr="t" fillcolor="#a0a0a0" stroked="f"/>
        </w:pict>
      </w:r>
    </w:p>
    <w:p w14:paraId="3F5783F3" w14:textId="77777777" w:rsidR="005407BA" w:rsidRPr="005407BA" w:rsidRDefault="005407BA" w:rsidP="005407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12.2 Treasury Process Architecture (SIPOC)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2047"/>
        <w:gridCol w:w="2027"/>
        <w:gridCol w:w="2153"/>
        <w:gridCol w:w="1328"/>
      </w:tblGrid>
      <w:tr w:rsidR="005407BA" w:rsidRPr="005407BA" w14:paraId="498434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6DD99F" w14:textId="77777777" w:rsidR="005407BA" w:rsidRPr="005407BA" w:rsidRDefault="005407BA" w:rsidP="005407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Supplier</w:t>
            </w:r>
          </w:p>
        </w:tc>
        <w:tc>
          <w:tcPr>
            <w:tcW w:w="0" w:type="auto"/>
            <w:vAlign w:val="center"/>
            <w:hideMark/>
          </w:tcPr>
          <w:p w14:paraId="60426D9F" w14:textId="77777777" w:rsidR="005407BA" w:rsidRPr="005407BA" w:rsidRDefault="005407BA" w:rsidP="005407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6F7443D3" w14:textId="77777777" w:rsidR="005407BA" w:rsidRPr="005407BA" w:rsidRDefault="005407BA" w:rsidP="005407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5A5AF867" w14:textId="77777777" w:rsidR="005407BA" w:rsidRPr="005407BA" w:rsidRDefault="005407BA" w:rsidP="005407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6EF85FE8" w14:textId="77777777" w:rsidR="005407BA" w:rsidRPr="005407BA" w:rsidRDefault="005407BA" w:rsidP="005407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Customer</w:t>
            </w:r>
          </w:p>
        </w:tc>
      </w:tr>
      <w:tr w:rsidR="005407BA" w:rsidRPr="005407BA" w14:paraId="0CD1FD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131A9" w14:textId="77777777" w:rsidR="005407BA" w:rsidRPr="005407BA" w:rsidRDefault="005407BA" w:rsidP="005407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130B0E3E" w14:textId="77777777" w:rsidR="005407BA" w:rsidRPr="005407BA" w:rsidRDefault="005407BA" w:rsidP="005407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Cash inflow forecast</w:t>
            </w:r>
          </w:p>
        </w:tc>
        <w:tc>
          <w:tcPr>
            <w:tcW w:w="0" w:type="auto"/>
            <w:vAlign w:val="center"/>
            <w:hideMark/>
          </w:tcPr>
          <w:p w14:paraId="2A2E1F17" w14:textId="77777777" w:rsidR="005407BA" w:rsidRPr="005407BA" w:rsidRDefault="005407BA" w:rsidP="005407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Consolidate forecast</w:t>
            </w:r>
          </w:p>
        </w:tc>
        <w:tc>
          <w:tcPr>
            <w:tcW w:w="0" w:type="auto"/>
            <w:vAlign w:val="center"/>
            <w:hideMark/>
          </w:tcPr>
          <w:p w14:paraId="466B8288" w14:textId="77777777" w:rsidR="005407BA" w:rsidRPr="005407BA" w:rsidRDefault="005407BA" w:rsidP="005407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Cash forecast report</w:t>
            </w:r>
          </w:p>
        </w:tc>
        <w:tc>
          <w:tcPr>
            <w:tcW w:w="0" w:type="auto"/>
            <w:vAlign w:val="center"/>
            <w:hideMark/>
          </w:tcPr>
          <w:p w14:paraId="257B78B2" w14:textId="77777777" w:rsidR="005407BA" w:rsidRPr="005407BA" w:rsidRDefault="005407BA" w:rsidP="005407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CFO</w:t>
            </w:r>
          </w:p>
        </w:tc>
      </w:tr>
      <w:tr w:rsidR="005407BA" w:rsidRPr="005407BA" w14:paraId="4028EF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B254E" w14:textId="77777777" w:rsidR="005407BA" w:rsidRPr="005407BA" w:rsidRDefault="005407BA" w:rsidP="005407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Procurement</w:t>
            </w:r>
          </w:p>
        </w:tc>
        <w:tc>
          <w:tcPr>
            <w:tcW w:w="0" w:type="auto"/>
            <w:vAlign w:val="center"/>
            <w:hideMark/>
          </w:tcPr>
          <w:p w14:paraId="33D32729" w14:textId="77777777" w:rsidR="005407BA" w:rsidRPr="005407BA" w:rsidRDefault="005407BA" w:rsidP="005407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Payment schedule</w:t>
            </w:r>
          </w:p>
        </w:tc>
        <w:tc>
          <w:tcPr>
            <w:tcW w:w="0" w:type="auto"/>
            <w:vAlign w:val="center"/>
            <w:hideMark/>
          </w:tcPr>
          <w:p w14:paraId="46921341" w14:textId="77777777" w:rsidR="005407BA" w:rsidRPr="005407BA" w:rsidRDefault="005407BA" w:rsidP="005407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Plan liquidity</w:t>
            </w:r>
          </w:p>
        </w:tc>
        <w:tc>
          <w:tcPr>
            <w:tcW w:w="0" w:type="auto"/>
            <w:vAlign w:val="center"/>
            <w:hideMark/>
          </w:tcPr>
          <w:p w14:paraId="6CF989C4" w14:textId="77777777" w:rsidR="005407BA" w:rsidRPr="005407BA" w:rsidRDefault="005407BA" w:rsidP="005407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Weekly liquidity plan</w:t>
            </w:r>
          </w:p>
        </w:tc>
        <w:tc>
          <w:tcPr>
            <w:tcW w:w="0" w:type="auto"/>
            <w:vAlign w:val="center"/>
            <w:hideMark/>
          </w:tcPr>
          <w:p w14:paraId="3C270649" w14:textId="77777777" w:rsidR="005407BA" w:rsidRPr="005407BA" w:rsidRDefault="005407BA" w:rsidP="005407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Management</w:t>
            </w:r>
          </w:p>
        </w:tc>
      </w:tr>
      <w:tr w:rsidR="005407BA" w:rsidRPr="005407BA" w14:paraId="5925C7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9825A" w14:textId="77777777" w:rsidR="005407BA" w:rsidRPr="005407BA" w:rsidRDefault="005407BA" w:rsidP="005407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Banks</w:t>
            </w:r>
          </w:p>
        </w:tc>
        <w:tc>
          <w:tcPr>
            <w:tcW w:w="0" w:type="auto"/>
            <w:vAlign w:val="center"/>
            <w:hideMark/>
          </w:tcPr>
          <w:p w14:paraId="398AAA03" w14:textId="77777777" w:rsidR="005407BA" w:rsidRPr="005407BA" w:rsidRDefault="005407BA" w:rsidP="005407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Bank statements</w:t>
            </w:r>
          </w:p>
        </w:tc>
        <w:tc>
          <w:tcPr>
            <w:tcW w:w="0" w:type="auto"/>
            <w:vAlign w:val="center"/>
            <w:hideMark/>
          </w:tcPr>
          <w:p w14:paraId="17A8FD8C" w14:textId="77777777" w:rsidR="005407BA" w:rsidRPr="005407BA" w:rsidRDefault="005407BA" w:rsidP="005407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Reconciliation</w:t>
            </w:r>
          </w:p>
        </w:tc>
        <w:tc>
          <w:tcPr>
            <w:tcW w:w="0" w:type="auto"/>
            <w:vAlign w:val="center"/>
            <w:hideMark/>
          </w:tcPr>
          <w:p w14:paraId="4913B023" w14:textId="77777777" w:rsidR="005407BA" w:rsidRPr="005407BA" w:rsidRDefault="005407BA" w:rsidP="005407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Bank recon report</w:t>
            </w:r>
          </w:p>
        </w:tc>
        <w:tc>
          <w:tcPr>
            <w:tcW w:w="0" w:type="auto"/>
            <w:vAlign w:val="center"/>
            <w:hideMark/>
          </w:tcPr>
          <w:p w14:paraId="1359051C" w14:textId="77777777" w:rsidR="005407BA" w:rsidRPr="005407BA" w:rsidRDefault="005407BA" w:rsidP="005407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Finance</w:t>
            </w:r>
          </w:p>
        </w:tc>
      </w:tr>
      <w:tr w:rsidR="005407BA" w:rsidRPr="005407BA" w14:paraId="7210A0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81366" w14:textId="77777777" w:rsidR="005407BA" w:rsidRPr="005407BA" w:rsidRDefault="005407BA" w:rsidP="005407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Board</w:t>
            </w:r>
          </w:p>
        </w:tc>
        <w:tc>
          <w:tcPr>
            <w:tcW w:w="0" w:type="auto"/>
            <w:vAlign w:val="center"/>
            <w:hideMark/>
          </w:tcPr>
          <w:p w14:paraId="62ECED0B" w14:textId="77777777" w:rsidR="005407BA" w:rsidRPr="005407BA" w:rsidRDefault="005407BA" w:rsidP="005407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Strategy</w:t>
            </w:r>
          </w:p>
        </w:tc>
        <w:tc>
          <w:tcPr>
            <w:tcW w:w="0" w:type="auto"/>
            <w:vAlign w:val="center"/>
            <w:hideMark/>
          </w:tcPr>
          <w:p w14:paraId="364EB9A8" w14:textId="77777777" w:rsidR="005407BA" w:rsidRPr="005407BA" w:rsidRDefault="005407BA" w:rsidP="005407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Capital allocation</w:t>
            </w:r>
          </w:p>
        </w:tc>
        <w:tc>
          <w:tcPr>
            <w:tcW w:w="0" w:type="auto"/>
            <w:vAlign w:val="center"/>
            <w:hideMark/>
          </w:tcPr>
          <w:p w14:paraId="053522C6" w14:textId="77777777" w:rsidR="005407BA" w:rsidRPr="005407BA" w:rsidRDefault="005407BA" w:rsidP="005407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Investment decision</w:t>
            </w:r>
          </w:p>
        </w:tc>
        <w:tc>
          <w:tcPr>
            <w:tcW w:w="0" w:type="auto"/>
            <w:vAlign w:val="center"/>
            <w:hideMark/>
          </w:tcPr>
          <w:p w14:paraId="6283B702" w14:textId="77777777" w:rsidR="005407BA" w:rsidRPr="005407BA" w:rsidRDefault="005407BA" w:rsidP="005407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Shareholders</w:t>
            </w:r>
          </w:p>
        </w:tc>
      </w:tr>
    </w:tbl>
    <w:p w14:paraId="02EDAB08" w14:textId="77777777" w:rsidR="005407BA" w:rsidRPr="005407BA" w:rsidRDefault="005407BA" w:rsidP="005407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50CF577D">
          <v:rect id="_x0000_i1028" style="width:0;height:1.5pt" o:hralign="center" o:hrstd="t" o:hr="t" fillcolor="#a0a0a0" stroked="f"/>
        </w:pict>
      </w:r>
    </w:p>
    <w:p w14:paraId="72C71437" w14:textId="77777777" w:rsidR="005407BA" w:rsidRPr="005407BA" w:rsidRDefault="005407BA" w:rsidP="005407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lastRenderedPageBreak/>
        <w:t>12.3 Core Treasury Processes (WBS-Coded)</w:t>
      </w:r>
    </w:p>
    <w:p w14:paraId="5A5F78AB" w14:textId="77777777" w:rsidR="005407BA" w:rsidRPr="005407BA" w:rsidRDefault="005407BA" w:rsidP="005407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D5C40F5">
          <v:rect id="_x0000_i1029" style="width:0;height:1.5pt" o:hralign="center" o:hrstd="t" o:hr="t" fillcolor="#a0a0a0" stroked="f"/>
        </w:pict>
      </w:r>
    </w:p>
    <w:p w14:paraId="1BA51E40" w14:textId="77777777" w:rsidR="005407BA" w:rsidRPr="005407BA" w:rsidRDefault="005407BA" w:rsidP="005407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12.3.1 Cash Forecasting Process</w:t>
      </w:r>
    </w:p>
    <w:p w14:paraId="288646D5" w14:textId="77777777" w:rsidR="005407BA" w:rsidRPr="005407BA" w:rsidRDefault="005407BA" w:rsidP="005407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12.3.1.1 Monthly Cash Forecast Preparation</w:t>
      </w:r>
    </w:p>
    <w:p w14:paraId="42581B17" w14:textId="77777777" w:rsidR="005407BA" w:rsidRPr="005407BA" w:rsidRDefault="005407BA" w:rsidP="005407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12.3.1.2 Rolling 13-Week Cash Flow Model</w:t>
      </w:r>
    </w:p>
    <w:p w14:paraId="491426A9" w14:textId="77777777" w:rsidR="005407BA" w:rsidRPr="005407BA" w:rsidRDefault="005407BA" w:rsidP="005407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12.3.1.3 Variance Analysis vs Actual</w:t>
      </w:r>
    </w:p>
    <w:p w14:paraId="251BEB0D" w14:textId="77777777" w:rsidR="005407BA" w:rsidRPr="005407BA" w:rsidRDefault="005407BA" w:rsidP="005407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12.3.1.4 Scenario Stress Testing</w:t>
      </w:r>
    </w:p>
    <w:p w14:paraId="3B151A67" w14:textId="77777777" w:rsidR="005407BA" w:rsidRPr="005407BA" w:rsidRDefault="005407BA" w:rsidP="005407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KPI</w:t>
      </w:r>
    </w:p>
    <w:p w14:paraId="33A2C29A" w14:textId="77777777" w:rsidR="005407BA" w:rsidRPr="005407BA" w:rsidRDefault="005407BA" w:rsidP="005407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Forecast Accuracy ≥ 90%</w:t>
      </w:r>
    </w:p>
    <w:p w14:paraId="061057FA" w14:textId="77777777" w:rsidR="005407BA" w:rsidRPr="005407BA" w:rsidRDefault="005407BA" w:rsidP="005407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Liquidity Coverage Ratio ≥ 1.2</w:t>
      </w:r>
    </w:p>
    <w:p w14:paraId="3C0BD6FB" w14:textId="77777777" w:rsidR="005407BA" w:rsidRPr="005407BA" w:rsidRDefault="005407BA" w:rsidP="005407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Variance ≤ 10%</w:t>
      </w:r>
    </w:p>
    <w:p w14:paraId="2D4327C3" w14:textId="77777777" w:rsidR="005407BA" w:rsidRPr="005407BA" w:rsidRDefault="005407BA" w:rsidP="005407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734DC16">
          <v:rect id="_x0000_i1030" style="width:0;height:1.5pt" o:hralign="center" o:hrstd="t" o:hr="t" fillcolor="#a0a0a0" stroked="f"/>
        </w:pict>
      </w:r>
    </w:p>
    <w:p w14:paraId="04592FBF" w14:textId="77777777" w:rsidR="005407BA" w:rsidRPr="005407BA" w:rsidRDefault="005407BA" w:rsidP="005407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12.3.2 Bank Account Management</w:t>
      </w:r>
    </w:p>
    <w:p w14:paraId="6C8965EF" w14:textId="77777777" w:rsidR="005407BA" w:rsidRPr="005407BA" w:rsidRDefault="005407BA" w:rsidP="005407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12.3.2.1 Bank Account Opening Approval</w:t>
      </w:r>
    </w:p>
    <w:p w14:paraId="6E1880D3" w14:textId="77777777" w:rsidR="005407BA" w:rsidRPr="005407BA" w:rsidRDefault="005407BA" w:rsidP="005407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12.3.2.2 Authorized Signatory Matrix</w:t>
      </w:r>
    </w:p>
    <w:p w14:paraId="3D131A5C" w14:textId="77777777" w:rsidR="005407BA" w:rsidRPr="005407BA" w:rsidRDefault="005407BA" w:rsidP="005407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12.3.2.3 Online Banking Control Management</w:t>
      </w:r>
    </w:p>
    <w:p w14:paraId="20E71111" w14:textId="77777777" w:rsidR="005407BA" w:rsidRPr="005407BA" w:rsidRDefault="005407BA" w:rsidP="005407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12.3.2.4 Bank Relationship Review (Annual)</w:t>
      </w:r>
    </w:p>
    <w:p w14:paraId="5B868441" w14:textId="77777777" w:rsidR="005407BA" w:rsidRPr="005407BA" w:rsidRDefault="005407BA" w:rsidP="005407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Controls</w:t>
      </w:r>
    </w:p>
    <w:p w14:paraId="528C8B9A" w14:textId="77777777" w:rsidR="005407BA" w:rsidRPr="005407BA" w:rsidRDefault="005407BA" w:rsidP="005407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Dual signature policy</w:t>
      </w:r>
    </w:p>
    <w:p w14:paraId="74D4728D" w14:textId="77777777" w:rsidR="005407BA" w:rsidRPr="005407BA" w:rsidRDefault="005407BA" w:rsidP="005407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Segregation of duties</w:t>
      </w:r>
    </w:p>
    <w:p w14:paraId="153B82BC" w14:textId="77777777" w:rsidR="005407BA" w:rsidRPr="005407BA" w:rsidRDefault="005407BA" w:rsidP="005407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MFA banking access</w:t>
      </w:r>
    </w:p>
    <w:p w14:paraId="27133559" w14:textId="77777777" w:rsidR="005407BA" w:rsidRPr="005407BA" w:rsidRDefault="005407BA" w:rsidP="005407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Monthly reconciliation</w:t>
      </w:r>
    </w:p>
    <w:p w14:paraId="26F26303" w14:textId="77777777" w:rsidR="005407BA" w:rsidRPr="005407BA" w:rsidRDefault="005407BA" w:rsidP="005407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1EBECBD">
          <v:rect id="_x0000_i1031" style="width:0;height:1.5pt" o:hralign="center" o:hrstd="t" o:hr="t" fillcolor="#a0a0a0" stroked="f"/>
        </w:pict>
      </w:r>
    </w:p>
    <w:p w14:paraId="3BCD2F19" w14:textId="77777777" w:rsidR="005407BA" w:rsidRPr="005407BA" w:rsidRDefault="005407BA" w:rsidP="005407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12.3.3 Payment Authorization &amp; Disbursement</w:t>
      </w:r>
    </w:p>
    <w:p w14:paraId="4994B716" w14:textId="77777777" w:rsidR="005407BA" w:rsidRPr="005407BA" w:rsidRDefault="005407BA" w:rsidP="005407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12.3.3.1 Payment Request Submission</w:t>
      </w:r>
    </w:p>
    <w:p w14:paraId="69409B22" w14:textId="77777777" w:rsidR="005407BA" w:rsidRPr="005407BA" w:rsidRDefault="005407BA" w:rsidP="005407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12.3.3.2 3-Way Matching (PO–Invoice–GRN)</w:t>
      </w:r>
    </w:p>
    <w:p w14:paraId="6E8C66E1" w14:textId="77777777" w:rsidR="005407BA" w:rsidRPr="005407BA" w:rsidRDefault="005407BA" w:rsidP="005407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lastRenderedPageBreak/>
        <w:t>12.3.3.3 Approval Hierarchy</w:t>
      </w:r>
    </w:p>
    <w:p w14:paraId="1B53A56D" w14:textId="77777777" w:rsidR="005407BA" w:rsidRPr="005407BA" w:rsidRDefault="005407BA" w:rsidP="005407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12.3.3.4 Bank Transfer Execution</w:t>
      </w:r>
    </w:p>
    <w:p w14:paraId="72FDF86C" w14:textId="77777777" w:rsidR="005407BA" w:rsidRPr="005407BA" w:rsidRDefault="005407BA" w:rsidP="005407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12.3.3.5 Payment Confirmation</w:t>
      </w:r>
    </w:p>
    <w:p w14:paraId="14303F6C" w14:textId="77777777" w:rsidR="005407BA" w:rsidRPr="005407BA" w:rsidRDefault="005407BA" w:rsidP="005407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Approval Limits Matrix (Example)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1748"/>
      </w:tblGrid>
      <w:tr w:rsidR="005407BA" w:rsidRPr="005407BA" w14:paraId="33589B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FDD333" w14:textId="77777777" w:rsidR="005407BA" w:rsidRPr="005407BA" w:rsidRDefault="005407BA" w:rsidP="005407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399C1183" w14:textId="77777777" w:rsidR="005407BA" w:rsidRPr="005407BA" w:rsidRDefault="005407BA" w:rsidP="005407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Approval Level</w:t>
            </w:r>
          </w:p>
        </w:tc>
      </w:tr>
      <w:tr w:rsidR="005407BA" w:rsidRPr="005407BA" w14:paraId="4A18B1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2ACA7" w14:textId="77777777" w:rsidR="005407BA" w:rsidRPr="005407BA" w:rsidRDefault="005407BA" w:rsidP="005407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&lt; 50,000</w:t>
            </w:r>
          </w:p>
        </w:tc>
        <w:tc>
          <w:tcPr>
            <w:tcW w:w="0" w:type="auto"/>
            <w:vAlign w:val="center"/>
            <w:hideMark/>
          </w:tcPr>
          <w:p w14:paraId="3DE660B4" w14:textId="77777777" w:rsidR="005407BA" w:rsidRPr="005407BA" w:rsidRDefault="005407BA" w:rsidP="005407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Finance Manager</w:t>
            </w:r>
          </w:p>
        </w:tc>
      </w:tr>
      <w:tr w:rsidR="005407BA" w:rsidRPr="005407BA" w14:paraId="4D0D3F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452D3" w14:textId="77777777" w:rsidR="005407BA" w:rsidRPr="005407BA" w:rsidRDefault="005407BA" w:rsidP="005407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50k–250k</w:t>
            </w:r>
          </w:p>
        </w:tc>
        <w:tc>
          <w:tcPr>
            <w:tcW w:w="0" w:type="auto"/>
            <w:vAlign w:val="center"/>
            <w:hideMark/>
          </w:tcPr>
          <w:p w14:paraId="13CA257F" w14:textId="77777777" w:rsidR="005407BA" w:rsidRPr="005407BA" w:rsidRDefault="005407BA" w:rsidP="005407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CFO</w:t>
            </w:r>
          </w:p>
        </w:tc>
      </w:tr>
      <w:tr w:rsidR="005407BA" w:rsidRPr="005407BA" w14:paraId="02CFB5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9B41F" w14:textId="77777777" w:rsidR="005407BA" w:rsidRPr="005407BA" w:rsidRDefault="005407BA" w:rsidP="005407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&gt; 250k</w:t>
            </w:r>
          </w:p>
        </w:tc>
        <w:tc>
          <w:tcPr>
            <w:tcW w:w="0" w:type="auto"/>
            <w:vAlign w:val="center"/>
            <w:hideMark/>
          </w:tcPr>
          <w:p w14:paraId="768FB996" w14:textId="77777777" w:rsidR="005407BA" w:rsidRPr="005407BA" w:rsidRDefault="005407BA" w:rsidP="005407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CEO + Board</w:t>
            </w:r>
          </w:p>
        </w:tc>
      </w:tr>
    </w:tbl>
    <w:p w14:paraId="757CE6DC" w14:textId="77777777" w:rsidR="005407BA" w:rsidRPr="005407BA" w:rsidRDefault="005407BA" w:rsidP="005407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2E60A11">
          <v:rect id="_x0000_i1032" style="width:0;height:1.5pt" o:hralign="center" o:hrstd="t" o:hr="t" fillcolor="#a0a0a0" stroked="f"/>
        </w:pict>
      </w:r>
    </w:p>
    <w:p w14:paraId="53B16AC7" w14:textId="77777777" w:rsidR="005407BA" w:rsidRPr="005407BA" w:rsidRDefault="005407BA" w:rsidP="005407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12.3.4 Investment Management</w:t>
      </w:r>
    </w:p>
    <w:p w14:paraId="585A3194" w14:textId="77777777" w:rsidR="005407BA" w:rsidRPr="005407BA" w:rsidRDefault="005407BA" w:rsidP="005407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12.3.4.1 Surplus Identification</w:t>
      </w:r>
    </w:p>
    <w:p w14:paraId="172CDA14" w14:textId="77777777" w:rsidR="005407BA" w:rsidRPr="005407BA" w:rsidRDefault="005407BA" w:rsidP="005407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12.3.4.2 Risk Assessment</w:t>
      </w:r>
    </w:p>
    <w:p w14:paraId="2EB6E68B" w14:textId="77777777" w:rsidR="005407BA" w:rsidRPr="005407BA" w:rsidRDefault="005407BA" w:rsidP="005407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12.3.4.3 Instrument Selection</w:t>
      </w:r>
    </w:p>
    <w:p w14:paraId="39B71B98" w14:textId="77777777" w:rsidR="005407BA" w:rsidRPr="005407BA" w:rsidRDefault="005407BA" w:rsidP="005407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12.3.4.4 Board Approval</w:t>
      </w:r>
    </w:p>
    <w:p w14:paraId="40AA596E" w14:textId="77777777" w:rsidR="005407BA" w:rsidRPr="005407BA" w:rsidRDefault="005407BA" w:rsidP="005407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12.3.4.5 Performance Monitoring</w:t>
      </w:r>
    </w:p>
    <w:p w14:paraId="6235A82D" w14:textId="77777777" w:rsidR="005407BA" w:rsidRPr="005407BA" w:rsidRDefault="005407BA" w:rsidP="005407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Approved Instruments</w:t>
      </w:r>
    </w:p>
    <w:p w14:paraId="3F81B0AC" w14:textId="77777777" w:rsidR="005407BA" w:rsidRPr="005407BA" w:rsidRDefault="005407BA" w:rsidP="005407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Term Deposits</w:t>
      </w:r>
    </w:p>
    <w:p w14:paraId="6D6386A8" w14:textId="77777777" w:rsidR="005407BA" w:rsidRPr="005407BA" w:rsidRDefault="005407BA" w:rsidP="005407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Government Bonds</w:t>
      </w:r>
    </w:p>
    <w:p w14:paraId="1E31C282" w14:textId="77777777" w:rsidR="005407BA" w:rsidRPr="005407BA" w:rsidRDefault="005407BA" w:rsidP="005407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Low-risk Money Market Funds</w:t>
      </w:r>
    </w:p>
    <w:p w14:paraId="75FFC938" w14:textId="77777777" w:rsidR="005407BA" w:rsidRPr="005407BA" w:rsidRDefault="005407BA" w:rsidP="005407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Investment KPIs</w:t>
      </w:r>
    </w:p>
    <w:p w14:paraId="70D75AEF" w14:textId="77777777" w:rsidR="005407BA" w:rsidRPr="005407BA" w:rsidRDefault="005407BA" w:rsidP="005407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ROI vs Benchmark</w:t>
      </w:r>
    </w:p>
    <w:p w14:paraId="10C86AC1" w14:textId="77777777" w:rsidR="005407BA" w:rsidRPr="005407BA" w:rsidRDefault="005407BA" w:rsidP="005407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Capital Preservation Rate</w:t>
      </w:r>
    </w:p>
    <w:p w14:paraId="73B41F30" w14:textId="77777777" w:rsidR="005407BA" w:rsidRPr="005407BA" w:rsidRDefault="005407BA" w:rsidP="005407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Portfolio Risk Rating</w:t>
      </w:r>
    </w:p>
    <w:p w14:paraId="601D73AA" w14:textId="77777777" w:rsidR="005407BA" w:rsidRPr="005407BA" w:rsidRDefault="005407BA" w:rsidP="005407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E1D0E3C">
          <v:rect id="_x0000_i1033" style="width:0;height:1.5pt" o:hralign="center" o:hrstd="t" o:hr="t" fillcolor="#a0a0a0" stroked="f"/>
        </w:pict>
      </w:r>
    </w:p>
    <w:p w14:paraId="64EB2B14" w14:textId="77777777" w:rsidR="005407BA" w:rsidRPr="005407BA" w:rsidRDefault="005407BA" w:rsidP="005407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12.3.5 Debt &amp; Borrowing Management</w:t>
      </w:r>
    </w:p>
    <w:p w14:paraId="2CE094CE" w14:textId="77777777" w:rsidR="005407BA" w:rsidRPr="005407BA" w:rsidRDefault="005407BA" w:rsidP="005407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12.3.5.1 Loan Assessment</w:t>
      </w:r>
    </w:p>
    <w:p w14:paraId="3EB963F3" w14:textId="77777777" w:rsidR="005407BA" w:rsidRPr="005407BA" w:rsidRDefault="005407BA" w:rsidP="005407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12.3.5.2 Bank Negotiation</w:t>
      </w:r>
    </w:p>
    <w:p w14:paraId="693C3532" w14:textId="77777777" w:rsidR="005407BA" w:rsidRPr="005407BA" w:rsidRDefault="005407BA" w:rsidP="005407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lastRenderedPageBreak/>
        <w:t>12.3.5.3 Board Approval</w:t>
      </w:r>
    </w:p>
    <w:p w14:paraId="45D1A9C9" w14:textId="77777777" w:rsidR="005407BA" w:rsidRPr="005407BA" w:rsidRDefault="005407BA" w:rsidP="005407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12.3.5.4 Covenant Monitoring</w:t>
      </w:r>
    </w:p>
    <w:p w14:paraId="176B7012" w14:textId="77777777" w:rsidR="005407BA" w:rsidRPr="005407BA" w:rsidRDefault="005407BA" w:rsidP="005407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12.3.5.5 Repayment Scheduling</w:t>
      </w:r>
    </w:p>
    <w:p w14:paraId="0FB7132C" w14:textId="77777777" w:rsidR="005407BA" w:rsidRPr="005407BA" w:rsidRDefault="005407BA" w:rsidP="005407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KPI</w:t>
      </w:r>
    </w:p>
    <w:p w14:paraId="7D672E09" w14:textId="77777777" w:rsidR="005407BA" w:rsidRPr="005407BA" w:rsidRDefault="005407BA" w:rsidP="005407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Debt Service Coverage Ratio (DSCR) ≥ 1.5</w:t>
      </w:r>
    </w:p>
    <w:p w14:paraId="7A5E122B" w14:textId="77777777" w:rsidR="005407BA" w:rsidRPr="005407BA" w:rsidRDefault="005407BA" w:rsidP="005407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Interest Coverage Ratio ≥ 3.0</w:t>
      </w:r>
    </w:p>
    <w:p w14:paraId="05EBE20D" w14:textId="77777777" w:rsidR="005407BA" w:rsidRPr="005407BA" w:rsidRDefault="005407BA" w:rsidP="005407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BB7E863">
          <v:rect id="_x0000_i1034" style="width:0;height:1.5pt" o:hralign="center" o:hrstd="t" o:hr="t" fillcolor="#a0a0a0" stroked="f"/>
        </w:pict>
      </w:r>
    </w:p>
    <w:p w14:paraId="454BCBE3" w14:textId="77777777" w:rsidR="005407BA" w:rsidRPr="005407BA" w:rsidRDefault="005407BA" w:rsidP="005407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12.3.6 Foreign Exchange (FX) Risk Management</w:t>
      </w:r>
    </w:p>
    <w:p w14:paraId="07D9A207" w14:textId="77777777" w:rsidR="005407BA" w:rsidRPr="005407BA" w:rsidRDefault="005407BA" w:rsidP="005407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12.3.6.1 FX Exposure Identification</w:t>
      </w:r>
    </w:p>
    <w:p w14:paraId="4329A2DC" w14:textId="77777777" w:rsidR="005407BA" w:rsidRPr="005407BA" w:rsidRDefault="005407BA" w:rsidP="005407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12.3.6.2 Hedging Strategy Approval</w:t>
      </w:r>
    </w:p>
    <w:p w14:paraId="2F59B43B" w14:textId="77777777" w:rsidR="005407BA" w:rsidRPr="005407BA" w:rsidRDefault="005407BA" w:rsidP="005407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12.3.6.3 Forward Contracts / Natural Hedging</w:t>
      </w:r>
    </w:p>
    <w:p w14:paraId="1F63FAE6" w14:textId="77777777" w:rsidR="005407BA" w:rsidRPr="005407BA" w:rsidRDefault="005407BA" w:rsidP="005407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12.3.6.4 Monthly FX Position Reporting</w:t>
      </w:r>
    </w:p>
    <w:p w14:paraId="599D1D9F" w14:textId="77777777" w:rsidR="005407BA" w:rsidRPr="005407BA" w:rsidRDefault="005407BA" w:rsidP="005407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Risk Controls</w:t>
      </w:r>
    </w:p>
    <w:p w14:paraId="7B865551" w14:textId="77777777" w:rsidR="005407BA" w:rsidRPr="005407BA" w:rsidRDefault="005407BA" w:rsidP="005407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Open position limits</w:t>
      </w:r>
    </w:p>
    <w:p w14:paraId="6B840E97" w14:textId="77777777" w:rsidR="005407BA" w:rsidRPr="005407BA" w:rsidRDefault="005407BA" w:rsidP="005407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Counterparty exposure limits</w:t>
      </w:r>
    </w:p>
    <w:p w14:paraId="4430B4F6" w14:textId="77777777" w:rsidR="005407BA" w:rsidRPr="005407BA" w:rsidRDefault="005407BA" w:rsidP="005407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Hedge effectiveness testing</w:t>
      </w:r>
    </w:p>
    <w:p w14:paraId="1B9B0FD2" w14:textId="77777777" w:rsidR="005407BA" w:rsidRPr="005407BA" w:rsidRDefault="005407BA" w:rsidP="005407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595B20F0">
          <v:rect id="_x0000_i1035" style="width:0;height:1.5pt" o:hralign="center" o:hrstd="t" o:hr="t" fillcolor="#a0a0a0" stroked="f"/>
        </w:pict>
      </w:r>
    </w:p>
    <w:p w14:paraId="26BAA596" w14:textId="77777777" w:rsidR="005407BA" w:rsidRPr="005407BA" w:rsidRDefault="005407BA" w:rsidP="005407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12.4 BPMN – Cash Disbursement Workflow (Narrative Flow)</w:t>
      </w:r>
    </w:p>
    <w:p w14:paraId="616F2B1B" w14:textId="77777777" w:rsidR="005407BA" w:rsidRPr="005407BA" w:rsidRDefault="005407BA" w:rsidP="005407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Start → Payment Request → Budget Check → 3-Way Match → Approval Workflow → Bank Transfer → Confirmation → Accounting Entry → Reconciliation → End</w:t>
      </w:r>
    </w:p>
    <w:p w14:paraId="00D58CD2" w14:textId="77777777" w:rsidR="005407BA" w:rsidRPr="005407BA" w:rsidRDefault="005407BA" w:rsidP="005407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(Control gates at budget validation and approval hierarchy)</w:t>
      </w:r>
    </w:p>
    <w:p w14:paraId="1B87F7E2" w14:textId="77777777" w:rsidR="005407BA" w:rsidRPr="005407BA" w:rsidRDefault="005407BA" w:rsidP="005407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80B8483">
          <v:rect id="_x0000_i1036" style="width:0;height:1.5pt" o:hralign="center" o:hrstd="t" o:hr="t" fillcolor="#a0a0a0" stroked="f"/>
        </w:pict>
      </w:r>
    </w:p>
    <w:p w14:paraId="4A3D574B" w14:textId="77777777" w:rsidR="005407BA" w:rsidRPr="005407BA" w:rsidRDefault="005407BA" w:rsidP="005407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12.5 RACI Matrix (Treasury Core Processes)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9"/>
        <w:gridCol w:w="701"/>
        <w:gridCol w:w="581"/>
        <w:gridCol w:w="567"/>
        <w:gridCol w:w="1867"/>
        <w:gridCol w:w="1800"/>
        <w:gridCol w:w="662"/>
      </w:tblGrid>
      <w:tr w:rsidR="005407BA" w:rsidRPr="005407BA" w14:paraId="7281E8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4AB472" w14:textId="77777777" w:rsidR="005407BA" w:rsidRPr="005407BA" w:rsidRDefault="005407BA" w:rsidP="005407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lastRenderedPageBreak/>
              <w:t>Process</w:t>
            </w:r>
          </w:p>
        </w:tc>
        <w:tc>
          <w:tcPr>
            <w:tcW w:w="0" w:type="auto"/>
            <w:vAlign w:val="center"/>
            <w:hideMark/>
          </w:tcPr>
          <w:p w14:paraId="02F953A2" w14:textId="77777777" w:rsidR="005407BA" w:rsidRPr="005407BA" w:rsidRDefault="005407BA" w:rsidP="005407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Board</w:t>
            </w:r>
          </w:p>
        </w:tc>
        <w:tc>
          <w:tcPr>
            <w:tcW w:w="0" w:type="auto"/>
            <w:vAlign w:val="center"/>
            <w:hideMark/>
          </w:tcPr>
          <w:p w14:paraId="320A15A4" w14:textId="77777777" w:rsidR="005407BA" w:rsidRPr="005407BA" w:rsidRDefault="005407BA" w:rsidP="005407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CEO</w:t>
            </w:r>
          </w:p>
        </w:tc>
        <w:tc>
          <w:tcPr>
            <w:tcW w:w="0" w:type="auto"/>
            <w:vAlign w:val="center"/>
            <w:hideMark/>
          </w:tcPr>
          <w:p w14:paraId="47ECF95D" w14:textId="77777777" w:rsidR="005407BA" w:rsidRPr="005407BA" w:rsidRDefault="005407BA" w:rsidP="005407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CFO</w:t>
            </w:r>
          </w:p>
        </w:tc>
        <w:tc>
          <w:tcPr>
            <w:tcW w:w="0" w:type="auto"/>
            <w:vAlign w:val="center"/>
            <w:hideMark/>
          </w:tcPr>
          <w:p w14:paraId="69274BE2" w14:textId="77777777" w:rsidR="005407BA" w:rsidRPr="005407BA" w:rsidRDefault="005407BA" w:rsidP="005407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Finance Manager</w:t>
            </w:r>
          </w:p>
        </w:tc>
        <w:tc>
          <w:tcPr>
            <w:tcW w:w="0" w:type="auto"/>
            <w:vAlign w:val="center"/>
            <w:hideMark/>
          </w:tcPr>
          <w:p w14:paraId="23971AE9" w14:textId="77777777" w:rsidR="005407BA" w:rsidRPr="005407BA" w:rsidRDefault="005407BA" w:rsidP="005407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Treasury Officer</w:t>
            </w:r>
          </w:p>
        </w:tc>
        <w:tc>
          <w:tcPr>
            <w:tcW w:w="0" w:type="auto"/>
            <w:vAlign w:val="center"/>
            <w:hideMark/>
          </w:tcPr>
          <w:p w14:paraId="76F00F25" w14:textId="77777777" w:rsidR="005407BA" w:rsidRPr="005407BA" w:rsidRDefault="005407BA" w:rsidP="005407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Audit</w:t>
            </w:r>
          </w:p>
        </w:tc>
      </w:tr>
      <w:tr w:rsidR="005407BA" w:rsidRPr="005407BA" w14:paraId="36DEE9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5B7B5" w14:textId="77777777" w:rsidR="005407BA" w:rsidRPr="005407BA" w:rsidRDefault="005407BA" w:rsidP="005407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Cash Forecast</w:t>
            </w:r>
          </w:p>
        </w:tc>
        <w:tc>
          <w:tcPr>
            <w:tcW w:w="0" w:type="auto"/>
            <w:vAlign w:val="center"/>
            <w:hideMark/>
          </w:tcPr>
          <w:p w14:paraId="48259184" w14:textId="77777777" w:rsidR="005407BA" w:rsidRPr="005407BA" w:rsidRDefault="005407BA" w:rsidP="005407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644C4B0B" w14:textId="77777777" w:rsidR="005407BA" w:rsidRPr="005407BA" w:rsidRDefault="005407BA" w:rsidP="005407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5DE7D9E2" w14:textId="77777777" w:rsidR="005407BA" w:rsidRPr="005407BA" w:rsidRDefault="005407BA" w:rsidP="005407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29E9ABB" w14:textId="77777777" w:rsidR="005407BA" w:rsidRPr="005407BA" w:rsidRDefault="005407BA" w:rsidP="005407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39A2B36D" w14:textId="77777777" w:rsidR="005407BA" w:rsidRPr="005407BA" w:rsidRDefault="005407BA" w:rsidP="005407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31CA3EFB" w14:textId="77777777" w:rsidR="005407BA" w:rsidRPr="005407BA" w:rsidRDefault="005407BA" w:rsidP="005407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</w:tr>
      <w:tr w:rsidR="005407BA" w:rsidRPr="005407BA" w14:paraId="20DE77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52259" w14:textId="77777777" w:rsidR="005407BA" w:rsidRPr="005407BA" w:rsidRDefault="005407BA" w:rsidP="005407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 xml:space="preserve">Bank </w:t>
            </w:r>
            <w:proofErr w:type="spellStart"/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Mgmt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F382E7" w14:textId="77777777" w:rsidR="005407BA" w:rsidRPr="005407BA" w:rsidRDefault="005407BA" w:rsidP="005407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1BF1B834" w14:textId="77777777" w:rsidR="005407BA" w:rsidRPr="005407BA" w:rsidRDefault="005407BA" w:rsidP="005407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23346607" w14:textId="77777777" w:rsidR="005407BA" w:rsidRPr="005407BA" w:rsidRDefault="005407BA" w:rsidP="005407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C3AEACB" w14:textId="77777777" w:rsidR="005407BA" w:rsidRPr="005407BA" w:rsidRDefault="005407BA" w:rsidP="005407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6B4E35D3" w14:textId="77777777" w:rsidR="005407BA" w:rsidRPr="005407BA" w:rsidRDefault="005407BA" w:rsidP="005407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3273D5D1" w14:textId="77777777" w:rsidR="005407BA" w:rsidRPr="005407BA" w:rsidRDefault="005407BA" w:rsidP="005407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</w:tr>
      <w:tr w:rsidR="005407BA" w:rsidRPr="005407BA" w14:paraId="39E1D8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07159" w14:textId="77777777" w:rsidR="005407BA" w:rsidRPr="005407BA" w:rsidRDefault="005407BA" w:rsidP="005407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Payments</w:t>
            </w:r>
          </w:p>
        </w:tc>
        <w:tc>
          <w:tcPr>
            <w:tcW w:w="0" w:type="auto"/>
            <w:vAlign w:val="center"/>
            <w:hideMark/>
          </w:tcPr>
          <w:p w14:paraId="53292199" w14:textId="77777777" w:rsidR="005407BA" w:rsidRPr="005407BA" w:rsidRDefault="005407BA" w:rsidP="005407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6BFAC23F" w14:textId="77777777" w:rsidR="005407BA" w:rsidRPr="005407BA" w:rsidRDefault="005407BA" w:rsidP="005407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0DFAD8A9" w14:textId="77777777" w:rsidR="005407BA" w:rsidRPr="005407BA" w:rsidRDefault="005407BA" w:rsidP="005407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6B5682EA" w14:textId="77777777" w:rsidR="005407BA" w:rsidRPr="005407BA" w:rsidRDefault="005407BA" w:rsidP="005407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70E93BB3" w14:textId="77777777" w:rsidR="005407BA" w:rsidRPr="005407BA" w:rsidRDefault="005407BA" w:rsidP="005407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3EA4230F" w14:textId="77777777" w:rsidR="005407BA" w:rsidRPr="005407BA" w:rsidRDefault="005407BA" w:rsidP="005407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</w:tr>
      <w:tr w:rsidR="005407BA" w:rsidRPr="005407BA" w14:paraId="46A233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DE98E" w14:textId="77777777" w:rsidR="005407BA" w:rsidRPr="005407BA" w:rsidRDefault="005407BA" w:rsidP="005407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Investments</w:t>
            </w:r>
          </w:p>
        </w:tc>
        <w:tc>
          <w:tcPr>
            <w:tcW w:w="0" w:type="auto"/>
            <w:vAlign w:val="center"/>
            <w:hideMark/>
          </w:tcPr>
          <w:p w14:paraId="5005B44B" w14:textId="77777777" w:rsidR="005407BA" w:rsidRPr="005407BA" w:rsidRDefault="005407BA" w:rsidP="005407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5E27492" w14:textId="77777777" w:rsidR="005407BA" w:rsidRPr="005407BA" w:rsidRDefault="005407BA" w:rsidP="005407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5B9EB7EA" w14:textId="77777777" w:rsidR="005407BA" w:rsidRPr="005407BA" w:rsidRDefault="005407BA" w:rsidP="005407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730272A8" w14:textId="77777777" w:rsidR="005407BA" w:rsidRPr="005407BA" w:rsidRDefault="005407BA" w:rsidP="005407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3FF59164" w14:textId="77777777" w:rsidR="005407BA" w:rsidRPr="005407BA" w:rsidRDefault="005407BA" w:rsidP="005407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4AD774A1" w14:textId="77777777" w:rsidR="005407BA" w:rsidRPr="005407BA" w:rsidRDefault="005407BA" w:rsidP="005407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</w:tr>
      <w:tr w:rsidR="005407BA" w:rsidRPr="005407BA" w14:paraId="18C2F4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A09D9" w14:textId="77777777" w:rsidR="005407BA" w:rsidRPr="005407BA" w:rsidRDefault="005407BA" w:rsidP="005407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Borrowing</w:t>
            </w:r>
          </w:p>
        </w:tc>
        <w:tc>
          <w:tcPr>
            <w:tcW w:w="0" w:type="auto"/>
            <w:vAlign w:val="center"/>
            <w:hideMark/>
          </w:tcPr>
          <w:p w14:paraId="4B789C1A" w14:textId="77777777" w:rsidR="005407BA" w:rsidRPr="005407BA" w:rsidRDefault="005407BA" w:rsidP="005407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6D097C37" w14:textId="77777777" w:rsidR="005407BA" w:rsidRPr="005407BA" w:rsidRDefault="005407BA" w:rsidP="005407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1FEF43F7" w14:textId="77777777" w:rsidR="005407BA" w:rsidRPr="005407BA" w:rsidRDefault="005407BA" w:rsidP="005407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390F297B" w14:textId="77777777" w:rsidR="005407BA" w:rsidRPr="005407BA" w:rsidRDefault="005407BA" w:rsidP="005407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15B729DB" w14:textId="77777777" w:rsidR="005407BA" w:rsidRPr="005407BA" w:rsidRDefault="005407BA" w:rsidP="005407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2ECD65B1" w14:textId="77777777" w:rsidR="005407BA" w:rsidRPr="005407BA" w:rsidRDefault="005407BA" w:rsidP="005407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</w:tr>
      <w:tr w:rsidR="005407BA" w:rsidRPr="005407BA" w14:paraId="63FD89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87549" w14:textId="77777777" w:rsidR="005407BA" w:rsidRPr="005407BA" w:rsidRDefault="005407BA" w:rsidP="005407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 xml:space="preserve">FX </w:t>
            </w:r>
            <w:proofErr w:type="spellStart"/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Mgmt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282A04" w14:textId="77777777" w:rsidR="005407BA" w:rsidRPr="005407BA" w:rsidRDefault="005407BA" w:rsidP="005407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18E0B3A5" w14:textId="77777777" w:rsidR="005407BA" w:rsidRPr="005407BA" w:rsidRDefault="005407BA" w:rsidP="005407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7F5892C2" w14:textId="77777777" w:rsidR="005407BA" w:rsidRPr="005407BA" w:rsidRDefault="005407BA" w:rsidP="005407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4032A2C" w14:textId="77777777" w:rsidR="005407BA" w:rsidRPr="005407BA" w:rsidRDefault="005407BA" w:rsidP="005407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087579AF" w14:textId="77777777" w:rsidR="005407BA" w:rsidRPr="005407BA" w:rsidRDefault="005407BA" w:rsidP="005407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1DC9DBAF" w14:textId="77777777" w:rsidR="005407BA" w:rsidRPr="005407BA" w:rsidRDefault="005407BA" w:rsidP="005407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</w:tr>
    </w:tbl>
    <w:p w14:paraId="108C7961" w14:textId="77777777" w:rsidR="005407BA" w:rsidRPr="005407BA" w:rsidRDefault="005407BA" w:rsidP="005407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 = Responsible</w:t>
      </w:r>
      <w:r w:rsidRPr="005407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A = Accountable</w:t>
      </w:r>
      <w:r w:rsidRPr="005407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C = Consulted</w:t>
      </w:r>
      <w:r w:rsidRPr="005407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I = Informed</w:t>
      </w:r>
    </w:p>
    <w:p w14:paraId="78192C9E" w14:textId="77777777" w:rsidR="005407BA" w:rsidRPr="005407BA" w:rsidRDefault="005407BA" w:rsidP="005407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0CE74998">
          <v:rect id="_x0000_i1037" style="width:0;height:1.5pt" o:hralign="center" o:hrstd="t" o:hr="t" fillcolor="#a0a0a0" stroked="f"/>
        </w:pict>
      </w:r>
    </w:p>
    <w:p w14:paraId="78D193F1" w14:textId="77777777" w:rsidR="005407BA" w:rsidRPr="005407BA" w:rsidRDefault="005407BA" w:rsidP="005407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12.6 Treasury Risk Register (Extract)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2"/>
        <w:gridCol w:w="874"/>
        <w:gridCol w:w="1760"/>
        <w:gridCol w:w="1496"/>
      </w:tblGrid>
      <w:tr w:rsidR="005407BA" w:rsidRPr="005407BA" w14:paraId="65CB87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259025" w14:textId="77777777" w:rsidR="005407BA" w:rsidRPr="005407BA" w:rsidRDefault="005407BA" w:rsidP="005407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0B179E35" w14:textId="77777777" w:rsidR="005407BA" w:rsidRPr="005407BA" w:rsidRDefault="005407BA" w:rsidP="005407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241D04AA" w14:textId="77777777" w:rsidR="005407BA" w:rsidRPr="005407BA" w:rsidRDefault="005407BA" w:rsidP="005407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0848A416" w14:textId="77777777" w:rsidR="005407BA" w:rsidRPr="005407BA" w:rsidRDefault="005407BA" w:rsidP="005407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Residual Risk</w:t>
            </w:r>
          </w:p>
        </w:tc>
      </w:tr>
      <w:tr w:rsidR="005407BA" w:rsidRPr="005407BA" w14:paraId="572EEC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C28D4" w14:textId="77777777" w:rsidR="005407BA" w:rsidRPr="005407BA" w:rsidRDefault="005407BA" w:rsidP="005407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Liquidity shortage</w:t>
            </w:r>
          </w:p>
        </w:tc>
        <w:tc>
          <w:tcPr>
            <w:tcW w:w="0" w:type="auto"/>
            <w:vAlign w:val="center"/>
            <w:hideMark/>
          </w:tcPr>
          <w:p w14:paraId="6F572979" w14:textId="77777777" w:rsidR="005407BA" w:rsidRPr="005407BA" w:rsidRDefault="005407BA" w:rsidP="005407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DDF0CB3" w14:textId="77777777" w:rsidR="005407BA" w:rsidRPr="005407BA" w:rsidRDefault="005407BA" w:rsidP="005407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Rolling forecast</w:t>
            </w:r>
          </w:p>
        </w:tc>
        <w:tc>
          <w:tcPr>
            <w:tcW w:w="0" w:type="auto"/>
            <w:vAlign w:val="center"/>
            <w:hideMark/>
          </w:tcPr>
          <w:p w14:paraId="70F73812" w14:textId="77777777" w:rsidR="005407BA" w:rsidRPr="005407BA" w:rsidRDefault="005407BA" w:rsidP="005407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Medium</w:t>
            </w:r>
          </w:p>
        </w:tc>
      </w:tr>
      <w:tr w:rsidR="005407BA" w:rsidRPr="005407BA" w14:paraId="229541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3E03E" w14:textId="77777777" w:rsidR="005407BA" w:rsidRPr="005407BA" w:rsidRDefault="005407BA" w:rsidP="005407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Fraudulent payment</w:t>
            </w:r>
          </w:p>
        </w:tc>
        <w:tc>
          <w:tcPr>
            <w:tcW w:w="0" w:type="auto"/>
            <w:vAlign w:val="center"/>
            <w:hideMark/>
          </w:tcPr>
          <w:p w14:paraId="4CFE8171" w14:textId="77777777" w:rsidR="005407BA" w:rsidRPr="005407BA" w:rsidRDefault="005407BA" w:rsidP="005407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AB89A80" w14:textId="77777777" w:rsidR="005407BA" w:rsidRPr="005407BA" w:rsidRDefault="005407BA" w:rsidP="005407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Dual control</w:t>
            </w:r>
          </w:p>
        </w:tc>
        <w:tc>
          <w:tcPr>
            <w:tcW w:w="0" w:type="auto"/>
            <w:vAlign w:val="center"/>
            <w:hideMark/>
          </w:tcPr>
          <w:p w14:paraId="770C0128" w14:textId="77777777" w:rsidR="005407BA" w:rsidRPr="005407BA" w:rsidRDefault="005407BA" w:rsidP="005407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Low</w:t>
            </w:r>
          </w:p>
        </w:tc>
      </w:tr>
      <w:tr w:rsidR="005407BA" w:rsidRPr="005407BA" w14:paraId="319950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EFA4F" w14:textId="77777777" w:rsidR="005407BA" w:rsidRPr="005407BA" w:rsidRDefault="005407BA" w:rsidP="005407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FX volatility</w:t>
            </w:r>
          </w:p>
        </w:tc>
        <w:tc>
          <w:tcPr>
            <w:tcW w:w="0" w:type="auto"/>
            <w:vAlign w:val="center"/>
            <w:hideMark/>
          </w:tcPr>
          <w:p w14:paraId="1AD579A0" w14:textId="77777777" w:rsidR="005407BA" w:rsidRPr="005407BA" w:rsidRDefault="005407BA" w:rsidP="005407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AA7A933" w14:textId="77777777" w:rsidR="005407BA" w:rsidRPr="005407BA" w:rsidRDefault="005407BA" w:rsidP="005407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Hedging</w:t>
            </w:r>
          </w:p>
        </w:tc>
        <w:tc>
          <w:tcPr>
            <w:tcW w:w="0" w:type="auto"/>
            <w:vAlign w:val="center"/>
            <w:hideMark/>
          </w:tcPr>
          <w:p w14:paraId="5D12B43C" w14:textId="77777777" w:rsidR="005407BA" w:rsidRPr="005407BA" w:rsidRDefault="005407BA" w:rsidP="005407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Medium</w:t>
            </w:r>
          </w:p>
        </w:tc>
      </w:tr>
      <w:tr w:rsidR="005407BA" w:rsidRPr="005407BA" w14:paraId="39417B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54A73" w14:textId="77777777" w:rsidR="005407BA" w:rsidRPr="005407BA" w:rsidRDefault="005407BA" w:rsidP="005407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Bank failure</w:t>
            </w:r>
          </w:p>
        </w:tc>
        <w:tc>
          <w:tcPr>
            <w:tcW w:w="0" w:type="auto"/>
            <w:vAlign w:val="center"/>
            <w:hideMark/>
          </w:tcPr>
          <w:p w14:paraId="1D260CE6" w14:textId="77777777" w:rsidR="005407BA" w:rsidRPr="005407BA" w:rsidRDefault="005407BA" w:rsidP="005407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7C99557" w14:textId="77777777" w:rsidR="005407BA" w:rsidRPr="005407BA" w:rsidRDefault="005407BA" w:rsidP="005407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Diversified banks</w:t>
            </w:r>
          </w:p>
        </w:tc>
        <w:tc>
          <w:tcPr>
            <w:tcW w:w="0" w:type="auto"/>
            <w:vAlign w:val="center"/>
            <w:hideMark/>
          </w:tcPr>
          <w:p w14:paraId="6B7316E0" w14:textId="77777777" w:rsidR="005407BA" w:rsidRPr="005407BA" w:rsidRDefault="005407BA" w:rsidP="005407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Low</w:t>
            </w:r>
          </w:p>
        </w:tc>
      </w:tr>
    </w:tbl>
    <w:p w14:paraId="2022F57D" w14:textId="77777777" w:rsidR="005407BA" w:rsidRPr="005407BA" w:rsidRDefault="005407BA" w:rsidP="005407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FFF01F2">
          <v:rect id="_x0000_i1038" style="width:0;height:1.5pt" o:hralign="center" o:hrstd="t" o:hr="t" fillcolor="#a0a0a0" stroked="f"/>
        </w:pict>
      </w:r>
    </w:p>
    <w:p w14:paraId="783073B4" w14:textId="77777777" w:rsidR="005407BA" w:rsidRPr="005407BA" w:rsidRDefault="005407BA" w:rsidP="005407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12.7 SAP / ERP Treasury Modules (If Applicable)</w:t>
      </w:r>
    </w:p>
    <w:p w14:paraId="75D3C28A" w14:textId="77777777" w:rsidR="005407BA" w:rsidRPr="005407BA" w:rsidRDefault="005407BA" w:rsidP="005407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Cash Positioning Dashboard</w:t>
      </w:r>
    </w:p>
    <w:p w14:paraId="57DB159A" w14:textId="77777777" w:rsidR="005407BA" w:rsidRPr="005407BA" w:rsidRDefault="005407BA" w:rsidP="005407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Automatic Bank Reconciliation</w:t>
      </w:r>
    </w:p>
    <w:p w14:paraId="0AD89D53" w14:textId="77777777" w:rsidR="005407BA" w:rsidRPr="005407BA" w:rsidRDefault="005407BA" w:rsidP="005407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Payment Run Workflow</w:t>
      </w:r>
    </w:p>
    <w:p w14:paraId="33182D9A" w14:textId="77777777" w:rsidR="005407BA" w:rsidRPr="005407BA" w:rsidRDefault="005407BA" w:rsidP="005407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FX Exposure Tracking</w:t>
      </w:r>
    </w:p>
    <w:p w14:paraId="419A4C7B" w14:textId="77777777" w:rsidR="005407BA" w:rsidRPr="005407BA" w:rsidRDefault="005407BA" w:rsidP="005407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Investment Portfolio Monitoring</w:t>
      </w:r>
    </w:p>
    <w:p w14:paraId="5774D4DD" w14:textId="77777777" w:rsidR="005407BA" w:rsidRPr="005407BA" w:rsidRDefault="005407BA" w:rsidP="005407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4FA5D76">
          <v:rect id="_x0000_i1039" style="width:0;height:1.5pt" o:hralign="center" o:hrstd="t" o:hr="t" fillcolor="#a0a0a0" stroked="f"/>
        </w:pict>
      </w:r>
    </w:p>
    <w:p w14:paraId="3816F562" w14:textId="77777777" w:rsidR="005407BA" w:rsidRPr="005407BA" w:rsidRDefault="005407BA" w:rsidP="005407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12.8 Forms &amp; Templates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"/>
        <w:gridCol w:w="3701"/>
      </w:tblGrid>
      <w:tr w:rsidR="005407BA" w:rsidRPr="005407BA" w14:paraId="0924F5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D074EF" w14:textId="77777777" w:rsidR="005407BA" w:rsidRPr="005407BA" w:rsidRDefault="005407BA" w:rsidP="005407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4F22E7D7" w14:textId="77777777" w:rsidR="005407BA" w:rsidRPr="005407BA" w:rsidRDefault="005407BA" w:rsidP="005407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Form Name</w:t>
            </w:r>
          </w:p>
        </w:tc>
      </w:tr>
      <w:tr w:rsidR="005407BA" w:rsidRPr="005407BA" w14:paraId="0A4019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D4D9C" w14:textId="77777777" w:rsidR="005407BA" w:rsidRPr="005407BA" w:rsidRDefault="005407BA" w:rsidP="005407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F-12-01</w:t>
            </w:r>
          </w:p>
        </w:tc>
        <w:tc>
          <w:tcPr>
            <w:tcW w:w="0" w:type="auto"/>
            <w:vAlign w:val="center"/>
            <w:hideMark/>
          </w:tcPr>
          <w:p w14:paraId="3597590D" w14:textId="77777777" w:rsidR="005407BA" w:rsidRPr="005407BA" w:rsidRDefault="005407BA" w:rsidP="005407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Cash Forecast Template</w:t>
            </w:r>
          </w:p>
        </w:tc>
      </w:tr>
      <w:tr w:rsidR="005407BA" w:rsidRPr="005407BA" w14:paraId="29248D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DF0F3" w14:textId="77777777" w:rsidR="005407BA" w:rsidRPr="005407BA" w:rsidRDefault="005407BA" w:rsidP="005407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F-12-02</w:t>
            </w:r>
          </w:p>
        </w:tc>
        <w:tc>
          <w:tcPr>
            <w:tcW w:w="0" w:type="auto"/>
            <w:vAlign w:val="center"/>
            <w:hideMark/>
          </w:tcPr>
          <w:p w14:paraId="0FB18ABF" w14:textId="77777777" w:rsidR="005407BA" w:rsidRPr="005407BA" w:rsidRDefault="005407BA" w:rsidP="005407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Bank Account Opening Form</w:t>
            </w:r>
          </w:p>
        </w:tc>
      </w:tr>
      <w:tr w:rsidR="005407BA" w:rsidRPr="005407BA" w14:paraId="0A6A3E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5C968" w14:textId="77777777" w:rsidR="005407BA" w:rsidRPr="005407BA" w:rsidRDefault="005407BA" w:rsidP="005407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F-12-03</w:t>
            </w:r>
          </w:p>
        </w:tc>
        <w:tc>
          <w:tcPr>
            <w:tcW w:w="0" w:type="auto"/>
            <w:vAlign w:val="center"/>
            <w:hideMark/>
          </w:tcPr>
          <w:p w14:paraId="481C8D6C" w14:textId="77777777" w:rsidR="005407BA" w:rsidRPr="005407BA" w:rsidRDefault="005407BA" w:rsidP="005407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Authorized Signatory Matrix</w:t>
            </w:r>
          </w:p>
        </w:tc>
      </w:tr>
      <w:tr w:rsidR="005407BA" w:rsidRPr="005407BA" w14:paraId="566A95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72A44" w14:textId="77777777" w:rsidR="005407BA" w:rsidRPr="005407BA" w:rsidRDefault="005407BA" w:rsidP="005407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F-12-04</w:t>
            </w:r>
          </w:p>
        </w:tc>
        <w:tc>
          <w:tcPr>
            <w:tcW w:w="0" w:type="auto"/>
            <w:vAlign w:val="center"/>
            <w:hideMark/>
          </w:tcPr>
          <w:p w14:paraId="2D1D419B" w14:textId="77777777" w:rsidR="005407BA" w:rsidRPr="005407BA" w:rsidRDefault="005407BA" w:rsidP="005407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Payment Request Form</w:t>
            </w:r>
          </w:p>
        </w:tc>
      </w:tr>
      <w:tr w:rsidR="005407BA" w:rsidRPr="005407BA" w14:paraId="5630E5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4E0F9" w14:textId="77777777" w:rsidR="005407BA" w:rsidRPr="005407BA" w:rsidRDefault="005407BA" w:rsidP="005407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lastRenderedPageBreak/>
              <w:t>F-12-05</w:t>
            </w:r>
          </w:p>
        </w:tc>
        <w:tc>
          <w:tcPr>
            <w:tcW w:w="0" w:type="auto"/>
            <w:vAlign w:val="center"/>
            <w:hideMark/>
          </w:tcPr>
          <w:p w14:paraId="549794B6" w14:textId="77777777" w:rsidR="005407BA" w:rsidRPr="005407BA" w:rsidRDefault="005407BA" w:rsidP="005407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Investment Evaluation Sheet</w:t>
            </w:r>
          </w:p>
        </w:tc>
      </w:tr>
      <w:tr w:rsidR="005407BA" w:rsidRPr="005407BA" w14:paraId="5185BB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9BD59" w14:textId="77777777" w:rsidR="005407BA" w:rsidRPr="005407BA" w:rsidRDefault="005407BA" w:rsidP="005407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F-12-06</w:t>
            </w:r>
          </w:p>
        </w:tc>
        <w:tc>
          <w:tcPr>
            <w:tcW w:w="0" w:type="auto"/>
            <w:vAlign w:val="center"/>
            <w:hideMark/>
          </w:tcPr>
          <w:p w14:paraId="3841DB45" w14:textId="77777777" w:rsidR="005407BA" w:rsidRPr="005407BA" w:rsidRDefault="005407BA" w:rsidP="005407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Loan Evaluation &amp; Covenant Tracker</w:t>
            </w:r>
          </w:p>
        </w:tc>
      </w:tr>
      <w:tr w:rsidR="005407BA" w:rsidRPr="005407BA" w14:paraId="218EDD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5215D" w14:textId="77777777" w:rsidR="005407BA" w:rsidRPr="005407BA" w:rsidRDefault="005407BA" w:rsidP="005407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F-12-07</w:t>
            </w:r>
          </w:p>
        </w:tc>
        <w:tc>
          <w:tcPr>
            <w:tcW w:w="0" w:type="auto"/>
            <w:vAlign w:val="center"/>
            <w:hideMark/>
          </w:tcPr>
          <w:p w14:paraId="4CBD9F23" w14:textId="77777777" w:rsidR="005407BA" w:rsidRPr="005407BA" w:rsidRDefault="005407BA" w:rsidP="005407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FX Exposure Report</w:t>
            </w:r>
          </w:p>
        </w:tc>
      </w:tr>
      <w:tr w:rsidR="005407BA" w:rsidRPr="005407BA" w14:paraId="21127B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5A420" w14:textId="77777777" w:rsidR="005407BA" w:rsidRPr="005407BA" w:rsidRDefault="005407BA" w:rsidP="005407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F-12-08</w:t>
            </w:r>
          </w:p>
        </w:tc>
        <w:tc>
          <w:tcPr>
            <w:tcW w:w="0" w:type="auto"/>
            <w:vAlign w:val="center"/>
            <w:hideMark/>
          </w:tcPr>
          <w:p w14:paraId="04D601DF" w14:textId="77777777" w:rsidR="005407BA" w:rsidRPr="005407BA" w:rsidRDefault="005407BA" w:rsidP="005407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Weekly Liquidity Dashboard</w:t>
            </w:r>
          </w:p>
        </w:tc>
      </w:tr>
    </w:tbl>
    <w:p w14:paraId="5D26A6EE" w14:textId="77777777" w:rsidR="005407BA" w:rsidRPr="005407BA" w:rsidRDefault="005407BA" w:rsidP="005407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3E0225A">
          <v:rect id="_x0000_i1040" style="width:0;height:1.5pt" o:hralign="center" o:hrstd="t" o:hr="t" fillcolor="#a0a0a0" stroked="f"/>
        </w:pict>
      </w:r>
    </w:p>
    <w:p w14:paraId="2EDEEA9E" w14:textId="77777777" w:rsidR="005407BA" w:rsidRPr="005407BA" w:rsidRDefault="005407BA" w:rsidP="005407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12.9 Treasury KPIs Dashboard</w:t>
      </w:r>
    </w:p>
    <w:p w14:paraId="38DB6BA4" w14:textId="77777777" w:rsidR="005407BA" w:rsidRPr="005407BA" w:rsidRDefault="005407BA" w:rsidP="005407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Daily Cash Position</w:t>
      </w:r>
    </w:p>
    <w:p w14:paraId="54BD4DEA" w14:textId="77777777" w:rsidR="005407BA" w:rsidRPr="005407BA" w:rsidRDefault="005407BA" w:rsidP="005407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Liquidity Ratio</w:t>
      </w:r>
    </w:p>
    <w:p w14:paraId="7D62F3F4" w14:textId="77777777" w:rsidR="005407BA" w:rsidRPr="005407BA" w:rsidRDefault="005407BA" w:rsidP="005407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Cash Conversion Cycle</w:t>
      </w:r>
    </w:p>
    <w:p w14:paraId="5835D1B3" w14:textId="77777777" w:rsidR="005407BA" w:rsidRPr="005407BA" w:rsidRDefault="005407BA" w:rsidP="005407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Forecast Accuracy</w:t>
      </w:r>
    </w:p>
    <w:p w14:paraId="23BA95D3" w14:textId="77777777" w:rsidR="005407BA" w:rsidRPr="005407BA" w:rsidRDefault="005407BA" w:rsidP="005407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Cost of Funds</w:t>
      </w:r>
    </w:p>
    <w:p w14:paraId="4812724E" w14:textId="77777777" w:rsidR="005407BA" w:rsidRPr="005407BA" w:rsidRDefault="005407BA" w:rsidP="005407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Investment Yield</w:t>
      </w:r>
    </w:p>
    <w:p w14:paraId="06B7EC16" w14:textId="77777777" w:rsidR="005407BA" w:rsidRPr="005407BA" w:rsidRDefault="005407BA" w:rsidP="005407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Bank Fees Optimization Rate</w:t>
      </w:r>
    </w:p>
    <w:p w14:paraId="58E8C1FC" w14:textId="77777777" w:rsidR="005407BA" w:rsidRPr="005407BA" w:rsidRDefault="005407BA" w:rsidP="005407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2892B029">
          <v:rect id="_x0000_i1041" style="width:0;height:1.5pt" o:hralign="center" o:hrstd="t" o:hr="t" fillcolor="#a0a0a0" stroked="f"/>
        </w:pict>
      </w:r>
    </w:p>
    <w:p w14:paraId="7466D103" w14:textId="77777777" w:rsidR="005407BA" w:rsidRPr="005407BA" w:rsidRDefault="005407BA" w:rsidP="005407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12.10 Internal Controls Framework Alignment</w:t>
      </w:r>
    </w:p>
    <w:p w14:paraId="276D5295" w14:textId="77777777" w:rsidR="005407BA" w:rsidRPr="005407BA" w:rsidRDefault="005407BA" w:rsidP="005407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Aligned With:</w:t>
      </w:r>
    </w:p>
    <w:p w14:paraId="2805E696" w14:textId="77777777" w:rsidR="005407BA" w:rsidRPr="005407BA" w:rsidRDefault="005407BA" w:rsidP="005407B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COSO Internal Control Framework</w:t>
      </w:r>
    </w:p>
    <w:p w14:paraId="056BD4C6" w14:textId="77777777" w:rsidR="005407BA" w:rsidRPr="005407BA" w:rsidRDefault="005407BA" w:rsidP="005407B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ISO 31000 Risk Management</w:t>
      </w:r>
    </w:p>
    <w:p w14:paraId="14CE5FF6" w14:textId="77777777" w:rsidR="005407BA" w:rsidRPr="005407BA" w:rsidRDefault="005407BA" w:rsidP="005407B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IFRS 7 (Financial Instruments Disclosures)</w:t>
      </w:r>
    </w:p>
    <w:p w14:paraId="4C442467" w14:textId="77777777" w:rsidR="005407BA" w:rsidRPr="005407BA" w:rsidRDefault="005407BA" w:rsidP="005407B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IFRS 9 (Financial Instruments Measurement)</w:t>
      </w:r>
    </w:p>
    <w:p w14:paraId="6D355A8F" w14:textId="77777777" w:rsidR="005407BA" w:rsidRPr="005407BA" w:rsidRDefault="005407BA" w:rsidP="005407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E7CEA17">
          <v:rect id="_x0000_i1042" style="width:0;height:1.5pt" o:hralign="center" o:hrstd="t" o:hr="t" fillcolor="#a0a0a0" stroked="f"/>
        </w:pict>
      </w:r>
    </w:p>
    <w:p w14:paraId="32E0034E" w14:textId="77777777" w:rsidR="005407BA" w:rsidRPr="005407BA" w:rsidRDefault="005407BA" w:rsidP="005407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12.11 Board-Level Treasury Reporting Pack</w:t>
      </w:r>
    </w:p>
    <w:p w14:paraId="56EB9BC7" w14:textId="77777777" w:rsidR="005407BA" w:rsidRPr="005407BA" w:rsidRDefault="005407BA" w:rsidP="005407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Monthly Includes:</w:t>
      </w:r>
    </w:p>
    <w:p w14:paraId="27C41655" w14:textId="77777777" w:rsidR="005407BA" w:rsidRPr="005407BA" w:rsidRDefault="005407BA" w:rsidP="005407B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Cash Position Summary</w:t>
      </w:r>
    </w:p>
    <w:p w14:paraId="28998A14" w14:textId="77777777" w:rsidR="005407BA" w:rsidRPr="005407BA" w:rsidRDefault="005407BA" w:rsidP="005407B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13-Week Forecast</w:t>
      </w:r>
    </w:p>
    <w:p w14:paraId="2552FAE2" w14:textId="77777777" w:rsidR="005407BA" w:rsidRPr="005407BA" w:rsidRDefault="005407BA" w:rsidP="005407B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Investment Portfolio Status</w:t>
      </w:r>
    </w:p>
    <w:p w14:paraId="7B6F6CDD" w14:textId="77777777" w:rsidR="005407BA" w:rsidRPr="005407BA" w:rsidRDefault="005407BA" w:rsidP="005407B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Debt &amp; Covenant Compliance</w:t>
      </w:r>
    </w:p>
    <w:p w14:paraId="7CB06666" w14:textId="77777777" w:rsidR="005407BA" w:rsidRPr="005407BA" w:rsidRDefault="005407BA" w:rsidP="005407B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FX Exposure Report</w:t>
      </w:r>
    </w:p>
    <w:p w14:paraId="16554AAC" w14:textId="77777777" w:rsidR="005407BA" w:rsidRPr="005407BA" w:rsidRDefault="005407BA" w:rsidP="005407B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Treasury Risk Dashboard</w:t>
      </w:r>
    </w:p>
    <w:p w14:paraId="611E6673" w14:textId="77777777" w:rsidR="005407BA" w:rsidRPr="005407BA" w:rsidRDefault="005407BA" w:rsidP="005407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92D3BFD">
          <v:rect id="_x0000_i1043" style="width:0;height:1.5pt" o:hralign="center" o:hrstd="t" o:hr="t" fillcolor="#a0a0a0" stroked="f"/>
        </w:pict>
      </w:r>
    </w:p>
    <w:p w14:paraId="664D2BEE" w14:textId="77777777" w:rsidR="005407BA" w:rsidRPr="005407BA" w:rsidRDefault="005407BA" w:rsidP="005407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lastRenderedPageBreak/>
        <w:t>12.12 Treasury Maturity Model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2"/>
        <w:gridCol w:w="2901"/>
      </w:tblGrid>
      <w:tr w:rsidR="005407BA" w:rsidRPr="005407BA" w14:paraId="4AD324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9B47B7" w14:textId="77777777" w:rsidR="005407BA" w:rsidRPr="005407BA" w:rsidRDefault="005407BA" w:rsidP="005407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151B13CC" w14:textId="77777777" w:rsidR="005407BA" w:rsidRPr="005407BA" w:rsidRDefault="005407BA" w:rsidP="005407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Description</w:t>
            </w:r>
          </w:p>
        </w:tc>
      </w:tr>
      <w:tr w:rsidR="005407BA" w:rsidRPr="005407BA" w14:paraId="1D6133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056A7" w14:textId="77777777" w:rsidR="005407BA" w:rsidRPr="005407BA" w:rsidRDefault="005407BA" w:rsidP="005407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Level 1</w:t>
            </w:r>
          </w:p>
        </w:tc>
        <w:tc>
          <w:tcPr>
            <w:tcW w:w="0" w:type="auto"/>
            <w:vAlign w:val="center"/>
            <w:hideMark/>
          </w:tcPr>
          <w:p w14:paraId="70A8F8E4" w14:textId="77777777" w:rsidR="005407BA" w:rsidRPr="005407BA" w:rsidRDefault="005407BA" w:rsidP="005407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Reactive cash management</w:t>
            </w:r>
          </w:p>
        </w:tc>
      </w:tr>
      <w:tr w:rsidR="005407BA" w:rsidRPr="005407BA" w14:paraId="678631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DD5D5" w14:textId="77777777" w:rsidR="005407BA" w:rsidRPr="005407BA" w:rsidRDefault="005407BA" w:rsidP="005407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Level 2</w:t>
            </w:r>
          </w:p>
        </w:tc>
        <w:tc>
          <w:tcPr>
            <w:tcW w:w="0" w:type="auto"/>
            <w:vAlign w:val="center"/>
            <w:hideMark/>
          </w:tcPr>
          <w:p w14:paraId="6ED11E59" w14:textId="77777777" w:rsidR="005407BA" w:rsidRPr="005407BA" w:rsidRDefault="005407BA" w:rsidP="005407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Structured forecasting</w:t>
            </w:r>
          </w:p>
        </w:tc>
      </w:tr>
      <w:tr w:rsidR="005407BA" w:rsidRPr="005407BA" w14:paraId="18C31E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97866" w14:textId="77777777" w:rsidR="005407BA" w:rsidRPr="005407BA" w:rsidRDefault="005407BA" w:rsidP="005407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Level 3</w:t>
            </w:r>
          </w:p>
        </w:tc>
        <w:tc>
          <w:tcPr>
            <w:tcW w:w="0" w:type="auto"/>
            <w:vAlign w:val="center"/>
            <w:hideMark/>
          </w:tcPr>
          <w:p w14:paraId="2BFCB547" w14:textId="77777777" w:rsidR="005407BA" w:rsidRPr="005407BA" w:rsidRDefault="005407BA" w:rsidP="005407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Risk-managed treasury</w:t>
            </w:r>
          </w:p>
        </w:tc>
      </w:tr>
      <w:tr w:rsidR="005407BA" w:rsidRPr="005407BA" w14:paraId="0EDBED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855E1" w14:textId="77777777" w:rsidR="005407BA" w:rsidRPr="005407BA" w:rsidRDefault="005407BA" w:rsidP="005407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Level 4</w:t>
            </w:r>
          </w:p>
        </w:tc>
        <w:tc>
          <w:tcPr>
            <w:tcW w:w="0" w:type="auto"/>
            <w:vAlign w:val="center"/>
            <w:hideMark/>
          </w:tcPr>
          <w:p w14:paraId="73834ADD" w14:textId="77777777" w:rsidR="005407BA" w:rsidRPr="005407BA" w:rsidRDefault="005407BA" w:rsidP="005407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Strategic capital optimization</w:t>
            </w:r>
          </w:p>
        </w:tc>
      </w:tr>
      <w:tr w:rsidR="005407BA" w:rsidRPr="005407BA" w14:paraId="154083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58D07" w14:textId="77777777" w:rsidR="005407BA" w:rsidRPr="005407BA" w:rsidRDefault="005407BA" w:rsidP="005407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Level 5</w:t>
            </w:r>
          </w:p>
        </w:tc>
        <w:tc>
          <w:tcPr>
            <w:tcW w:w="0" w:type="auto"/>
            <w:vAlign w:val="center"/>
            <w:hideMark/>
          </w:tcPr>
          <w:p w14:paraId="55400D06" w14:textId="77777777" w:rsidR="005407BA" w:rsidRPr="005407BA" w:rsidRDefault="005407BA" w:rsidP="005407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07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AI-driven predictive treasury</w:t>
            </w:r>
          </w:p>
        </w:tc>
      </w:tr>
    </w:tbl>
    <w:p w14:paraId="6713339B" w14:textId="77777777" w:rsidR="005407BA" w:rsidRPr="005407BA" w:rsidRDefault="005407BA" w:rsidP="005407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7632544">
          <v:rect id="_x0000_i1044" style="width:0;height:1.5pt" o:hralign="center" o:hrstd="t" o:hr="t" fillcolor="#a0a0a0" stroked="f"/>
        </w:pict>
      </w:r>
    </w:p>
    <w:p w14:paraId="66AFA6D6" w14:textId="77777777" w:rsidR="005407BA" w:rsidRPr="005407BA" w:rsidRDefault="005407BA" w:rsidP="005407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If you would like next:</w:t>
      </w:r>
    </w:p>
    <w:p w14:paraId="7BA03E4C" w14:textId="77777777" w:rsidR="005407BA" w:rsidRPr="005407BA" w:rsidRDefault="005407BA" w:rsidP="005407B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Convert this into </w:t>
      </w:r>
      <w:r w:rsidRPr="005407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WBS hierarchical coded policy tree</w:t>
      </w:r>
    </w:p>
    <w:p w14:paraId="4D82F2A7" w14:textId="77777777" w:rsidR="005407BA" w:rsidRPr="005407BA" w:rsidRDefault="005407BA" w:rsidP="005407B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Create </w:t>
      </w:r>
      <w:r w:rsidRPr="005407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Board-grade layered architecture diagram</w:t>
      </w:r>
    </w:p>
    <w:p w14:paraId="33A3D30D" w14:textId="77777777" w:rsidR="005407BA" w:rsidRPr="005407BA" w:rsidRDefault="005407BA" w:rsidP="005407B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Build </w:t>
      </w:r>
      <w:r w:rsidRPr="005407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Treasury Governance Risk &amp; Control Matrix (GRC full)</w:t>
      </w:r>
    </w:p>
    <w:p w14:paraId="2EE46028" w14:textId="77777777" w:rsidR="005407BA" w:rsidRPr="005407BA" w:rsidRDefault="005407BA" w:rsidP="005407B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Design </w:t>
      </w:r>
      <w:r w:rsidRPr="005407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BPMN visual process maps</w:t>
      </w:r>
    </w:p>
    <w:p w14:paraId="0A49AE7C" w14:textId="77777777" w:rsidR="005407BA" w:rsidRPr="005407BA" w:rsidRDefault="005407BA" w:rsidP="005407B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Or package into </w:t>
      </w:r>
      <w:r w:rsidRPr="005407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PPT board presentation format with RAM branding</w:t>
      </w:r>
    </w:p>
    <w:p w14:paraId="47B77741" w14:textId="77777777" w:rsidR="005407BA" w:rsidRPr="005407BA" w:rsidRDefault="005407BA" w:rsidP="005407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07B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Tell me the direction and depth you want next.</w:t>
      </w:r>
    </w:p>
    <w:p w14:paraId="172B733D" w14:textId="77777777" w:rsidR="009650D2" w:rsidRDefault="009650D2"/>
    <w:sectPr w:rsidR="009650D2" w:rsidSect="005407BA">
      <w:pgSz w:w="11906" w:h="16838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E4CB3"/>
    <w:multiLevelType w:val="multilevel"/>
    <w:tmpl w:val="748EC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762C99"/>
    <w:multiLevelType w:val="multilevel"/>
    <w:tmpl w:val="558E7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C43800"/>
    <w:multiLevelType w:val="multilevel"/>
    <w:tmpl w:val="27D8D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550F21"/>
    <w:multiLevelType w:val="multilevel"/>
    <w:tmpl w:val="0C660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027CD7"/>
    <w:multiLevelType w:val="multilevel"/>
    <w:tmpl w:val="2C8A1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A23260"/>
    <w:multiLevelType w:val="multilevel"/>
    <w:tmpl w:val="9A74C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C43816"/>
    <w:multiLevelType w:val="multilevel"/>
    <w:tmpl w:val="A036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807E0E"/>
    <w:multiLevelType w:val="multilevel"/>
    <w:tmpl w:val="81C6F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DB30A3"/>
    <w:multiLevelType w:val="multilevel"/>
    <w:tmpl w:val="32705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AF124C"/>
    <w:multiLevelType w:val="multilevel"/>
    <w:tmpl w:val="40788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3E1BC6"/>
    <w:multiLevelType w:val="multilevel"/>
    <w:tmpl w:val="72A80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2592620">
    <w:abstractNumId w:val="0"/>
  </w:num>
  <w:num w:numId="2" w16cid:durableId="1098258895">
    <w:abstractNumId w:val="9"/>
  </w:num>
  <w:num w:numId="3" w16cid:durableId="340010549">
    <w:abstractNumId w:val="7"/>
  </w:num>
  <w:num w:numId="4" w16cid:durableId="1812795318">
    <w:abstractNumId w:val="10"/>
  </w:num>
  <w:num w:numId="5" w16cid:durableId="653027785">
    <w:abstractNumId w:val="6"/>
  </w:num>
  <w:num w:numId="6" w16cid:durableId="903485669">
    <w:abstractNumId w:val="1"/>
  </w:num>
  <w:num w:numId="7" w16cid:durableId="1999726210">
    <w:abstractNumId w:val="5"/>
  </w:num>
  <w:num w:numId="8" w16cid:durableId="626812906">
    <w:abstractNumId w:val="8"/>
  </w:num>
  <w:num w:numId="9" w16cid:durableId="903642081">
    <w:abstractNumId w:val="3"/>
  </w:num>
  <w:num w:numId="10" w16cid:durableId="508642930">
    <w:abstractNumId w:val="4"/>
  </w:num>
  <w:num w:numId="11" w16cid:durableId="20178083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7BA"/>
    <w:rsid w:val="00006503"/>
    <w:rsid w:val="000255D3"/>
    <w:rsid w:val="000B6FB0"/>
    <w:rsid w:val="001A217F"/>
    <w:rsid w:val="002D2B53"/>
    <w:rsid w:val="003575C5"/>
    <w:rsid w:val="00361BC5"/>
    <w:rsid w:val="003926D6"/>
    <w:rsid w:val="003E072D"/>
    <w:rsid w:val="004B6DC6"/>
    <w:rsid w:val="005407BA"/>
    <w:rsid w:val="00571686"/>
    <w:rsid w:val="0058252A"/>
    <w:rsid w:val="00596FCE"/>
    <w:rsid w:val="005A7D89"/>
    <w:rsid w:val="005C35C3"/>
    <w:rsid w:val="006755E9"/>
    <w:rsid w:val="009650D2"/>
    <w:rsid w:val="00AB6B21"/>
    <w:rsid w:val="00B70AAC"/>
    <w:rsid w:val="00C80371"/>
    <w:rsid w:val="00CC6EB7"/>
    <w:rsid w:val="00D613DB"/>
    <w:rsid w:val="00DE12BB"/>
    <w:rsid w:val="00FB73B0"/>
    <w:rsid w:val="00FF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01C16"/>
  <w15:chartTrackingRefBased/>
  <w15:docId w15:val="{FCE796FD-708B-4EC0-9B93-D706B18F4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bidi="ar-EG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07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7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7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7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7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7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7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7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7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7B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 w:bidi="ar-EG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7B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 w:bidi="ar-EG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7BA"/>
    <w:rPr>
      <w:rFonts w:eastAsiaTheme="majorEastAsia" w:cstheme="majorBidi"/>
      <w:color w:val="0F4761" w:themeColor="accent1" w:themeShade="BF"/>
      <w:sz w:val="28"/>
      <w:szCs w:val="28"/>
      <w:lang w:val="en-US" w:bidi="ar-EG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7BA"/>
    <w:rPr>
      <w:rFonts w:eastAsiaTheme="majorEastAsia" w:cstheme="majorBidi"/>
      <w:i/>
      <w:iCs/>
      <w:color w:val="0F4761" w:themeColor="accent1" w:themeShade="BF"/>
      <w:lang w:val="en-US" w:bidi="ar-EG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7BA"/>
    <w:rPr>
      <w:rFonts w:eastAsiaTheme="majorEastAsia" w:cstheme="majorBidi"/>
      <w:color w:val="0F4761" w:themeColor="accent1" w:themeShade="BF"/>
      <w:lang w:val="en-US" w:bidi="ar-EG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7BA"/>
    <w:rPr>
      <w:rFonts w:eastAsiaTheme="majorEastAsia" w:cstheme="majorBidi"/>
      <w:i/>
      <w:iCs/>
      <w:color w:val="595959" w:themeColor="text1" w:themeTint="A6"/>
      <w:lang w:val="en-US" w:bidi="ar-EG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7BA"/>
    <w:rPr>
      <w:rFonts w:eastAsiaTheme="majorEastAsia" w:cstheme="majorBidi"/>
      <w:color w:val="595959" w:themeColor="text1" w:themeTint="A6"/>
      <w:lang w:val="en-US" w:bidi="ar-EG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7BA"/>
    <w:rPr>
      <w:rFonts w:eastAsiaTheme="majorEastAsia" w:cstheme="majorBidi"/>
      <w:i/>
      <w:iCs/>
      <w:color w:val="272727" w:themeColor="text1" w:themeTint="D8"/>
      <w:lang w:val="en-US" w:bidi="ar-EG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7BA"/>
    <w:rPr>
      <w:rFonts w:eastAsiaTheme="majorEastAsia" w:cstheme="majorBidi"/>
      <w:color w:val="272727" w:themeColor="text1" w:themeTint="D8"/>
      <w:lang w:val="en-US" w:bidi="ar-EG"/>
    </w:rPr>
  </w:style>
  <w:style w:type="paragraph" w:styleId="Title">
    <w:name w:val="Title"/>
    <w:basedOn w:val="Normal"/>
    <w:next w:val="Normal"/>
    <w:link w:val="TitleChar"/>
    <w:uiPriority w:val="10"/>
    <w:qFormat/>
    <w:rsid w:val="005407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7BA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ar-EG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7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7BA"/>
    <w:rPr>
      <w:rFonts w:eastAsiaTheme="majorEastAsia" w:cstheme="majorBidi"/>
      <w:color w:val="595959" w:themeColor="text1" w:themeTint="A6"/>
      <w:spacing w:val="15"/>
      <w:sz w:val="28"/>
      <w:szCs w:val="28"/>
      <w:lang w:val="en-US" w:bidi="ar-EG"/>
    </w:rPr>
  </w:style>
  <w:style w:type="paragraph" w:styleId="Quote">
    <w:name w:val="Quote"/>
    <w:basedOn w:val="Normal"/>
    <w:next w:val="Normal"/>
    <w:link w:val="QuoteChar"/>
    <w:uiPriority w:val="29"/>
    <w:qFormat/>
    <w:rsid w:val="005407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7BA"/>
    <w:rPr>
      <w:i/>
      <w:iCs/>
      <w:color w:val="404040" w:themeColor="text1" w:themeTint="BF"/>
      <w:lang w:val="en-US" w:bidi="ar-EG"/>
    </w:rPr>
  </w:style>
  <w:style w:type="paragraph" w:styleId="ListParagraph">
    <w:name w:val="List Paragraph"/>
    <w:basedOn w:val="Normal"/>
    <w:uiPriority w:val="34"/>
    <w:qFormat/>
    <w:rsid w:val="005407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7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7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7BA"/>
    <w:rPr>
      <w:i/>
      <w:iCs/>
      <w:color w:val="0F4761" w:themeColor="accent1" w:themeShade="BF"/>
      <w:lang w:val="en-US" w:bidi="ar-EG"/>
    </w:rPr>
  </w:style>
  <w:style w:type="character" w:styleId="IntenseReference">
    <w:name w:val="Intense Reference"/>
    <w:basedOn w:val="DefaultParagraphFont"/>
    <w:uiPriority w:val="32"/>
    <w:qFormat/>
    <w:rsid w:val="005407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872</Words>
  <Characters>4547</Characters>
  <Application>Microsoft Office Word</Application>
  <DocSecurity>0</DocSecurity>
  <Lines>349</Lines>
  <Paragraphs>361</Paragraphs>
  <ScaleCrop>false</ScaleCrop>
  <Company/>
  <LinksUpToDate>false</LinksUpToDate>
  <CharactersWithSpaces>5058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HM</dc:creator>
  <cp:keywords/>
  <dc:description/>
  <cp:lastModifiedBy>HM</cp:lastModifiedBy>
  <cp:revision>1</cp:revision>
  <dcterms:created xsi:type="dcterms:W3CDTF">2026-03-03T23:36:00Z</dcterms:created>
  <dcterms:modified xsi:type="dcterms:W3CDTF">2026-03-03T23:40:00Z</dcterms:modified>
</cp:coreProperties>
</file>