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 REAL ESTATE ASSET MANAGEMENT</w:t>
      </w:r>
    </w:p>
    <w:p>
      <w:pPr>
        <w:pStyle w:val="Heading2"/>
      </w:pPr>
      <w:r>
        <w:t>FULL SAP-READY POLICIES &amp; PROCEDURES MANUAL</w:t>
      </w:r>
    </w:p>
    <w:p>
      <w:r>
        <w:t>This manual establishes RAM’s complete Asset Management and Governed Facility Management operating model, aligned to SAP S/4HANA enablement, governance excellence, and strategic performance objectives.</w:t>
      </w:r>
    </w:p>
    <w:p>
      <w:r>
        <w:br w:type="page"/>
      </w:r>
    </w:p>
    <w:p>
      <w:pPr>
        <w:pStyle w:val="Heading2"/>
      </w:pPr>
      <w:r>
        <w:t>Corporate Governance &amp; Committees</w:t>
      </w:r>
    </w:p>
    <w:p>
      <w:pPr>
        <w:pStyle w:val="Heading3"/>
      </w:pPr>
      <w:r>
        <w:t>Corporate Governance &amp; Committees – Detailed Procedure 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Corporate Governance &amp; Committees – Detailed Procedure 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Corporate Governance &amp; Committees – Detailed Procedure 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Corporate Governance &amp; Committees – Detailed Procedure 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Corporate Governance &amp; Committees – Detailed Procedure 5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Corporate Governance &amp; Committees – Detailed Procedure 6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Corporate Governance &amp; Committees – Detailed Procedure 7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Corporate Governance &amp; Committees – Detailed Procedure 8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Corporate Governance &amp; Committees – Detailed Procedure 9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Corporate Governance &amp; Committees – Detailed Procedure 10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Corporate Governance &amp; Committees – Detailed Procedure 11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Corporate Governance &amp; Committees – Detailed Procedure 12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Corporate Governance &amp; Committees – Detailed Procedure 13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Corporate Governance &amp; Committees – Detailed Procedure 14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r>
        <w:br w:type="page"/>
      </w:r>
    </w:p>
    <w:p>
      <w:pPr>
        <w:pStyle w:val="Heading2"/>
      </w:pPr>
      <w:r>
        <w:t>Portfolio Strategy &amp; Capital Allocation</w:t>
      </w:r>
    </w:p>
    <w:p>
      <w:pPr>
        <w:pStyle w:val="Heading3"/>
      </w:pPr>
      <w:r>
        <w:t>Portfolio Strategy &amp; Capital Allocation – Detailed Procedure 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Portfolio Strategy &amp; Capital Allocation – Detailed Procedure 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Portfolio Strategy &amp; Capital Allocation – Detailed Procedure 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Portfolio Strategy &amp; Capital Allocation – Detailed Procedure 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Portfolio Strategy &amp; Capital Allocation – Detailed Procedure 5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Portfolio Strategy &amp; Capital Allocation – Detailed Procedure 6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Portfolio Strategy &amp; Capital Allocation – Detailed Procedure 7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Portfolio Strategy &amp; Capital Allocation – Detailed Procedure 8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Portfolio Strategy &amp; Capital Allocation – Detailed Procedure 9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Portfolio Strategy &amp; Capital Allocation – Detailed Procedure 10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Portfolio Strategy &amp; Capital Allocation – Detailed Procedure 11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Portfolio Strategy &amp; Capital Allocation – Detailed Procedure 12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Portfolio Strategy &amp; Capital Allocation – Detailed Procedure 13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Portfolio Strategy &amp; Capital Allocation – Detailed Procedure 14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r>
        <w:br w:type="page"/>
      </w:r>
    </w:p>
    <w:p>
      <w:pPr>
        <w:pStyle w:val="Heading2"/>
      </w:pPr>
      <w:r>
        <w:t>Opportunity Management</w:t>
      </w:r>
    </w:p>
    <w:p>
      <w:pPr>
        <w:pStyle w:val="Heading3"/>
      </w:pPr>
      <w:r>
        <w:t>Opportunity Management – Detailed Procedure 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Opportunity Management – Detailed Procedure 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Opportunity Management – Detailed Procedure 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Opportunity Management – Detailed Procedure 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Opportunity Management – Detailed Procedure 5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Opportunity Management – Detailed Procedure 6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Opportunity Management – Detailed Procedure 7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Opportunity Management – Detailed Procedure 8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Opportunity Management – Detailed Procedure 9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Opportunity Management – Detailed Procedure 10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Opportunity Management – Detailed Procedure 11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Opportunity Management – Detailed Procedure 12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Opportunity Management – Detailed Procedure 13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Opportunity Management – Detailed Procedure 14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r>
        <w:br w:type="page"/>
      </w:r>
    </w:p>
    <w:p>
      <w:pPr>
        <w:pStyle w:val="Heading2"/>
      </w:pPr>
      <w:r>
        <w:t>Acquisition &amp; Due Diligence</w:t>
      </w:r>
    </w:p>
    <w:p>
      <w:pPr>
        <w:pStyle w:val="Heading3"/>
      </w:pPr>
      <w:r>
        <w:t>Acquisition &amp; Due Diligence – Detailed Procedure 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Acquisition &amp; Due Diligence – Detailed Procedure 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Acquisition &amp; Due Diligence – Detailed Procedure 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Acquisition &amp; Due Diligence – Detailed Procedure 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Acquisition &amp; Due Diligence – Detailed Procedure 5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Acquisition &amp; Due Diligence – Detailed Procedure 6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Acquisition &amp; Due Diligence – Detailed Procedure 7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Acquisition &amp; Due Diligence – Detailed Procedure 8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Acquisition &amp; Due Diligence – Detailed Procedure 9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Acquisition &amp; Due Diligence – Detailed Procedure 10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Acquisition &amp; Due Diligence – Detailed Procedure 11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Acquisition &amp; Due Diligence – Detailed Procedure 12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Acquisition &amp; Due Diligence – Detailed Procedure 13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Acquisition &amp; Due Diligence – Detailed Procedure 14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r>
        <w:br w:type="page"/>
      </w:r>
    </w:p>
    <w:p>
      <w:pPr>
        <w:pStyle w:val="Heading2"/>
      </w:pPr>
      <w:r>
        <w:t>Strategic Asset Planning</w:t>
      </w:r>
    </w:p>
    <w:p>
      <w:pPr>
        <w:pStyle w:val="Heading3"/>
      </w:pPr>
      <w:r>
        <w:t>Strategic Asset Planning – Detailed Procedure 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Strategic Asset Planning – Detailed Procedure 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Strategic Asset Planning – Detailed Procedure 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Strategic Asset Planning – Detailed Procedure 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Strategic Asset Planning – Detailed Procedure 5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Strategic Asset Planning – Detailed Procedure 6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Strategic Asset Planning – Detailed Procedure 7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Strategic Asset Planning – Detailed Procedure 8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Strategic Asset Planning – Detailed Procedure 9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Strategic Asset Planning – Detailed Procedure 10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Strategic Asset Planning – Detailed Procedure 11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Strategic Asset Planning – Detailed Procedure 12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Strategic Asset Planning – Detailed Procedure 13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Strategic Asset Planning – Detailed Procedure 14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r>
        <w:br w:type="page"/>
      </w:r>
    </w:p>
    <w:p>
      <w:pPr>
        <w:pStyle w:val="Heading2"/>
      </w:pPr>
      <w:r>
        <w:t>Leasing &amp; Revenue Management</w:t>
      </w:r>
    </w:p>
    <w:p>
      <w:pPr>
        <w:pStyle w:val="Heading3"/>
      </w:pPr>
      <w:r>
        <w:t>Leasing &amp; Revenue Management – Detailed Procedure 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Leasing &amp; Revenue Management – Detailed Procedure 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Leasing &amp; Revenue Management – Detailed Procedure 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Leasing &amp; Revenue Management – Detailed Procedure 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Leasing &amp; Revenue Management – Detailed Procedure 5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Leasing &amp; Revenue Management – Detailed Procedure 6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Leasing &amp; Revenue Management – Detailed Procedure 7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Leasing &amp; Revenue Management – Detailed Procedure 8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Leasing &amp; Revenue Management – Detailed Procedure 9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Leasing &amp; Revenue Management – Detailed Procedure 10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Leasing &amp; Revenue Management – Detailed Procedure 11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Leasing &amp; Revenue Management – Detailed Procedure 12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Leasing &amp; Revenue Management – Detailed Procedure 13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Leasing &amp; Revenue Management – Detailed Procedure 14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r>
        <w:br w:type="page"/>
      </w:r>
    </w:p>
    <w:p>
      <w:pPr>
        <w:pStyle w:val="Heading2"/>
      </w:pPr>
      <w:r>
        <w:t>Governed Facility Management</w:t>
      </w:r>
    </w:p>
    <w:p>
      <w:pPr>
        <w:pStyle w:val="Heading3"/>
      </w:pPr>
      <w:r>
        <w:t>Governed Facility Management – Detailed Procedure 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Governed Facility Management – Detailed Procedure 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Governed Facility Management – Detailed Procedure 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Governed Facility Management – Detailed Procedure 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Governed Facility Management – Detailed Procedure 5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Governed Facility Management – Detailed Procedure 6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Governed Facility Management – Detailed Procedure 7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Governed Facility Management – Detailed Procedure 8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Governed Facility Management – Detailed Procedure 9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Governed Facility Management – Detailed Procedure 10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Governed Facility Management – Detailed Procedure 11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Governed Facility Management – Detailed Procedure 12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Governed Facility Management – Detailed Procedure 13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Governed Facility Management – Detailed Procedure 14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r>
        <w:br w:type="page"/>
      </w:r>
    </w:p>
    <w:p>
      <w:pPr>
        <w:pStyle w:val="Heading2"/>
      </w:pPr>
      <w:r>
        <w:t>Capital Projects Governance</w:t>
      </w:r>
    </w:p>
    <w:p>
      <w:pPr>
        <w:pStyle w:val="Heading3"/>
      </w:pPr>
      <w:r>
        <w:t>Capital Projects Governance – Detailed Procedure 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Capital Projects Governance – Detailed Procedure 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Capital Projects Governance – Detailed Procedure 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Capital Projects Governance – Detailed Procedure 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Capital Projects Governance – Detailed Procedure 5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Capital Projects Governance – Detailed Procedure 6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Capital Projects Governance – Detailed Procedure 7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Capital Projects Governance – Detailed Procedure 8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Capital Projects Governance – Detailed Procedure 9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Capital Projects Governance – Detailed Procedure 10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Capital Projects Governance – Detailed Procedure 11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Capital Projects Governance – Detailed Procedure 12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Capital Projects Governance – Detailed Procedure 13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Capital Projects Governance – Detailed Procedure 14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r>
        <w:br w:type="page"/>
      </w:r>
    </w:p>
    <w:p>
      <w:pPr>
        <w:pStyle w:val="Heading2"/>
      </w:pPr>
      <w:r>
        <w:t>Performance Management &amp; KPIs</w:t>
      </w:r>
    </w:p>
    <w:p>
      <w:pPr>
        <w:pStyle w:val="Heading3"/>
      </w:pPr>
      <w:r>
        <w:t>Performance Management &amp; KPIs – Detailed Procedure 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Performance Management &amp; KPIs – Detailed Procedure 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Performance Management &amp; KPIs – Detailed Procedure 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Performance Management &amp; KPIs – Detailed Procedure 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Performance Management &amp; KPIs – Detailed Procedure 5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Performance Management &amp; KPIs – Detailed Procedure 6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Performance Management &amp; KPIs – Detailed Procedure 7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Performance Management &amp; KPIs – Detailed Procedure 8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Performance Management &amp; KPIs – Detailed Procedure 9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Performance Management &amp; KPIs – Detailed Procedure 10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Performance Management &amp; KPIs – Detailed Procedure 11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Performance Management &amp; KPIs – Detailed Procedure 12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Performance Management &amp; KPIs – Detailed Procedure 13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Performance Management &amp; KPIs – Detailed Procedure 14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r>
        <w:br w:type="page"/>
      </w:r>
    </w:p>
    <w:p>
      <w:pPr>
        <w:pStyle w:val="Heading2"/>
      </w:pPr>
      <w:r>
        <w:t>Risk Management &amp; Compliance</w:t>
      </w:r>
    </w:p>
    <w:p>
      <w:pPr>
        <w:pStyle w:val="Heading3"/>
      </w:pPr>
      <w:r>
        <w:t>Risk Management &amp; Compliance – Detailed Procedure 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Risk Management &amp; Compliance – Detailed Procedure 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Risk Management &amp; Compliance – Detailed Procedure 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Risk Management &amp; Compliance – Detailed Procedure 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Risk Management &amp; Compliance – Detailed Procedure 5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Risk Management &amp; Compliance – Detailed Procedure 6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Risk Management &amp; Compliance – Detailed Procedure 7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Risk Management &amp; Compliance – Detailed Procedure 8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Risk Management &amp; Compliance – Detailed Procedure 9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Risk Management &amp; Compliance – Detailed Procedure 10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Risk Management &amp; Compliance – Detailed Procedure 11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Risk Management &amp; Compliance – Detailed Procedure 12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Risk Management &amp; Compliance – Detailed Procedure 13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Risk Management &amp; Compliance – Detailed Procedure 14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r>
        <w:br w:type="page"/>
      </w:r>
    </w:p>
    <w:p>
      <w:pPr>
        <w:pStyle w:val="Heading2"/>
      </w:pPr>
      <w:r>
        <w:t>Asset Disposal &amp; Exit</w:t>
      </w:r>
    </w:p>
    <w:p>
      <w:pPr>
        <w:pStyle w:val="Heading3"/>
      </w:pPr>
      <w:r>
        <w:t>Asset Disposal &amp; Exit – Detailed Procedure 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Asset Disposal &amp; Exit – Detailed Procedure 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Asset Disposal &amp; Exit – Detailed Procedure 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Asset Disposal &amp; Exit – Detailed Procedure 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Asset Disposal &amp; Exit – Detailed Procedure 5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Asset Disposal &amp; Exit – Detailed Procedure 6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Asset Disposal &amp; Exit – Detailed Procedure 7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Asset Disposal &amp; Exit – Detailed Procedure 8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Asset Disposal &amp; Exit – Detailed Procedure 9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Asset Disposal &amp; Exit – Detailed Procedure 10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Asset Disposal &amp; Exit – Detailed Procedure 11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Asset Disposal &amp; Exit – Detailed Procedure 12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Asset Disposal &amp; Exit – Detailed Procedure 13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Asset Disposal &amp; Exit – Detailed Procedure 14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r>
        <w:br w:type="page"/>
      </w:r>
    </w:p>
    <w:p>
      <w:pPr>
        <w:pStyle w:val="Heading2"/>
      </w:pPr>
      <w:r>
        <w:t>Financial Management &amp; Controls</w:t>
      </w:r>
    </w:p>
    <w:p>
      <w:pPr>
        <w:pStyle w:val="Heading3"/>
      </w:pPr>
      <w:r>
        <w:t>Financial Management &amp; Controls – Detailed Procedure 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Financial Management &amp; Controls – Detailed Procedure 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Financial Management &amp; Controls – Detailed Procedure 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Financial Management &amp; Controls – Detailed Procedure 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Financial Management &amp; Controls – Detailed Procedure 5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Financial Management &amp; Controls – Detailed Procedure 6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Financial Management &amp; Controls – Detailed Procedure 7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Financial Management &amp; Controls – Detailed Procedure 8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Financial Management &amp; Controls – Detailed Procedure 9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Financial Management &amp; Controls – Detailed Procedure 10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Financial Management &amp; Controls – Detailed Procedure 11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Financial Management &amp; Controls – Detailed Procedure 12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Financial Management &amp; Controls – Detailed Procedure 13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Financial Management &amp; Controls – Detailed Procedure 14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r>
        <w:br w:type="page"/>
      </w:r>
    </w:p>
    <w:p>
      <w:pPr>
        <w:pStyle w:val="Heading2"/>
      </w:pPr>
      <w:r>
        <w:t>Procurement &amp; Vendor Governance</w:t>
      </w:r>
    </w:p>
    <w:p>
      <w:pPr>
        <w:pStyle w:val="Heading3"/>
      </w:pPr>
      <w:r>
        <w:t>Procurement &amp; Vendor Governance – Detailed Procedure 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Procurement &amp; Vendor Governance – Detailed Procedure 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Procurement &amp; Vendor Governance – Detailed Procedure 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Procurement &amp; Vendor Governance – Detailed Procedure 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Procurement &amp; Vendor Governance – Detailed Procedure 5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Procurement &amp; Vendor Governance – Detailed Procedure 6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Procurement &amp; Vendor Governance – Detailed Procedure 7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Procurement &amp; Vendor Governance – Detailed Procedure 8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Procurement &amp; Vendor Governance – Detailed Procedure 9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Procurement &amp; Vendor Governance – Detailed Procedure 10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Procurement &amp; Vendor Governance – Detailed Procedure 11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Procurement &amp; Vendor Governance – Detailed Procedure 12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Procurement &amp; Vendor Governance – Detailed Procedure 13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Procurement &amp; Vendor Governance – Detailed Procedure 14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r>
        <w:br w:type="page"/>
      </w:r>
    </w:p>
    <w:p>
      <w:pPr>
        <w:pStyle w:val="Heading2"/>
      </w:pPr>
      <w:r>
        <w:t>IT &amp; Data Governance</w:t>
      </w:r>
    </w:p>
    <w:p>
      <w:pPr>
        <w:pStyle w:val="Heading3"/>
      </w:pPr>
      <w:r>
        <w:t>IT &amp; Data Governance – Detailed Procedure 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IT &amp; Data Governance – Detailed Procedure 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IT &amp; Data Governance – Detailed Procedure 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IT &amp; Data Governance – Detailed Procedure 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IT &amp; Data Governance – Detailed Procedure 5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IT &amp; Data Governance – Detailed Procedure 6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IT &amp; Data Governance – Detailed Procedure 7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IT &amp; Data Governance – Detailed Procedure 8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IT &amp; Data Governance – Detailed Procedure 9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IT &amp; Data Governance – Detailed Procedure 10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IT &amp; Data Governance – Detailed Procedure 11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IT &amp; Data Governance – Detailed Procedure 12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IT &amp; Data Governance – Detailed Procedure 13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IT &amp; Data Governance – Detailed Procedure 14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r>
        <w:br w:type="page"/>
      </w:r>
    </w:p>
    <w:p>
      <w:pPr>
        <w:pStyle w:val="Heading2"/>
      </w:pPr>
      <w:r>
        <w:t>HR Interface (Group Managed)</w:t>
      </w:r>
    </w:p>
    <w:p>
      <w:pPr>
        <w:pStyle w:val="Heading3"/>
      </w:pPr>
      <w:r>
        <w:t>HR Interface (Group Managed) – Detailed Procedure 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HR Interface (Group Managed) – Detailed Procedure 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HR Interface (Group Managed) – Detailed Procedure 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HR Interface (Group Managed) – Detailed Procedure 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HR Interface (Group Managed) – Detailed Procedure 5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HR Interface (Group Managed) – Detailed Procedure 6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HR Interface (Group Managed) – Detailed Procedure 7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HR Interface (Group Managed) – Detailed Procedure 8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HR Interface (Group Managed) – Detailed Procedure 9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HR Interface (Group Managed) – Detailed Procedure 10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HR Interface (Group Managed) – Detailed Procedure 11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HR Interface (Group Managed) – Detailed Procedure 12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HR Interface (Group Managed) – Detailed Procedure 13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HR Interface (Group Managed) – Detailed Procedure 14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r>
        <w:br w:type="page"/>
      </w:r>
    </w:p>
    <w:p>
      <w:pPr>
        <w:pStyle w:val="Heading2"/>
      </w:pPr>
      <w:r>
        <w:t>SAP Integration Architecture</w:t>
      </w:r>
    </w:p>
    <w:p>
      <w:pPr>
        <w:pStyle w:val="Heading3"/>
      </w:pPr>
      <w:r>
        <w:t>SAP Integration Architecture – Detailed Procedure 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SAP Integration Architecture – Detailed Procedure 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SAP Integration Architecture – Detailed Procedure 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SAP Integration Architecture – Detailed Procedure 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SAP Integration Architecture – Detailed Procedure 5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SAP Integration Architecture – Detailed Procedure 6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SAP Integration Architecture – Detailed Procedure 7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SAP Integration Architecture – Detailed Procedure 8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SAP Integration Architecture – Detailed Procedure 9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SAP Integration Architecture – Detailed Procedure 10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SAP Integration Architecture – Detailed Procedure 11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SAP Integration Architecture – Detailed Procedure 12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SAP Integration Architecture – Detailed Procedure 13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SAP Integration Architecture – Detailed Procedure 14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r>
        <w:br w:type="page"/>
      </w:r>
    </w:p>
    <w:p>
      <w:pPr>
        <w:pStyle w:val="Heading2"/>
      </w:pPr>
      <w:r>
        <w:t>Data Dictionary</w:t>
      </w:r>
    </w:p>
    <w:p>
      <w:pPr>
        <w:pStyle w:val="Heading3"/>
      </w:pPr>
      <w:r>
        <w:t>Data Dictionary – Detailed Procedure 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Data Dictionary – Detailed Procedure 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Data Dictionary – Detailed Procedure 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Data Dictionary – Detailed Procedure 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Data Dictionary – Detailed Procedure 5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Data Dictionary – Detailed Procedure 6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Data Dictionary – Detailed Procedure 7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Data Dictionary – Detailed Procedure 8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Data Dictionary – Detailed Procedure 9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Data Dictionary – Detailed Procedure 10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Data Dictionary – Detailed Procedure 11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Data Dictionary – Detailed Procedure 12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Data Dictionary – Detailed Procedure 13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Data Dictionary – Detailed Procedure 14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r>
        <w:br w:type="page"/>
      </w:r>
    </w:p>
    <w:p>
      <w:pPr>
        <w:pStyle w:val="Heading2"/>
      </w:pPr>
      <w:r>
        <w:t>Approval Matrix</w:t>
      </w:r>
    </w:p>
    <w:p>
      <w:pPr>
        <w:pStyle w:val="Heading3"/>
      </w:pPr>
      <w:r>
        <w:t>Approval Matrix – Detailed Procedure 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Approval Matrix – Detailed Procedure 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Approval Matrix – Detailed Procedure 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Approval Matrix – Detailed Procedure 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Approval Matrix – Detailed Procedure 5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Approval Matrix – Detailed Procedure 6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Approval Matrix – Detailed Procedure 7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Approval Matrix – Detailed Procedure 8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Approval Matrix – Detailed Procedure 9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Approval Matrix – Detailed Procedure 10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Approval Matrix – Detailed Procedure 11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Approval Matrix – Detailed Procedure 12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Approval Matrix – Detailed Procedure 13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Approval Matrix – Detailed Procedure 14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r>
        <w:br w:type="page"/>
      </w:r>
    </w:p>
    <w:p>
      <w:pPr>
        <w:pStyle w:val="Heading2"/>
      </w:pPr>
      <w:r>
        <w:t>AI Knowledge HUB Framework</w:t>
      </w:r>
    </w:p>
    <w:p>
      <w:pPr>
        <w:pStyle w:val="Heading3"/>
      </w:pPr>
      <w:r>
        <w:t>AI Knowledge HUB Framework – Detailed Procedure 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AI Knowledge HUB Framework – Detailed Procedure 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AI Knowledge HUB Framework – Detailed Procedure 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AI Knowledge HUB Framework – Detailed Procedure 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AI Knowledge HUB Framework – Detailed Procedure 5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AI Knowledge HUB Framework – Detailed Procedure 6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AI Knowledge HUB Framework – Detailed Procedure 7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AI Knowledge HUB Framework – Detailed Procedure 8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AI Knowledge HUB Framework – Detailed Procedure 9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AI Knowledge HUB Framework – Detailed Procedure 10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AI Knowledge HUB Framework – Detailed Procedure 11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AI Knowledge HUB Framework – Detailed Procedure 12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AI Knowledge HUB Framework – Detailed Procedure 13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p>
      <w:pPr>
        <w:pStyle w:val="Heading3"/>
      </w:pPr>
      <w:r>
        <w:t>AI Knowledge HUB Framework – Detailed Procedure 14</w:t>
      </w:r>
    </w:p>
    <w:p>
      <w:r>
        <w:t>Purpose: Define structured governance aligned to RAM strategic objectives.</w:t>
      </w:r>
    </w:p>
    <w:p>
      <w:r>
        <w:t>Scope: Applies to all relevant RAM functions and SAP modules.</w:t>
      </w:r>
    </w:p>
    <w:p>
      <w:r>
        <w:t>Inputs: Policy mandates, strategic plans, financial controls.</w:t>
      </w:r>
    </w:p>
    <w:p>
      <w:r>
        <w:t>Procedure Steps: Defined L3 activities mapped to SAP transactions.</w:t>
      </w:r>
    </w:p>
    <w:p>
      <w:r>
        <w:t>Controls: Embedded approval workflow and audit evidence.</w:t>
      </w:r>
    </w:p>
    <w:p>
      <w:r>
        <w:t>KPIs: Financial, operational, risk-based.</w:t>
      </w:r>
    </w:p>
    <w:p>
      <w:r>
        <w:t>SAP Mapping: FI/CO, PM, PS, RE-FX, GRC, SAC.</w:t>
      </w:r>
    </w:p>
    <w:p>
      <w:r>
        <w:t>Forms: Structured digital templates and approval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