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2BB7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13_Procurement_Commercial</w:t>
      </w:r>
    </w:p>
    <w:p w14:paraId="06D9D1B1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(RAM – Policies &amp; Procedures Manual Structured Architecture)</w:t>
      </w:r>
    </w:p>
    <w:p w14:paraId="6D4E2E58" w14:textId="77777777" w:rsidR="000A0715" w:rsidRPr="000A0715" w:rsidRDefault="000A0715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31DE6CE">
          <v:rect id="_x0000_i1025" style="width:0;height:1.5pt" o:hralign="center" o:hrstd="t" o:hr="t" fillcolor="#a0a0a0" stroked="f"/>
        </w:pict>
      </w:r>
    </w:p>
    <w:p w14:paraId="6B54C4E7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13.1 Procurement &amp; Commercial Governance Policy</w:t>
      </w:r>
    </w:p>
    <w:p w14:paraId="2E12B127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Establish a transparent, competitive, and value-driven procurement and commercial management framework aligned with ISO 20400 (Sustainable Procurement), ISO 37301 (Compliance), and COSO Internal Control.</w:t>
      </w:r>
    </w:p>
    <w:p w14:paraId="1E22F9EA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Covers sourcing, contracting, vendor management, tendering, purchasing, commercial negotiations, and contract lifecycle management.</w:t>
      </w:r>
    </w:p>
    <w:p w14:paraId="3EDA4A31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Principles:</w:t>
      </w:r>
    </w:p>
    <w:p w14:paraId="575D1EE1" w14:textId="77777777" w:rsidR="000A0715" w:rsidRPr="000A0715" w:rsidRDefault="000A0715" w:rsidP="000A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Transparency &amp; fairness</w:t>
      </w:r>
    </w:p>
    <w:p w14:paraId="2A7678DA" w14:textId="77777777" w:rsidR="000A0715" w:rsidRPr="000A0715" w:rsidRDefault="000A0715" w:rsidP="000A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1E07183E" w14:textId="77777777" w:rsidR="000A0715" w:rsidRPr="000A0715" w:rsidRDefault="000A0715" w:rsidP="000A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Value for money</w:t>
      </w:r>
    </w:p>
    <w:p w14:paraId="1139BC39" w14:textId="77777777" w:rsidR="000A0715" w:rsidRPr="000A0715" w:rsidRDefault="000A0715" w:rsidP="000A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Risk-based procurement</w:t>
      </w:r>
    </w:p>
    <w:p w14:paraId="6EF684EF" w14:textId="77777777" w:rsidR="000A0715" w:rsidRPr="000A0715" w:rsidRDefault="000A0715" w:rsidP="000A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Ethical conduct &amp; anti-corruption</w:t>
      </w:r>
    </w:p>
    <w:p w14:paraId="0256C7CE" w14:textId="77777777" w:rsidR="000A0715" w:rsidRPr="000A0715" w:rsidRDefault="000A0715" w:rsidP="000A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Sustainability &amp; ESG alignment</w:t>
      </w:r>
    </w:p>
    <w:p w14:paraId="563BCA6E" w14:textId="77777777" w:rsidR="000A0715" w:rsidRPr="000A0715" w:rsidRDefault="000A0715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D2C6673">
          <v:rect id="_x0000_i1026" style="width:0;height:1.5pt" o:hralign="center" o:hrstd="t" o:hr="t" fillcolor="#a0a0a0" stroked="f"/>
        </w:pict>
      </w:r>
    </w:p>
    <w:p w14:paraId="4ED1B854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13.2 Policy Architecture (WBS-Coded Tree)</w:t>
      </w:r>
    </w:p>
    <w:p w14:paraId="5E993B3E" w14:textId="77777777" w:rsidR="000A0715" w:rsidRPr="000A0715" w:rsidRDefault="000A0715" w:rsidP="000A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13_Procurement_Commercial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13.1 Procurement Governance Policy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13.1.1 Procurement Planning Procedure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13.1.2 Delegation of Authority (DoA) Matrix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13.1.3 Annual Procurement Plan (APP)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13.2 Sourcing &amp; Tendering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13.2.1 Vendor Prequalification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13.2.2 RFQ / RFP / RFI Procedure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13.2.3 Bid Evaluation Committee Process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13.2.4 Technical &amp; Financial Evaluation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13.2.5 Negotiation &amp; Award Recommendation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13.3 Purchasing &amp; PO Management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13.3.1 Purchase Requisition (PR)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13.3.2 Purchase Order (PO)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13.3.3 Emergency Procurement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13.3.4 Direct Procurement (Single Source)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13.4 Contract Management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│   ├── 13.4.1 Contract Drafting &amp; Legal Review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13.4.2 Contract Approval Workflow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13.4.3 Contract Performance Monitoring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13.4.4 Variation Orders (VO)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13.4.5 Contract Closure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13.5 Vendor Management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13.5.1 Vendor Onboarding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13.5.2 Vendor Performance Evaluation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13.5.3 Vendor Risk Assessment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13.5.4 Blacklisting &amp; Suspension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13.6 Commercial Management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13.6.1 Pricing Strategy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13.6.2 Cost Analysis &amp; Benchmarking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13.6.3 Claims &amp; Dispute Management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13.6.4 Revenue &amp; Margin Monitoring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13.7 Compliance &amp; Audit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13.7.1 Conflict of Interest Declaration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13.7.2 Procurement Audit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13.7.3 Fraud Prevention Controls</w:t>
      </w:r>
    </w:p>
    <w:p w14:paraId="3782935D" w14:textId="77777777" w:rsidR="000A0715" w:rsidRPr="000A0715" w:rsidRDefault="000A0715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62F5AF">
          <v:rect id="_x0000_i1027" style="width:0;height:1.5pt" o:hralign="center" o:hrstd="t" o:hr="t" fillcolor="#a0a0a0" stroked="f"/>
        </w:pict>
      </w:r>
    </w:p>
    <w:p w14:paraId="275C2875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13.3 SIPOC – End-to-End Procurement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731"/>
        <w:gridCol w:w="1965"/>
        <w:gridCol w:w="2162"/>
        <w:gridCol w:w="1328"/>
      </w:tblGrid>
      <w:tr w:rsidR="000A0715" w:rsidRPr="000A0715" w14:paraId="469FF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8E9E5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4081C46B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4D5908A0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BACAE1A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5A9FFC54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0A0715" w:rsidRPr="000A0715" w14:paraId="44880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C9CA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Requestor</w:t>
            </w:r>
          </w:p>
        </w:tc>
        <w:tc>
          <w:tcPr>
            <w:tcW w:w="0" w:type="auto"/>
            <w:vAlign w:val="center"/>
            <w:hideMark/>
          </w:tcPr>
          <w:p w14:paraId="4E64EAFA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Purchase Request</w:t>
            </w:r>
          </w:p>
        </w:tc>
        <w:tc>
          <w:tcPr>
            <w:tcW w:w="0" w:type="auto"/>
            <w:vAlign w:val="center"/>
            <w:hideMark/>
          </w:tcPr>
          <w:p w14:paraId="10975330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PR</w:t>
            </w:r>
          </w:p>
        </w:tc>
        <w:tc>
          <w:tcPr>
            <w:tcW w:w="0" w:type="auto"/>
            <w:vAlign w:val="center"/>
            <w:hideMark/>
          </w:tcPr>
          <w:p w14:paraId="185F252B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PR</w:t>
            </w:r>
          </w:p>
        </w:tc>
        <w:tc>
          <w:tcPr>
            <w:tcW w:w="0" w:type="auto"/>
            <w:vAlign w:val="center"/>
            <w:hideMark/>
          </w:tcPr>
          <w:p w14:paraId="1521961A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</w:tr>
      <w:tr w:rsidR="000A0715" w:rsidRPr="000A0715" w14:paraId="00833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DB81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5FB3B216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Quotations</w:t>
            </w:r>
          </w:p>
        </w:tc>
        <w:tc>
          <w:tcPr>
            <w:tcW w:w="0" w:type="auto"/>
            <w:vAlign w:val="center"/>
            <w:hideMark/>
          </w:tcPr>
          <w:p w14:paraId="0BC3E81D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Evaluation &amp; Negotiation</w:t>
            </w:r>
          </w:p>
        </w:tc>
        <w:tc>
          <w:tcPr>
            <w:tcW w:w="0" w:type="auto"/>
            <w:vAlign w:val="center"/>
            <w:hideMark/>
          </w:tcPr>
          <w:p w14:paraId="75AC4625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Award Recommendation</w:t>
            </w:r>
          </w:p>
        </w:tc>
        <w:tc>
          <w:tcPr>
            <w:tcW w:w="0" w:type="auto"/>
            <w:vAlign w:val="center"/>
            <w:hideMark/>
          </w:tcPr>
          <w:p w14:paraId="6D0C00AF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0A0715" w:rsidRPr="000A0715" w14:paraId="094E0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2218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75BFC0A4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Template</w:t>
            </w:r>
          </w:p>
        </w:tc>
        <w:tc>
          <w:tcPr>
            <w:tcW w:w="0" w:type="auto"/>
            <w:vAlign w:val="center"/>
            <w:hideMark/>
          </w:tcPr>
          <w:p w14:paraId="584E5BA6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Drafting</w:t>
            </w:r>
          </w:p>
        </w:tc>
        <w:tc>
          <w:tcPr>
            <w:tcW w:w="0" w:type="auto"/>
            <w:vAlign w:val="center"/>
            <w:hideMark/>
          </w:tcPr>
          <w:p w14:paraId="511EC3C0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Signed Contract</w:t>
            </w:r>
          </w:p>
        </w:tc>
        <w:tc>
          <w:tcPr>
            <w:tcW w:w="0" w:type="auto"/>
            <w:vAlign w:val="center"/>
            <w:hideMark/>
          </w:tcPr>
          <w:p w14:paraId="24486B6D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0A0715" w:rsidRPr="000A0715" w14:paraId="7ADAD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82BA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0F47D657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</w:t>
            </w:r>
          </w:p>
        </w:tc>
        <w:tc>
          <w:tcPr>
            <w:tcW w:w="0" w:type="auto"/>
            <w:vAlign w:val="center"/>
            <w:hideMark/>
          </w:tcPr>
          <w:p w14:paraId="51F686FE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 Issuance</w:t>
            </w:r>
          </w:p>
        </w:tc>
        <w:tc>
          <w:tcPr>
            <w:tcW w:w="0" w:type="auto"/>
            <w:vAlign w:val="center"/>
            <w:hideMark/>
          </w:tcPr>
          <w:p w14:paraId="79A5B1BC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4A075FA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End User</w:t>
            </w:r>
          </w:p>
        </w:tc>
      </w:tr>
      <w:tr w:rsidR="000A0715" w:rsidRPr="000A0715" w14:paraId="25F99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0183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35B8E1B9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Goods/Services</w:t>
            </w:r>
          </w:p>
        </w:tc>
        <w:tc>
          <w:tcPr>
            <w:tcW w:w="0" w:type="auto"/>
            <w:vAlign w:val="center"/>
            <w:hideMark/>
          </w:tcPr>
          <w:p w14:paraId="10B83599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Inspection &amp; Acceptance</w:t>
            </w:r>
          </w:p>
        </w:tc>
        <w:tc>
          <w:tcPr>
            <w:tcW w:w="0" w:type="auto"/>
            <w:vAlign w:val="center"/>
            <w:hideMark/>
          </w:tcPr>
          <w:p w14:paraId="05ECFBB0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GRN</w:t>
            </w:r>
          </w:p>
        </w:tc>
        <w:tc>
          <w:tcPr>
            <w:tcW w:w="0" w:type="auto"/>
            <w:vAlign w:val="center"/>
            <w:hideMark/>
          </w:tcPr>
          <w:p w14:paraId="6F803EE4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0A0715" w:rsidRPr="000A0715" w14:paraId="4A183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8350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1EF7E03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6BC20CEF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3-Way Matching</w:t>
            </w:r>
          </w:p>
        </w:tc>
        <w:tc>
          <w:tcPr>
            <w:tcW w:w="0" w:type="auto"/>
            <w:vAlign w:val="center"/>
            <w:hideMark/>
          </w:tcPr>
          <w:p w14:paraId="0E77107B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8C008A4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</w:t>
            </w:r>
          </w:p>
        </w:tc>
      </w:tr>
    </w:tbl>
    <w:p w14:paraId="1E6D0B44" w14:textId="77777777" w:rsidR="000A0715" w:rsidRPr="000A0715" w:rsidRDefault="000A0715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782559">
          <v:rect id="_x0000_i1028" style="width:0;height:1.5pt" o:hralign="center" o:hrstd="t" o:hr="t" fillcolor="#a0a0a0" stroked="f"/>
        </w:pict>
      </w:r>
    </w:p>
    <w:p w14:paraId="5855FB3B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13.4 BPMN – High-Level Flow</w:t>
      </w:r>
    </w:p>
    <w:p w14:paraId="7593E3DE" w14:textId="77777777" w:rsidR="000A0715" w:rsidRPr="000A0715" w:rsidRDefault="000A0715" w:rsidP="000A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[Department]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 PR Submission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[Line Manager Approval]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[Procurement Review]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{&gt; Threshold?}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├─ Yes → Tender Process (RFQ/RFP)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└─ No  → Direct PO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 xml:space="preserve">   ↓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[Evaluation Committee]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[Award Decision]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[Contract / PO Issued]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[Delivery &amp; GRN]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[Invoice &amp; 3-Way Match]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↓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[Payment]</w:t>
      </w:r>
    </w:p>
    <w:p w14:paraId="4599A8E5" w14:textId="77777777" w:rsidR="000A0715" w:rsidRPr="000A0715" w:rsidRDefault="000A0715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23D9B08">
          <v:rect id="_x0000_i1029" style="width:0;height:1.5pt" o:hralign="center" o:hrstd="t" o:hr="t" fillcolor="#a0a0a0" stroked="f"/>
        </w:pict>
      </w:r>
    </w:p>
    <w:p w14:paraId="32F12CBD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13.5 RACI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114"/>
        <w:gridCol w:w="1407"/>
        <w:gridCol w:w="874"/>
        <w:gridCol w:w="634"/>
        <w:gridCol w:w="1995"/>
      </w:tblGrid>
      <w:tr w:rsidR="000A0715" w:rsidRPr="000A0715" w14:paraId="21541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E1670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3BFC756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Requestor</w:t>
            </w:r>
          </w:p>
        </w:tc>
        <w:tc>
          <w:tcPr>
            <w:tcW w:w="0" w:type="auto"/>
            <w:vAlign w:val="center"/>
            <w:hideMark/>
          </w:tcPr>
          <w:p w14:paraId="1F4F29BA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3B00853C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E041F46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1F30770E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0A0715" w:rsidRPr="000A0715" w14:paraId="50351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3570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 Creation</w:t>
            </w:r>
          </w:p>
        </w:tc>
        <w:tc>
          <w:tcPr>
            <w:tcW w:w="0" w:type="auto"/>
            <w:vAlign w:val="center"/>
            <w:hideMark/>
          </w:tcPr>
          <w:p w14:paraId="3F69E7A6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CE89C9A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CC9CDB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AA6063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40A635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  <w:tr w:rsidR="000A0715" w:rsidRPr="000A0715" w14:paraId="5E196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38ED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Selection</w:t>
            </w:r>
          </w:p>
        </w:tc>
        <w:tc>
          <w:tcPr>
            <w:tcW w:w="0" w:type="auto"/>
            <w:vAlign w:val="center"/>
            <w:hideMark/>
          </w:tcPr>
          <w:p w14:paraId="3DB4A740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812335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33083BE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3AE18B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EB8350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 (above threshold)</w:t>
            </w:r>
          </w:p>
        </w:tc>
      </w:tr>
      <w:tr w:rsidR="000A0715" w:rsidRPr="000A0715" w14:paraId="2BAF1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AE6A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Draft</w:t>
            </w:r>
          </w:p>
        </w:tc>
        <w:tc>
          <w:tcPr>
            <w:tcW w:w="0" w:type="auto"/>
            <w:vAlign w:val="center"/>
            <w:hideMark/>
          </w:tcPr>
          <w:p w14:paraId="1DE7C52B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83BFFC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C691DAE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A49512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FF7ACDB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0A0715" w:rsidRPr="000A0715" w14:paraId="7420B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65CC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 Approval</w:t>
            </w:r>
          </w:p>
        </w:tc>
        <w:tc>
          <w:tcPr>
            <w:tcW w:w="0" w:type="auto"/>
            <w:vAlign w:val="center"/>
            <w:hideMark/>
          </w:tcPr>
          <w:p w14:paraId="01543514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84FE62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71FBF56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FBFB07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DA2741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0A0715" w:rsidRPr="000A0715" w14:paraId="23B96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E7CF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765FBA00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6F8EFB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CD0C20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856F267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9E3DE5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</w:tbl>
    <w:p w14:paraId="1B2F422C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 = Responsible</w:t>
      </w: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 = Accountable</w:t>
      </w: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</w:p>
    <w:p w14:paraId="7F0A48AE" w14:textId="77777777" w:rsidR="000A0715" w:rsidRPr="000A0715" w:rsidRDefault="000A0715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0713144">
          <v:rect id="_x0000_i1030" style="width:0;height:1.5pt" o:hralign="center" o:hrstd="t" o:hr="t" fillcolor="#a0a0a0" stroked="f"/>
        </w:pict>
      </w:r>
    </w:p>
    <w:p w14:paraId="48932BFA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13.6 KPIs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314"/>
        <w:gridCol w:w="1011"/>
      </w:tblGrid>
      <w:tr w:rsidR="000A0715" w:rsidRPr="000A0715" w14:paraId="5D8E7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AFDE5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DBB1F7F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EB414CA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0A0715" w:rsidRPr="000A0715" w14:paraId="0185F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CEEE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Cycle Time</w:t>
            </w:r>
          </w:p>
        </w:tc>
        <w:tc>
          <w:tcPr>
            <w:tcW w:w="0" w:type="auto"/>
            <w:vAlign w:val="center"/>
            <w:hideMark/>
          </w:tcPr>
          <w:p w14:paraId="7645586C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 to PO days</w:t>
            </w:r>
          </w:p>
        </w:tc>
        <w:tc>
          <w:tcPr>
            <w:tcW w:w="0" w:type="auto"/>
            <w:vAlign w:val="center"/>
            <w:hideMark/>
          </w:tcPr>
          <w:p w14:paraId="5D5E30E0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10 days</w:t>
            </w:r>
          </w:p>
        </w:tc>
      </w:tr>
      <w:tr w:rsidR="000A0715" w:rsidRPr="000A0715" w14:paraId="5B4BB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31E9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Savings</w:t>
            </w:r>
          </w:p>
        </w:tc>
        <w:tc>
          <w:tcPr>
            <w:tcW w:w="0" w:type="auto"/>
            <w:vAlign w:val="center"/>
            <w:hideMark/>
          </w:tcPr>
          <w:p w14:paraId="06F9643B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– Award Price</w:t>
            </w:r>
          </w:p>
        </w:tc>
        <w:tc>
          <w:tcPr>
            <w:tcW w:w="0" w:type="auto"/>
            <w:vAlign w:val="center"/>
            <w:hideMark/>
          </w:tcPr>
          <w:p w14:paraId="2886ED56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8%</w:t>
            </w:r>
          </w:p>
        </w:tc>
      </w:tr>
      <w:tr w:rsidR="000A0715" w:rsidRPr="000A0715" w14:paraId="530BA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36C6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On-Time Delivery</w:t>
            </w:r>
          </w:p>
        </w:tc>
        <w:tc>
          <w:tcPr>
            <w:tcW w:w="0" w:type="auto"/>
            <w:vAlign w:val="center"/>
            <w:hideMark/>
          </w:tcPr>
          <w:p w14:paraId="5FE2ED25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On-time POs / Total</w:t>
            </w:r>
          </w:p>
        </w:tc>
        <w:tc>
          <w:tcPr>
            <w:tcW w:w="0" w:type="auto"/>
            <w:vAlign w:val="center"/>
            <w:hideMark/>
          </w:tcPr>
          <w:p w14:paraId="1FB08C85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95%</w:t>
            </w:r>
          </w:p>
        </w:tc>
      </w:tr>
      <w:tr w:rsidR="000A0715" w:rsidRPr="000A0715" w14:paraId="1C35B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EAEF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Compliance</w:t>
            </w:r>
          </w:p>
        </w:tc>
        <w:tc>
          <w:tcPr>
            <w:tcW w:w="0" w:type="auto"/>
            <w:vAlign w:val="center"/>
            <w:hideMark/>
          </w:tcPr>
          <w:p w14:paraId="7DB475F6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Compliant Contracts %</w:t>
            </w:r>
          </w:p>
        </w:tc>
        <w:tc>
          <w:tcPr>
            <w:tcW w:w="0" w:type="auto"/>
            <w:vAlign w:val="center"/>
            <w:hideMark/>
          </w:tcPr>
          <w:p w14:paraId="0F1E65D8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0A0715" w:rsidRPr="000A0715" w14:paraId="3582D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9F1B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Performance Score</w:t>
            </w:r>
          </w:p>
        </w:tc>
        <w:tc>
          <w:tcPr>
            <w:tcW w:w="0" w:type="auto"/>
            <w:vAlign w:val="center"/>
            <w:hideMark/>
          </w:tcPr>
          <w:p w14:paraId="2883A401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Weighted Scorecard</w:t>
            </w:r>
          </w:p>
        </w:tc>
        <w:tc>
          <w:tcPr>
            <w:tcW w:w="0" w:type="auto"/>
            <w:vAlign w:val="center"/>
            <w:hideMark/>
          </w:tcPr>
          <w:p w14:paraId="5D3781FE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80%</w:t>
            </w:r>
          </w:p>
        </w:tc>
      </w:tr>
    </w:tbl>
    <w:p w14:paraId="78D7CA45" w14:textId="77777777" w:rsidR="000A0715" w:rsidRPr="000A0715" w:rsidRDefault="000A0715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17BA963">
          <v:rect id="_x0000_i1031" style="width:0;height:1.5pt" o:hralign="center" o:hrstd="t" o:hr="t" fillcolor="#a0a0a0" stroked="f"/>
        </w:pict>
      </w:r>
    </w:p>
    <w:p w14:paraId="09779F59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13.7 SAP / ERP Configuration (Recommended Structure)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2475"/>
      </w:tblGrid>
      <w:tr w:rsidR="000A0715" w:rsidRPr="000A0715" w14:paraId="7742C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8CA8F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0EFB6C1" w14:textId="77777777" w:rsidR="000A0715" w:rsidRPr="000A0715" w:rsidRDefault="000A0715" w:rsidP="000A0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Function</w:t>
            </w:r>
          </w:p>
        </w:tc>
      </w:tr>
      <w:tr w:rsidR="000A0715" w:rsidRPr="000A0715" w14:paraId="0A457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8D8F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MM (Materials Management)</w:t>
            </w:r>
          </w:p>
        </w:tc>
        <w:tc>
          <w:tcPr>
            <w:tcW w:w="0" w:type="auto"/>
            <w:vAlign w:val="center"/>
            <w:hideMark/>
          </w:tcPr>
          <w:p w14:paraId="2B918FC7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PR, PO, GRN</w:t>
            </w:r>
          </w:p>
        </w:tc>
      </w:tr>
      <w:tr w:rsidR="000A0715" w:rsidRPr="000A0715" w14:paraId="58D7F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879C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SRM</w:t>
            </w:r>
          </w:p>
        </w:tc>
        <w:tc>
          <w:tcPr>
            <w:tcW w:w="0" w:type="auto"/>
            <w:vAlign w:val="center"/>
            <w:hideMark/>
          </w:tcPr>
          <w:p w14:paraId="0EBF381A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evaluation</w:t>
            </w:r>
          </w:p>
        </w:tc>
      </w:tr>
      <w:tr w:rsidR="000A0715" w:rsidRPr="000A0715" w14:paraId="36DD2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CD4C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FI-AP</w:t>
            </w:r>
          </w:p>
        </w:tc>
        <w:tc>
          <w:tcPr>
            <w:tcW w:w="0" w:type="auto"/>
            <w:vAlign w:val="center"/>
            <w:hideMark/>
          </w:tcPr>
          <w:p w14:paraId="2ED4DADD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 &amp; Payment</w:t>
            </w:r>
          </w:p>
        </w:tc>
      </w:tr>
      <w:tr w:rsidR="000A0715" w:rsidRPr="000A0715" w14:paraId="59EAB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9AE6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PS</w:t>
            </w:r>
          </w:p>
        </w:tc>
        <w:tc>
          <w:tcPr>
            <w:tcW w:w="0" w:type="auto"/>
            <w:vAlign w:val="center"/>
            <w:hideMark/>
          </w:tcPr>
          <w:p w14:paraId="64CE5048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procurement</w:t>
            </w:r>
          </w:p>
        </w:tc>
      </w:tr>
      <w:tr w:rsidR="000A0715" w:rsidRPr="000A0715" w14:paraId="7507A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2D5F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GRC</w:t>
            </w:r>
          </w:p>
        </w:tc>
        <w:tc>
          <w:tcPr>
            <w:tcW w:w="0" w:type="auto"/>
            <w:vAlign w:val="center"/>
            <w:hideMark/>
          </w:tcPr>
          <w:p w14:paraId="72605772" w14:textId="77777777" w:rsidR="000A0715" w:rsidRPr="000A0715" w:rsidRDefault="000A0715" w:rsidP="000A07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&amp; approvals</w:t>
            </w:r>
          </w:p>
        </w:tc>
      </w:tr>
    </w:tbl>
    <w:p w14:paraId="4229797E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Workflow:</w:t>
      </w:r>
    </w:p>
    <w:p w14:paraId="4C26A79F" w14:textId="77777777" w:rsidR="000A0715" w:rsidRPr="000A0715" w:rsidRDefault="000A0715" w:rsidP="000A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Threshold-based approval</w:t>
      </w:r>
    </w:p>
    <w:p w14:paraId="01F9583B" w14:textId="77777777" w:rsidR="000A0715" w:rsidRPr="000A0715" w:rsidRDefault="000A0715" w:rsidP="000A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Auto-escalation</w:t>
      </w:r>
    </w:p>
    <w:p w14:paraId="55BA7E43" w14:textId="77777777" w:rsidR="000A0715" w:rsidRPr="000A0715" w:rsidRDefault="000A0715" w:rsidP="000A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trail enabled</w:t>
      </w:r>
    </w:p>
    <w:p w14:paraId="6E8ABE56" w14:textId="77777777" w:rsidR="000A0715" w:rsidRPr="000A0715" w:rsidRDefault="000A0715" w:rsidP="000A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 (</w:t>
      </w:r>
      <w:proofErr w:type="spellStart"/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SoD</w:t>
      </w:r>
      <w:proofErr w:type="spellEnd"/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)</w:t>
      </w:r>
    </w:p>
    <w:p w14:paraId="5BB4CC99" w14:textId="77777777" w:rsidR="000A0715" w:rsidRPr="000A0715" w:rsidRDefault="000A0715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1E27D6">
          <v:rect id="_x0000_i1032" style="width:0;height:1.5pt" o:hralign="center" o:hrstd="t" o:hr="t" fillcolor="#a0a0a0" stroked="f"/>
        </w:pict>
      </w:r>
    </w:p>
    <w:p w14:paraId="4219DE07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13.8 Core Forms &amp; Templates</w:t>
      </w:r>
    </w:p>
    <w:p w14:paraId="75678137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F-13-01 Purchase Requisition (PR)</w:t>
      </w:r>
    </w:p>
    <w:p w14:paraId="1ED5108C" w14:textId="77777777" w:rsidR="000A0715" w:rsidRPr="000A0715" w:rsidRDefault="000A0715" w:rsidP="000A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</w:t>
      </w:r>
    </w:p>
    <w:p w14:paraId="6EE87E2F" w14:textId="77777777" w:rsidR="000A0715" w:rsidRPr="000A0715" w:rsidRDefault="000A0715" w:rsidP="000A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Code</w:t>
      </w:r>
    </w:p>
    <w:p w14:paraId="683DBB2C" w14:textId="77777777" w:rsidR="000A0715" w:rsidRPr="000A0715" w:rsidRDefault="000A0715" w:rsidP="000A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Justification</w:t>
      </w:r>
    </w:p>
    <w:p w14:paraId="2342689E" w14:textId="77777777" w:rsidR="000A0715" w:rsidRPr="000A0715" w:rsidRDefault="000A0715" w:rsidP="000A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Required Date</w:t>
      </w:r>
    </w:p>
    <w:p w14:paraId="45B442E0" w14:textId="77777777" w:rsidR="000A0715" w:rsidRPr="000A0715" w:rsidRDefault="000A0715" w:rsidP="000A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Estimated Cost</w:t>
      </w:r>
    </w:p>
    <w:p w14:paraId="2F765E2C" w14:textId="77777777" w:rsidR="000A0715" w:rsidRPr="000A0715" w:rsidRDefault="000A0715" w:rsidP="000A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Signatures</w:t>
      </w:r>
    </w:p>
    <w:p w14:paraId="6B078CCE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F-13-02 Vendor Prequalification Form</w:t>
      </w:r>
    </w:p>
    <w:p w14:paraId="1BB1BE56" w14:textId="77777777" w:rsidR="000A0715" w:rsidRPr="000A0715" w:rsidRDefault="000A0715" w:rsidP="000A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Registration</w:t>
      </w:r>
    </w:p>
    <w:p w14:paraId="0CDFBAB1" w14:textId="77777777" w:rsidR="000A0715" w:rsidRPr="000A0715" w:rsidRDefault="000A0715" w:rsidP="000A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Tax Certificate</w:t>
      </w:r>
    </w:p>
    <w:p w14:paraId="7E09DCC8" w14:textId="77777777" w:rsidR="000A0715" w:rsidRPr="000A0715" w:rsidRDefault="000A0715" w:rsidP="000A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Bank Details</w:t>
      </w:r>
    </w:p>
    <w:p w14:paraId="5B67E59B" w14:textId="77777777" w:rsidR="000A0715" w:rsidRPr="000A0715" w:rsidRDefault="000A0715" w:rsidP="000A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Experience</w:t>
      </w:r>
    </w:p>
    <w:p w14:paraId="3BE05C60" w14:textId="77777777" w:rsidR="000A0715" w:rsidRPr="000A0715" w:rsidRDefault="000A0715" w:rsidP="000A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Compliance</w:t>
      </w:r>
    </w:p>
    <w:p w14:paraId="2944AC63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F-13-03 Bid Evaluation Sheet</w:t>
      </w:r>
    </w:p>
    <w:p w14:paraId="4A961FD1" w14:textId="77777777" w:rsidR="000A0715" w:rsidRPr="000A0715" w:rsidRDefault="000A0715" w:rsidP="000A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Score (60%)</w:t>
      </w:r>
    </w:p>
    <w:p w14:paraId="7C4F6432" w14:textId="77777777" w:rsidR="000A0715" w:rsidRPr="000A0715" w:rsidRDefault="000A0715" w:rsidP="000A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Score (40%)</w:t>
      </w:r>
    </w:p>
    <w:p w14:paraId="0CC3D91D" w14:textId="77777777" w:rsidR="000A0715" w:rsidRPr="000A0715" w:rsidRDefault="000A0715" w:rsidP="000A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Weighted Total</w:t>
      </w:r>
    </w:p>
    <w:p w14:paraId="506CE641" w14:textId="77777777" w:rsidR="000A0715" w:rsidRPr="000A0715" w:rsidRDefault="000A0715" w:rsidP="000A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Committee Signatures</w:t>
      </w:r>
    </w:p>
    <w:p w14:paraId="7CCA38B5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F-13-04 Contract Approval Form</w:t>
      </w:r>
    </w:p>
    <w:p w14:paraId="74EE6393" w14:textId="77777777" w:rsidR="000A0715" w:rsidRPr="000A0715" w:rsidRDefault="000A0715" w:rsidP="000A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Value</w:t>
      </w:r>
    </w:p>
    <w:p w14:paraId="786EE6ED" w14:textId="77777777" w:rsidR="000A0715" w:rsidRPr="000A0715" w:rsidRDefault="000A0715" w:rsidP="000A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Rating</w:t>
      </w:r>
    </w:p>
    <w:p w14:paraId="519DFAEC" w14:textId="77777777" w:rsidR="000A0715" w:rsidRPr="000A0715" w:rsidRDefault="000A0715" w:rsidP="000A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</w:t>
      </w:r>
    </w:p>
    <w:p w14:paraId="34B00E12" w14:textId="77777777" w:rsidR="000A0715" w:rsidRPr="000A0715" w:rsidRDefault="000A0715" w:rsidP="000A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Insurance Confirmation</w:t>
      </w:r>
    </w:p>
    <w:p w14:paraId="61189650" w14:textId="77777777" w:rsidR="000A0715" w:rsidRPr="000A0715" w:rsidRDefault="000A0715" w:rsidP="000A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Matrix</w:t>
      </w:r>
    </w:p>
    <w:p w14:paraId="074B69BC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F-13-05 Vendor Performance Scorecard</w:t>
      </w:r>
    </w:p>
    <w:p w14:paraId="73240FA2" w14:textId="77777777" w:rsidR="000A0715" w:rsidRPr="000A0715" w:rsidRDefault="000A0715" w:rsidP="000A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Delivery Timeliness</w:t>
      </w:r>
    </w:p>
    <w:p w14:paraId="4978BED9" w14:textId="77777777" w:rsidR="000A0715" w:rsidRPr="000A0715" w:rsidRDefault="000A0715" w:rsidP="000A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Quality</w:t>
      </w:r>
    </w:p>
    <w:p w14:paraId="383E748F" w14:textId="77777777" w:rsidR="000A0715" w:rsidRPr="000A0715" w:rsidRDefault="000A0715" w:rsidP="000A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</w:t>
      </w:r>
    </w:p>
    <w:p w14:paraId="4F0A50BD" w14:textId="77777777" w:rsidR="000A0715" w:rsidRPr="000A0715" w:rsidRDefault="000A0715" w:rsidP="000A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Responsiveness</w:t>
      </w:r>
    </w:p>
    <w:p w14:paraId="59C844BD" w14:textId="77777777" w:rsidR="000A0715" w:rsidRPr="000A0715" w:rsidRDefault="000A0715" w:rsidP="000A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Sustainability Criteria</w:t>
      </w:r>
    </w:p>
    <w:p w14:paraId="7301FDF1" w14:textId="77777777" w:rsidR="000A0715" w:rsidRPr="000A0715" w:rsidRDefault="000A0715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FEB13A8">
          <v:rect id="_x0000_i1033" style="width:0;height:1.5pt" o:hralign="center" o:hrstd="t" o:hr="t" fillcolor="#a0a0a0" stroked="f"/>
        </w:pict>
      </w:r>
    </w:p>
    <w:p w14:paraId="2E780D59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13.9 Governance Risk &amp; Control Matrix (ISO 37301 + COSO)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9"/>
        <w:gridCol w:w="2921"/>
        <w:gridCol w:w="1243"/>
        <w:gridCol w:w="2643"/>
      </w:tblGrid>
      <w:tr w:rsidR="000A0715" w:rsidRPr="000A0715" w14:paraId="0965C8D2" w14:textId="77777777" w:rsidTr="000A0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00000"/>
            <w:hideMark/>
          </w:tcPr>
          <w:p w14:paraId="4EA4E07B" w14:textId="77777777" w:rsidR="000A0715" w:rsidRPr="000A0715" w:rsidRDefault="000A0715" w:rsidP="000A071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C00000"/>
            <w:hideMark/>
          </w:tcPr>
          <w:p w14:paraId="26449DA9" w14:textId="77777777" w:rsidR="000A0715" w:rsidRPr="000A0715" w:rsidRDefault="000A0715" w:rsidP="000A0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C00000"/>
            <w:hideMark/>
          </w:tcPr>
          <w:p w14:paraId="3161211B" w14:textId="77777777" w:rsidR="000A0715" w:rsidRPr="000A0715" w:rsidRDefault="000A0715" w:rsidP="000A0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Type</w:t>
            </w:r>
          </w:p>
        </w:tc>
        <w:tc>
          <w:tcPr>
            <w:tcW w:w="2643" w:type="dxa"/>
            <w:shd w:val="clear" w:color="auto" w:fill="C00000"/>
            <w:hideMark/>
          </w:tcPr>
          <w:p w14:paraId="763FD1F0" w14:textId="77777777" w:rsidR="000A0715" w:rsidRPr="000A0715" w:rsidRDefault="000A0715" w:rsidP="000A0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0A0715" w:rsidRPr="000A0715" w14:paraId="78027F61" w14:textId="77777777" w:rsidTr="000A0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5D1AB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Conflict of Interest</w:t>
            </w:r>
          </w:p>
        </w:tc>
        <w:tc>
          <w:tcPr>
            <w:tcW w:w="0" w:type="auto"/>
            <w:hideMark/>
          </w:tcPr>
          <w:p w14:paraId="45D95B7F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Mandatory COI Declaration</w:t>
            </w:r>
          </w:p>
        </w:tc>
        <w:tc>
          <w:tcPr>
            <w:tcW w:w="0" w:type="auto"/>
            <w:hideMark/>
          </w:tcPr>
          <w:p w14:paraId="3E97F0D4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2643" w:type="dxa"/>
            <w:hideMark/>
          </w:tcPr>
          <w:p w14:paraId="65FEB8C0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</w:tr>
      <w:tr w:rsidR="000A0715" w:rsidRPr="000A0715" w14:paraId="573D5E79" w14:textId="77777777" w:rsidTr="000A0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DA015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Fraudulent Vendor</w:t>
            </w:r>
          </w:p>
        </w:tc>
        <w:tc>
          <w:tcPr>
            <w:tcW w:w="0" w:type="auto"/>
            <w:hideMark/>
          </w:tcPr>
          <w:p w14:paraId="5B52F236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Due Diligence</w:t>
            </w:r>
          </w:p>
        </w:tc>
        <w:tc>
          <w:tcPr>
            <w:tcW w:w="0" w:type="auto"/>
            <w:hideMark/>
          </w:tcPr>
          <w:p w14:paraId="1822DE62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2643" w:type="dxa"/>
            <w:hideMark/>
          </w:tcPr>
          <w:p w14:paraId="0CBA0423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</w:tr>
      <w:tr w:rsidR="000A0715" w:rsidRPr="000A0715" w14:paraId="7D6B80DF" w14:textId="77777777" w:rsidTr="000A0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E24CB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Overrun</w:t>
            </w:r>
          </w:p>
        </w:tc>
        <w:tc>
          <w:tcPr>
            <w:tcW w:w="0" w:type="auto"/>
            <w:hideMark/>
          </w:tcPr>
          <w:p w14:paraId="7EB65B9B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Validation</w:t>
            </w:r>
          </w:p>
        </w:tc>
        <w:tc>
          <w:tcPr>
            <w:tcW w:w="0" w:type="auto"/>
            <w:hideMark/>
          </w:tcPr>
          <w:p w14:paraId="34E53DAC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2643" w:type="dxa"/>
            <w:hideMark/>
          </w:tcPr>
          <w:p w14:paraId="597BCCC5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0A0715" w:rsidRPr="000A0715" w14:paraId="59A2F8A8" w14:textId="77777777" w:rsidTr="000A0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BED04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Risk</w:t>
            </w:r>
          </w:p>
        </w:tc>
        <w:tc>
          <w:tcPr>
            <w:tcW w:w="0" w:type="auto"/>
            <w:hideMark/>
          </w:tcPr>
          <w:p w14:paraId="36006BA0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Review Mandatory</w:t>
            </w:r>
          </w:p>
        </w:tc>
        <w:tc>
          <w:tcPr>
            <w:tcW w:w="0" w:type="auto"/>
            <w:hideMark/>
          </w:tcPr>
          <w:p w14:paraId="492DA34E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2643" w:type="dxa"/>
            <w:hideMark/>
          </w:tcPr>
          <w:p w14:paraId="76DEBA6E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</w:tr>
      <w:tr w:rsidR="000A0715" w:rsidRPr="000A0715" w14:paraId="379DE7BD" w14:textId="77777777" w:rsidTr="000A0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A380B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Duplicate Payment</w:t>
            </w:r>
          </w:p>
        </w:tc>
        <w:tc>
          <w:tcPr>
            <w:tcW w:w="0" w:type="auto"/>
            <w:hideMark/>
          </w:tcPr>
          <w:p w14:paraId="5AB4F73B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3-Way Match</w:t>
            </w:r>
          </w:p>
        </w:tc>
        <w:tc>
          <w:tcPr>
            <w:tcW w:w="0" w:type="auto"/>
            <w:hideMark/>
          </w:tcPr>
          <w:p w14:paraId="6B7D6839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</w:t>
            </w:r>
          </w:p>
        </w:tc>
        <w:tc>
          <w:tcPr>
            <w:tcW w:w="2643" w:type="dxa"/>
            <w:hideMark/>
          </w:tcPr>
          <w:p w14:paraId="45145216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0A0715" w:rsidRPr="000A0715" w14:paraId="63552F4C" w14:textId="77777777" w:rsidTr="000A0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01E05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Collusion</w:t>
            </w:r>
          </w:p>
        </w:tc>
        <w:tc>
          <w:tcPr>
            <w:tcW w:w="0" w:type="auto"/>
            <w:hideMark/>
          </w:tcPr>
          <w:p w14:paraId="2E1C6FEC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Bid Opening Committee</w:t>
            </w:r>
          </w:p>
        </w:tc>
        <w:tc>
          <w:tcPr>
            <w:tcW w:w="0" w:type="auto"/>
            <w:hideMark/>
          </w:tcPr>
          <w:p w14:paraId="13FE7CDD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2643" w:type="dxa"/>
            <w:hideMark/>
          </w:tcPr>
          <w:p w14:paraId="2508F2BE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</w:tr>
    </w:tbl>
    <w:p w14:paraId="5604735D" w14:textId="77777777" w:rsidR="000A0715" w:rsidRPr="000A0715" w:rsidRDefault="000A0715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5E08D7">
          <v:rect id="_x0000_i1034" style="width:0;height:1.5pt" o:hralign="center" o:hrstd="t" o:hr="t" fillcolor="#a0a0a0" stroked="f"/>
        </w:pict>
      </w:r>
    </w:p>
    <w:p w14:paraId="03CAA130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13.10 Commercial Strategy Layer</w:t>
      </w:r>
    </w:p>
    <w:p w14:paraId="0F965F38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 RAM (Real Asset Management / Enterprise Model):</w:t>
      </w:r>
    </w:p>
    <w:p w14:paraId="16CFA457" w14:textId="77777777" w:rsidR="000A0715" w:rsidRPr="000A0715" w:rsidRDefault="000A0715" w:rsidP="000A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Sourcing</w:t>
      </w:r>
    </w:p>
    <w:p w14:paraId="36E04B8A" w14:textId="77777777" w:rsidR="000A0715" w:rsidRPr="000A0715" w:rsidRDefault="000A0715" w:rsidP="000A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Long-Term Framework Agreements</w:t>
      </w:r>
    </w:p>
    <w:p w14:paraId="55BEADDF" w14:textId="77777777" w:rsidR="000A0715" w:rsidRPr="000A0715" w:rsidRDefault="000A0715" w:rsidP="000A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Supplier Consolidation Strategy</w:t>
      </w:r>
    </w:p>
    <w:p w14:paraId="0F211B75" w14:textId="77777777" w:rsidR="000A0715" w:rsidRPr="000A0715" w:rsidRDefault="000A0715" w:rsidP="000A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&amp; Sustainable Procurement</w:t>
      </w:r>
    </w:p>
    <w:p w14:paraId="04270A02" w14:textId="77777777" w:rsidR="000A0715" w:rsidRPr="000A0715" w:rsidRDefault="000A0715" w:rsidP="000A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Local Content Policy</w:t>
      </w:r>
    </w:p>
    <w:p w14:paraId="68B7B289" w14:textId="77777777" w:rsidR="000A0715" w:rsidRPr="000A0715" w:rsidRDefault="000A0715" w:rsidP="000A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Optimization Program</w:t>
      </w:r>
    </w:p>
    <w:p w14:paraId="6A491A5E" w14:textId="77777777" w:rsidR="000A0715" w:rsidRPr="000A0715" w:rsidRDefault="000A0715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862733">
          <v:rect id="_x0000_i1035" style="width:0;height:1.5pt" o:hralign="center" o:hrstd="t" o:hr="t" fillcolor="#a0a0a0" stroked="f"/>
        </w:pict>
      </w:r>
    </w:p>
    <w:p w14:paraId="118577DF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13.11 Internal Control Strengthening</w:t>
      </w:r>
    </w:p>
    <w:p w14:paraId="485452D2" w14:textId="77777777" w:rsidR="000A0715" w:rsidRPr="000A0715" w:rsidRDefault="000A0715" w:rsidP="000A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Dual authorization for high-value contracts</w:t>
      </w:r>
    </w:p>
    <w:p w14:paraId="65FA0D97" w14:textId="77777777" w:rsidR="000A0715" w:rsidRPr="000A0715" w:rsidRDefault="000A0715" w:rsidP="000A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rotation mechanism</w:t>
      </w:r>
    </w:p>
    <w:p w14:paraId="44E848C0" w14:textId="77777777" w:rsidR="000A0715" w:rsidRPr="000A0715" w:rsidRDefault="000A0715" w:rsidP="000A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E-procurement portal integration</w:t>
      </w:r>
    </w:p>
    <w:p w14:paraId="1E3BC0FF" w14:textId="77777777" w:rsidR="000A0715" w:rsidRPr="000A0715" w:rsidRDefault="000A0715" w:rsidP="000A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Periodic internal audit reviews</w:t>
      </w:r>
    </w:p>
    <w:p w14:paraId="7567C8E8" w14:textId="77777777" w:rsidR="000A0715" w:rsidRPr="000A0715" w:rsidRDefault="000A0715" w:rsidP="000A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Blacklist registry</w:t>
      </w:r>
    </w:p>
    <w:p w14:paraId="2993570E" w14:textId="77777777" w:rsidR="000A0715" w:rsidRPr="000A0715" w:rsidRDefault="000A0715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9ABC8D">
          <v:rect id="_x0000_i1036" style="width:0;height:1.5pt" o:hralign="center" o:hrstd="t" o:hr="t" fillcolor="#a0a0a0" stroked="f"/>
        </w:pict>
      </w:r>
    </w:p>
    <w:p w14:paraId="147F87C9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If you would like next:</w:t>
      </w:r>
    </w:p>
    <w:p w14:paraId="7B88D95F" w14:textId="77777777" w:rsidR="000A0715" w:rsidRPr="000A0715" w:rsidRDefault="000A0715" w:rsidP="000A0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Convert this into a </w:t>
      </w:r>
      <w:r w:rsidRPr="000A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Board-Grade Layered Architecture Diagram</w:t>
      </w:r>
    </w:p>
    <w:p w14:paraId="4C0809EC" w14:textId="77777777" w:rsidR="000A0715" w:rsidRPr="000A0715" w:rsidRDefault="000A0715" w:rsidP="000A0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Develop full </w:t>
      </w:r>
      <w:r w:rsidRPr="000A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 xml:space="preserve">BPMN </w:t>
      </w:r>
      <w:proofErr w:type="spellStart"/>
      <w:r w:rsidRPr="000A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swimlane</w:t>
      </w:r>
      <w:proofErr w:type="spellEnd"/>
      <w:r w:rsidRPr="000A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 xml:space="preserve"> diagrams visually</w:t>
      </w:r>
    </w:p>
    <w:p w14:paraId="6B7178AD" w14:textId="77777777" w:rsidR="000A0715" w:rsidRPr="000A0715" w:rsidRDefault="000A0715" w:rsidP="000A0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Build </w:t>
      </w:r>
      <w:r w:rsidRPr="000A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Excel-based Procurement Toolkit</w:t>
      </w:r>
    </w:p>
    <w:p w14:paraId="7B2F6BCC" w14:textId="77777777" w:rsidR="000A0715" w:rsidRPr="000A0715" w:rsidRDefault="000A0715" w:rsidP="000A0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Create </w:t>
      </w:r>
      <w:r w:rsidRPr="000A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Complete Commercial Policy Manual (Word-ready structured version)</w:t>
      </w:r>
    </w:p>
    <w:p w14:paraId="65476120" w14:textId="77777777" w:rsidR="000A0715" w:rsidRPr="000A0715" w:rsidRDefault="000A0715" w:rsidP="000A0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Integrate with your existing RAM Governance, Risk &amp; Finance sections**</w:t>
      </w:r>
    </w:p>
    <w:p w14:paraId="7E65F7BD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Tell me which direction we move next.</w:t>
      </w:r>
    </w:p>
    <w:p w14:paraId="716767DC" w14:textId="77777777" w:rsidR="009650D2" w:rsidRDefault="009650D2"/>
    <w:sectPr w:rsidR="009650D2" w:rsidSect="000A0715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7D3F5" w14:textId="77777777" w:rsidR="00B57943" w:rsidRDefault="00B57943" w:rsidP="000A0715">
      <w:pPr>
        <w:spacing w:after="0" w:line="240" w:lineRule="auto"/>
      </w:pPr>
      <w:r>
        <w:separator/>
      </w:r>
    </w:p>
  </w:endnote>
  <w:endnote w:type="continuationSeparator" w:id="0">
    <w:p w14:paraId="65636216" w14:textId="77777777" w:rsidR="00B57943" w:rsidRDefault="00B57943" w:rsidP="000A0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D8A91" w14:textId="77777777" w:rsidR="00B57943" w:rsidRDefault="00B57943" w:rsidP="000A0715">
      <w:pPr>
        <w:spacing w:after="0" w:line="240" w:lineRule="auto"/>
      </w:pPr>
      <w:r>
        <w:separator/>
      </w:r>
    </w:p>
  </w:footnote>
  <w:footnote w:type="continuationSeparator" w:id="0">
    <w:p w14:paraId="3B8549D8" w14:textId="77777777" w:rsidR="00B57943" w:rsidRDefault="00B57943" w:rsidP="000A07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08CD" w14:textId="45F64951" w:rsidR="000A0715" w:rsidRDefault="000A0715" w:rsidP="000A0715">
    <w:pPr>
      <w:pStyle w:val="Header"/>
      <w:shd w:val="clear" w:color="auto" w:fill="C00000"/>
    </w:pPr>
    <w:r w:rsidRPr="000A0715">
      <w:t>13_Procurement_Commercial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69B2"/>
    <w:multiLevelType w:val="multilevel"/>
    <w:tmpl w:val="1900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76329"/>
    <w:multiLevelType w:val="multilevel"/>
    <w:tmpl w:val="AAA6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15CD6"/>
    <w:multiLevelType w:val="multilevel"/>
    <w:tmpl w:val="A28E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7756C"/>
    <w:multiLevelType w:val="multilevel"/>
    <w:tmpl w:val="E62C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552C2"/>
    <w:multiLevelType w:val="multilevel"/>
    <w:tmpl w:val="3FCC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815D0"/>
    <w:multiLevelType w:val="multilevel"/>
    <w:tmpl w:val="221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362FB"/>
    <w:multiLevelType w:val="multilevel"/>
    <w:tmpl w:val="E958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C6756"/>
    <w:multiLevelType w:val="multilevel"/>
    <w:tmpl w:val="125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D7E7B"/>
    <w:multiLevelType w:val="multilevel"/>
    <w:tmpl w:val="20DC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C1CFC"/>
    <w:multiLevelType w:val="multilevel"/>
    <w:tmpl w:val="426E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296144">
    <w:abstractNumId w:val="3"/>
  </w:num>
  <w:num w:numId="2" w16cid:durableId="658852610">
    <w:abstractNumId w:val="7"/>
  </w:num>
  <w:num w:numId="3" w16cid:durableId="1821917372">
    <w:abstractNumId w:val="6"/>
  </w:num>
  <w:num w:numId="4" w16cid:durableId="1982420440">
    <w:abstractNumId w:val="4"/>
  </w:num>
  <w:num w:numId="5" w16cid:durableId="705908859">
    <w:abstractNumId w:val="9"/>
  </w:num>
  <w:num w:numId="6" w16cid:durableId="945766758">
    <w:abstractNumId w:val="2"/>
  </w:num>
  <w:num w:numId="7" w16cid:durableId="112329739">
    <w:abstractNumId w:val="1"/>
  </w:num>
  <w:num w:numId="8" w16cid:durableId="146437817">
    <w:abstractNumId w:val="5"/>
  </w:num>
  <w:num w:numId="9" w16cid:durableId="1808158658">
    <w:abstractNumId w:val="8"/>
  </w:num>
  <w:num w:numId="10" w16cid:durableId="75498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15"/>
    <w:rsid w:val="00006503"/>
    <w:rsid w:val="000255D3"/>
    <w:rsid w:val="000A0715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9650D2"/>
    <w:rsid w:val="00AB6B21"/>
    <w:rsid w:val="00B57943"/>
    <w:rsid w:val="00B70AAC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BBF9"/>
  <w15:chartTrackingRefBased/>
  <w15:docId w15:val="{385501D9-99C5-4A18-892F-C6191FB6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7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715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715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715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715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15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715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715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0A0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7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715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0A0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715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0A0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715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0A07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715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0A0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715"/>
    <w:rPr>
      <w:lang w:val="en-US" w:bidi="ar-EG"/>
    </w:rPr>
  </w:style>
  <w:style w:type="table" w:styleId="PlainTable1">
    <w:name w:val="Plain Table 1"/>
    <w:basedOn w:val="TableNormal"/>
    <w:uiPriority w:val="41"/>
    <w:rsid w:val="000A07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898</Words>
  <Characters>4679</Characters>
  <Application>Microsoft Office Word</Application>
  <DocSecurity>0</DocSecurity>
  <Lines>359</Lines>
  <Paragraphs>371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2026-03-03T23:42:00Z</dcterms:created>
  <dcterms:modified xsi:type="dcterms:W3CDTF">2026-03-03T23:43:00Z</dcterms:modified>
</cp:coreProperties>
</file>