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141F0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L_0_18_Legal_Contracts</w:t>
      </w:r>
    </w:p>
    <w:p w14:paraId="1A9B864E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Legal &amp; Contracts Governance Framework – RAM</w:t>
      </w:r>
    </w:p>
    <w:p w14:paraId="5B7C2A63" w14:textId="77777777" w:rsidR="00761128" w:rsidRPr="00761128" w:rsidRDefault="00761128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6C2A4D1">
          <v:rect id="_x0000_i1025" style="width:0;height:1.5pt" o:hralign="center" o:hrstd="t" o:hr="t" fillcolor="#a0a0a0" stroked="f"/>
        </w:pict>
      </w:r>
    </w:p>
    <w:p w14:paraId="4572FFD1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1. Purpose</w:t>
      </w:r>
    </w:p>
    <w:p w14:paraId="67CCC552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To establish a structured legal and contractual governance framework ensuring:</w:t>
      </w:r>
    </w:p>
    <w:p w14:paraId="35BAD72C" w14:textId="77777777" w:rsidR="00761128" w:rsidRPr="00761128" w:rsidRDefault="00761128" w:rsidP="007611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Legal compliance</w:t>
      </w:r>
    </w:p>
    <w:p w14:paraId="5BDD7A8A" w14:textId="77777777" w:rsidR="00761128" w:rsidRPr="00761128" w:rsidRDefault="00761128" w:rsidP="007611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mitigation</w:t>
      </w:r>
    </w:p>
    <w:p w14:paraId="5AB2EBE1" w14:textId="77777777" w:rsidR="00761128" w:rsidRPr="00761128" w:rsidRDefault="00761128" w:rsidP="007611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Standardized contracting</w:t>
      </w:r>
    </w:p>
    <w:p w14:paraId="1D0FF839" w14:textId="77777777" w:rsidR="00761128" w:rsidRPr="00761128" w:rsidRDefault="00761128" w:rsidP="007611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Protection of RAM’s assets, brand, IP, and interests</w:t>
      </w:r>
    </w:p>
    <w:p w14:paraId="08B26240" w14:textId="77777777" w:rsidR="00761128" w:rsidRPr="00761128" w:rsidRDefault="00761128" w:rsidP="007611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Controlled approval and execution process</w:t>
      </w:r>
    </w:p>
    <w:p w14:paraId="3E6FE5ED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This section integrates with:</w:t>
      </w:r>
    </w:p>
    <w:p w14:paraId="65D4832C" w14:textId="77777777" w:rsidR="00761128" w:rsidRPr="00761128" w:rsidRDefault="00761128" w:rsidP="007611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07_Risk_Compliance</w:t>
      </w:r>
    </w:p>
    <w:p w14:paraId="24B9132A" w14:textId="77777777" w:rsidR="00761128" w:rsidRPr="00761128" w:rsidRDefault="00761128" w:rsidP="007611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11_Finance_Accounting</w:t>
      </w:r>
    </w:p>
    <w:p w14:paraId="6B21067A" w14:textId="77777777" w:rsidR="00761128" w:rsidRPr="00761128" w:rsidRDefault="00761128" w:rsidP="007611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13_Procurement_Commercial</w:t>
      </w:r>
    </w:p>
    <w:p w14:paraId="6D025673" w14:textId="77777777" w:rsidR="00761128" w:rsidRPr="00761128" w:rsidRDefault="00761128" w:rsidP="007611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16_Sales_Marketing_Commercialization</w:t>
      </w:r>
    </w:p>
    <w:p w14:paraId="0DBB7BC8" w14:textId="77777777" w:rsidR="00761128" w:rsidRPr="00761128" w:rsidRDefault="00761128" w:rsidP="007611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14_Human_Resources_Interface</w:t>
      </w:r>
    </w:p>
    <w:p w14:paraId="6C8860D3" w14:textId="77777777" w:rsidR="00761128" w:rsidRPr="00761128" w:rsidRDefault="00761128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4398CD0">
          <v:rect id="_x0000_i1026" style="width:0;height:1.5pt" o:hralign="center" o:hrstd="t" o:hr="t" fillcolor="#a0a0a0" stroked="f"/>
        </w:pict>
      </w:r>
    </w:p>
    <w:p w14:paraId="46F76F32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18.1 Legal Governance Structure</w:t>
      </w:r>
    </w:p>
    <w:p w14:paraId="1D71A469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Policy Statement</w:t>
      </w:r>
    </w:p>
    <w:p w14:paraId="2BBD226B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All contracts, legal documents, commitments, and legally binding communications must:</w:t>
      </w:r>
    </w:p>
    <w:p w14:paraId="11DE2749" w14:textId="77777777" w:rsidR="00761128" w:rsidRPr="00761128" w:rsidRDefault="00761128" w:rsidP="0076112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Be reviewed by Legal function</w:t>
      </w:r>
    </w:p>
    <w:p w14:paraId="1295C8C8" w14:textId="77777777" w:rsidR="00761128" w:rsidRPr="00761128" w:rsidRDefault="00761128" w:rsidP="0076112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Follow approved templates</w:t>
      </w:r>
    </w:p>
    <w:p w14:paraId="1744490C" w14:textId="77777777" w:rsidR="00761128" w:rsidRPr="00761128" w:rsidRDefault="00761128" w:rsidP="0076112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Undergo defined approval workflow</w:t>
      </w:r>
    </w:p>
    <w:p w14:paraId="31B3012A" w14:textId="77777777" w:rsidR="00761128" w:rsidRPr="00761128" w:rsidRDefault="00761128" w:rsidP="0076112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Be archived in the Contract Management System (CMS)</w:t>
      </w:r>
    </w:p>
    <w:p w14:paraId="3B407DC0" w14:textId="77777777" w:rsidR="00761128" w:rsidRPr="00761128" w:rsidRDefault="00761128" w:rsidP="0076112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Be linked to financial, procurement, or sales documentation</w:t>
      </w:r>
    </w:p>
    <w:p w14:paraId="34251241" w14:textId="77777777" w:rsidR="00761128" w:rsidRPr="00761128" w:rsidRDefault="00761128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EDBEBD1">
          <v:rect id="_x0000_i1027" style="width:0;height:1.5pt" o:hralign="center" o:hrstd="t" o:hr="t" fillcolor="#a0a0a0" stroked="f"/>
        </w:pict>
      </w:r>
    </w:p>
    <w:p w14:paraId="0D3A29D9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Legal Structure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1"/>
        <w:gridCol w:w="3848"/>
      </w:tblGrid>
      <w:tr w:rsidR="00761128" w:rsidRPr="00761128" w14:paraId="7671999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642255" w14:textId="77777777" w:rsidR="00761128" w:rsidRPr="00761128" w:rsidRDefault="00761128" w:rsidP="007611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1B85C8B5" w14:textId="77777777" w:rsidR="00761128" w:rsidRPr="00761128" w:rsidRDefault="00761128" w:rsidP="007611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Responsibility</w:t>
            </w:r>
          </w:p>
        </w:tc>
      </w:tr>
      <w:tr w:rsidR="00761128" w:rsidRPr="00761128" w14:paraId="5C097D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D83BA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0" w:type="auto"/>
            <w:vAlign w:val="center"/>
            <w:hideMark/>
          </w:tcPr>
          <w:p w14:paraId="2A5362FE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Oversight on major legal exposure</w:t>
            </w:r>
          </w:p>
        </w:tc>
      </w:tr>
      <w:tr w:rsidR="00761128" w:rsidRPr="00761128" w14:paraId="3C7027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CA911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vAlign w:val="center"/>
            <w:hideMark/>
          </w:tcPr>
          <w:p w14:paraId="135EF1D5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Final authority for high-value contracts</w:t>
            </w:r>
          </w:p>
        </w:tc>
      </w:tr>
      <w:tr w:rsidR="00761128" w:rsidRPr="00761128" w14:paraId="43A6C2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D0A40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Legal Advisor / Legal Manager</w:t>
            </w:r>
          </w:p>
        </w:tc>
        <w:tc>
          <w:tcPr>
            <w:tcW w:w="0" w:type="auto"/>
            <w:vAlign w:val="center"/>
            <w:hideMark/>
          </w:tcPr>
          <w:p w14:paraId="649F059A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Drafting, review, risk assessment</w:t>
            </w:r>
          </w:p>
        </w:tc>
      </w:tr>
      <w:tr w:rsidR="00761128" w:rsidRPr="00761128" w14:paraId="3429B7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9109C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 Heads</w:t>
            </w:r>
          </w:p>
        </w:tc>
        <w:tc>
          <w:tcPr>
            <w:tcW w:w="0" w:type="auto"/>
            <w:vAlign w:val="center"/>
            <w:hideMark/>
          </w:tcPr>
          <w:p w14:paraId="127F2E8E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Business justification</w:t>
            </w:r>
          </w:p>
        </w:tc>
      </w:tr>
      <w:tr w:rsidR="00761128" w:rsidRPr="00761128" w14:paraId="255B41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07A23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vAlign w:val="center"/>
            <w:hideMark/>
          </w:tcPr>
          <w:p w14:paraId="733A79B0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exposure validation</w:t>
            </w:r>
          </w:p>
        </w:tc>
      </w:tr>
      <w:tr w:rsidR="00761128" w:rsidRPr="00761128" w14:paraId="578E5F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E9A48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 / Sales</w:t>
            </w:r>
          </w:p>
        </w:tc>
        <w:tc>
          <w:tcPr>
            <w:tcW w:w="0" w:type="auto"/>
            <w:vAlign w:val="center"/>
            <w:hideMark/>
          </w:tcPr>
          <w:p w14:paraId="4ED18955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Commercial terms validation</w:t>
            </w:r>
          </w:p>
        </w:tc>
      </w:tr>
    </w:tbl>
    <w:p w14:paraId="0BE5AD92" w14:textId="77777777" w:rsidR="00761128" w:rsidRPr="00761128" w:rsidRDefault="00761128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5F28C44">
          <v:rect id="_x0000_i1028" style="width:0;height:1.5pt" o:hralign="center" o:hrstd="t" o:hr="t" fillcolor="#a0a0a0" stroked="f"/>
        </w:pict>
      </w:r>
    </w:p>
    <w:p w14:paraId="05406F51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18.2 Contract Lifecycle Management (CLM)</w:t>
      </w:r>
    </w:p>
    <w:p w14:paraId="13FB2F86" w14:textId="77777777" w:rsidR="00761128" w:rsidRPr="00761128" w:rsidRDefault="00761128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4FBD04A">
          <v:rect id="_x0000_i1029" style="width:0;height:1.5pt" o:hralign="center" o:hrstd="t" o:hr="t" fillcolor="#a0a0a0" stroked="f"/>
        </w:pict>
      </w:r>
    </w:p>
    <w:p w14:paraId="265AEAE4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SIPOC – Contract Lifecycle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4"/>
        <w:gridCol w:w="1675"/>
        <w:gridCol w:w="2769"/>
        <w:gridCol w:w="1493"/>
        <w:gridCol w:w="1715"/>
      </w:tblGrid>
      <w:tr w:rsidR="00761128" w:rsidRPr="00761128" w14:paraId="6F908F9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F2040C" w14:textId="77777777" w:rsidR="00761128" w:rsidRPr="00761128" w:rsidRDefault="00761128" w:rsidP="007611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vAlign w:val="center"/>
            <w:hideMark/>
          </w:tcPr>
          <w:p w14:paraId="47920452" w14:textId="77777777" w:rsidR="00761128" w:rsidRPr="00761128" w:rsidRDefault="00761128" w:rsidP="007611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47BC8DF6" w14:textId="77777777" w:rsidR="00761128" w:rsidRPr="00761128" w:rsidRDefault="00761128" w:rsidP="007611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14:paraId="279EFDD8" w14:textId="77777777" w:rsidR="00761128" w:rsidRPr="00761128" w:rsidRDefault="00761128" w:rsidP="007611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197D1B64" w14:textId="77777777" w:rsidR="00761128" w:rsidRPr="00761128" w:rsidRDefault="00761128" w:rsidP="007611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761128" w:rsidRPr="00761128" w14:paraId="40697B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1598B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Business Unit</w:t>
            </w:r>
          </w:p>
        </w:tc>
        <w:tc>
          <w:tcPr>
            <w:tcW w:w="0" w:type="auto"/>
            <w:vAlign w:val="center"/>
            <w:hideMark/>
          </w:tcPr>
          <w:p w14:paraId="3B34DA46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 Request</w:t>
            </w:r>
          </w:p>
        </w:tc>
        <w:tc>
          <w:tcPr>
            <w:tcW w:w="0" w:type="auto"/>
            <w:vAlign w:val="center"/>
            <w:hideMark/>
          </w:tcPr>
          <w:p w14:paraId="75A692C8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Draft → Review → Approve → Sign → Archive</w:t>
            </w:r>
          </w:p>
        </w:tc>
        <w:tc>
          <w:tcPr>
            <w:tcW w:w="0" w:type="auto"/>
            <w:vAlign w:val="center"/>
            <w:hideMark/>
          </w:tcPr>
          <w:p w14:paraId="1259FD51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Executed Contract</w:t>
            </w:r>
          </w:p>
        </w:tc>
        <w:tc>
          <w:tcPr>
            <w:tcW w:w="0" w:type="auto"/>
            <w:vAlign w:val="center"/>
            <w:hideMark/>
          </w:tcPr>
          <w:p w14:paraId="2157CD3E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 &amp; Counterparty</w:t>
            </w:r>
          </w:p>
        </w:tc>
      </w:tr>
      <w:tr w:rsidR="00761128" w:rsidRPr="00761128" w14:paraId="4DC170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664C9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0" w:type="auto"/>
            <w:vAlign w:val="center"/>
            <w:hideMark/>
          </w:tcPr>
          <w:p w14:paraId="55453734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 Templates</w:t>
            </w:r>
          </w:p>
        </w:tc>
        <w:tc>
          <w:tcPr>
            <w:tcW w:w="0" w:type="auto"/>
            <w:vAlign w:val="center"/>
            <w:hideMark/>
          </w:tcPr>
          <w:p w14:paraId="5B63AAF8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Review</w:t>
            </w:r>
          </w:p>
        </w:tc>
        <w:tc>
          <w:tcPr>
            <w:tcW w:w="0" w:type="auto"/>
            <w:vAlign w:val="center"/>
            <w:hideMark/>
          </w:tcPr>
          <w:p w14:paraId="19A2C736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 Clearance</w:t>
            </w:r>
          </w:p>
        </w:tc>
        <w:tc>
          <w:tcPr>
            <w:tcW w:w="0" w:type="auto"/>
            <w:vAlign w:val="center"/>
            <w:hideMark/>
          </w:tcPr>
          <w:p w14:paraId="14C1114D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Business Unit</w:t>
            </w:r>
          </w:p>
        </w:tc>
      </w:tr>
      <w:tr w:rsidR="00761128" w:rsidRPr="00761128" w14:paraId="43AD2A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C24B8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vAlign w:val="center"/>
            <w:hideMark/>
          </w:tcPr>
          <w:p w14:paraId="19E95D18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Approval</w:t>
            </w:r>
          </w:p>
        </w:tc>
        <w:tc>
          <w:tcPr>
            <w:tcW w:w="0" w:type="auto"/>
            <w:vAlign w:val="center"/>
            <w:hideMark/>
          </w:tcPr>
          <w:p w14:paraId="28A528AD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Validation</w:t>
            </w:r>
          </w:p>
        </w:tc>
        <w:tc>
          <w:tcPr>
            <w:tcW w:w="0" w:type="auto"/>
            <w:vAlign w:val="center"/>
            <w:hideMark/>
          </w:tcPr>
          <w:p w14:paraId="63164F36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Sign-off</w:t>
            </w:r>
          </w:p>
        </w:tc>
        <w:tc>
          <w:tcPr>
            <w:tcW w:w="0" w:type="auto"/>
            <w:vAlign w:val="center"/>
            <w:hideMark/>
          </w:tcPr>
          <w:p w14:paraId="69E9A6B4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</w:tr>
      <w:tr w:rsidR="00761128" w:rsidRPr="00761128" w14:paraId="673109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C7674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Counterparty</w:t>
            </w:r>
          </w:p>
        </w:tc>
        <w:tc>
          <w:tcPr>
            <w:tcW w:w="0" w:type="auto"/>
            <w:vAlign w:val="center"/>
            <w:hideMark/>
          </w:tcPr>
          <w:p w14:paraId="5B993FF8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Negotiation Comments</w:t>
            </w:r>
          </w:p>
        </w:tc>
        <w:tc>
          <w:tcPr>
            <w:tcW w:w="0" w:type="auto"/>
            <w:vAlign w:val="center"/>
            <w:hideMark/>
          </w:tcPr>
          <w:p w14:paraId="2137E24A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Negotiation</w:t>
            </w:r>
          </w:p>
        </w:tc>
        <w:tc>
          <w:tcPr>
            <w:tcW w:w="0" w:type="auto"/>
            <w:vAlign w:val="center"/>
            <w:hideMark/>
          </w:tcPr>
          <w:p w14:paraId="77F0F883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Final Signed Version</w:t>
            </w:r>
          </w:p>
        </w:tc>
        <w:tc>
          <w:tcPr>
            <w:tcW w:w="0" w:type="auto"/>
            <w:vAlign w:val="center"/>
            <w:hideMark/>
          </w:tcPr>
          <w:p w14:paraId="727AAC4D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</w:t>
            </w:r>
          </w:p>
        </w:tc>
      </w:tr>
    </w:tbl>
    <w:p w14:paraId="5F50B7E3" w14:textId="77777777" w:rsidR="00761128" w:rsidRPr="00761128" w:rsidRDefault="00761128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B727A94">
          <v:rect id="_x0000_i1030" style="width:0;height:1.5pt" o:hralign="center" o:hrstd="t" o:hr="t" fillcolor="#a0a0a0" stroked="f"/>
        </w:pict>
      </w:r>
    </w:p>
    <w:p w14:paraId="36AB59D4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BPMN Flow (High-Level)</w:t>
      </w:r>
    </w:p>
    <w:p w14:paraId="66A1F61A" w14:textId="77777777" w:rsidR="00761128" w:rsidRPr="00761128" w:rsidRDefault="00761128" w:rsidP="007611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Contract Request Form Submitted</w:t>
      </w:r>
    </w:p>
    <w:p w14:paraId="6E6B2659" w14:textId="77777777" w:rsidR="00761128" w:rsidRPr="00761128" w:rsidRDefault="00761128" w:rsidP="007611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Template Selection</w:t>
      </w:r>
    </w:p>
    <w:p w14:paraId="1FAB1B8C" w14:textId="77777777" w:rsidR="00761128" w:rsidRPr="00761128" w:rsidRDefault="00761128" w:rsidP="007611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Draft Preparation</w:t>
      </w:r>
    </w:p>
    <w:p w14:paraId="024C7D0A" w14:textId="77777777" w:rsidR="00761128" w:rsidRPr="00761128" w:rsidRDefault="00761128" w:rsidP="007611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Legal Review</w:t>
      </w:r>
    </w:p>
    <w:p w14:paraId="4B659E6E" w14:textId="77777777" w:rsidR="00761128" w:rsidRPr="00761128" w:rsidRDefault="00761128" w:rsidP="007611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Commercial Review</w:t>
      </w:r>
    </w:p>
    <w:p w14:paraId="147BCBD7" w14:textId="77777777" w:rsidR="00761128" w:rsidRPr="00761128" w:rsidRDefault="00761128" w:rsidP="007611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Approval</w:t>
      </w:r>
    </w:p>
    <w:p w14:paraId="6C47B478" w14:textId="77777777" w:rsidR="00761128" w:rsidRPr="00761128" w:rsidRDefault="00761128" w:rsidP="007611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CEO/Authorized Signatory Approval</w:t>
      </w:r>
    </w:p>
    <w:p w14:paraId="15E356BC" w14:textId="77777777" w:rsidR="00761128" w:rsidRPr="00761128" w:rsidRDefault="00761128" w:rsidP="007611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Execution (Wet or Digital Signature)</w:t>
      </w:r>
    </w:p>
    <w:p w14:paraId="4D831694" w14:textId="77777777" w:rsidR="00761128" w:rsidRPr="00761128" w:rsidRDefault="00761128" w:rsidP="007611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Contract Registration &amp; Archiving</w:t>
      </w:r>
    </w:p>
    <w:p w14:paraId="39061304" w14:textId="77777777" w:rsidR="00761128" w:rsidRPr="00761128" w:rsidRDefault="00761128" w:rsidP="0076112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Monitoring &amp; Renewal Tracking</w:t>
      </w:r>
    </w:p>
    <w:p w14:paraId="391465D5" w14:textId="77777777" w:rsidR="00761128" w:rsidRPr="00761128" w:rsidRDefault="00761128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1D5557C">
          <v:rect id="_x0000_i1031" style="width:0;height:1.5pt" o:hralign="center" o:hrstd="t" o:hr="t" fillcolor="#a0a0a0" stroked="f"/>
        </w:pict>
      </w:r>
    </w:p>
    <w:p w14:paraId="5E936D00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RACI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5"/>
        <w:gridCol w:w="1454"/>
        <w:gridCol w:w="634"/>
        <w:gridCol w:w="874"/>
        <w:gridCol w:w="581"/>
        <w:gridCol w:w="782"/>
      </w:tblGrid>
      <w:tr w:rsidR="00761128" w:rsidRPr="00761128" w14:paraId="20FC12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C983EC" w14:textId="77777777" w:rsidR="00761128" w:rsidRPr="00761128" w:rsidRDefault="00761128" w:rsidP="007611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45D6D64A" w14:textId="77777777" w:rsidR="00761128" w:rsidRPr="00761128" w:rsidRDefault="00761128" w:rsidP="007611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Business Unit</w:t>
            </w:r>
          </w:p>
        </w:tc>
        <w:tc>
          <w:tcPr>
            <w:tcW w:w="0" w:type="auto"/>
            <w:vAlign w:val="center"/>
            <w:hideMark/>
          </w:tcPr>
          <w:p w14:paraId="5DE7C1C1" w14:textId="77777777" w:rsidR="00761128" w:rsidRPr="00761128" w:rsidRDefault="00761128" w:rsidP="007611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0" w:type="auto"/>
            <w:vAlign w:val="center"/>
            <w:hideMark/>
          </w:tcPr>
          <w:p w14:paraId="1F00E008" w14:textId="77777777" w:rsidR="00761128" w:rsidRPr="00761128" w:rsidRDefault="00761128" w:rsidP="007611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vAlign w:val="center"/>
            <w:hideMark/>
          </w:tcPr>
          <w:p w14:paraId="7F9F615A" w14:textId="77777777" w:rsidR="00761128" w:rsidRPr="00761128" w:rsidRDefault="00761128" w:rsidP="007611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vAlign w:val="center"/>
            <w:hideMark/>
          </w:tcPr>
          <w:p w14:paraId="2066C0B8" w14:textId="77777777" w:rsidR="00761128" w:rsidRPr="00761128" w:rsidRDefault="00761128" w:rsidP="007611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</w:tr>
      <w:tr w:rsidR="00761128" w:rsidRPr="00761128" w14:paraId="2E36B6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2B441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Contract Initiation</w:t>
            </w:r>
          </w:p>
        </w:tc>
        <w:tc>
          <w:tcPr>
            <w:tcW w:w="0" w:type="auto"/>
            <w:vAlign w:val="center"/>
            <w:hideMark/>
          </w:tcPr>
          <w:p w14:paraId="42A9E353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0A82CC76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56EA799F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7C48AFC9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0B8CA8DC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761128" w:rsidRPr="00761128" w14:paraId="757B17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B9C0A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Drafting</w:t>
            </w:r>
          </w:p>
        </w:tc>
        <w:tc>
          <w:tcPr>
            <w:tcW w:w="0" w:type="auto"/>
            <w:vAlign w:val="center"/>
            <w:hideMark/>
          </w:tcPr>
          <w:p w14:paraId="4C6DE926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2F963584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308FD335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18A67252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447C7401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761128" w:rsidRPr="00761128" w14:paraId="1023F2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D26AE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Assessment</w:t>
            </w:r>
          </w:p>
        </w:tc>
        <w:tc>
          <w:tcPr>
            <w:tcW w:w="0" w:type="auto"/>
            <w:vAlign w:val="center"/>
            <w:hideMark/>
          </w:tcPr>
          <w:p w14:paraId="5B01A279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68C2DDD0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16C456F2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0548485A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410C4E48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761128" w:rsidRPr="00761128" w14:paraId="2C9BBA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3A9DA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Approval</w:t>
            </w:r>
          </w:p>
        </w:tc>
        <w:tc>
          <w:tcPr>
            <w:tcW w:w="0" w:type="auto"/>
            <w:vAlign w:val="center"/>
            <w:hideMark/>
          </w:tcPr>
          <w:p w14:paraId="4937F9B2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0372F1EB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6BB76616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75D45027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6D13D33D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761128" w:rsidRPr="00761128" w14:paraId="6A032E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75D3D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Final Approval</w:t>
            </w:r>
          </w:p>
        </w:tc>
        <w:tc>
          <w:tcPr>
            <w:tcW w:w="0" w:type="auto"/>
            <w:vAlign w:val="center"/>
            <w:hideMark/>
          </w:tcPr>
          <w:p w14:paraId="4BA0EE09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77D8B94A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50494CE9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27185865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6C03D4AF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761128" w:rsidRPr="00761128" w14:paraId="3A49DE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A2833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Archiving</w:t>
            </w:r>
          </w:p>
        </w:tc>
        <w:tc>
          <w:tcPr>
            <w:tcW w:w="0" w:type="auto"/>
            <w:vAlign w:val="center"/>
            <w:hideMark/>
          </w:tcPr>
          <w:p w14:paraId="7BB4FBF3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693287CB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529073F3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0ABD1F20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145FCD0B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</w:tr>
    </w:tbl>
    <w:p w14:paraId="3EDF8953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 = Responsible</w:t>
      </w: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A = Accountable</w:t>
      </w: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C = Consulted</w:t>
      </w: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I = Informed</w:t>
      </w:r>
    </w:p>
    <w:p w14:paraId="20A413B7" w14:textId="77777777" w:rsidR="00761128" w:rsidRPr="00761128" w:rsidRDefault="00761128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03D4817">
          <v:rect id="_x0000_i1032" style="width:0;height:1.5pt" o:hralign="center" o:hrstd="t" o:hr="t" fillcolor="#a0a0a0" stroked="f"/>
        </w:pict>
      </w:r>
    </w:p>
    <w:p w14:paraId="51950FCC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18.3 Contract Categories</w:t>
      </w:r>
    </w:p>
    <w:p w14:paraId="5E8BE76A" w14:textId="77777777" w:rsidR="00761128" w:rsidRPr="00761128" w:rsidRDefault="00761128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A039697">
          <v:rect id="_x0000_i1033" style="width:0;height:1.5pt" o:hralign="center" o:hrstd="t" o:hr="t" fillcolor="#a0a0a0" stroked="f"/>
        </w:pict>
      </w:r>
    </w:p>
    <w:p w14:paraId="3839B356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1️</w:t>
      </w:r>
      <w:r w:rsidRPr="00761128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val="en-GB" w:eastAsia="en-GB" w:bidi="ar-SA"/>
          <w14:ligatures w14:val="none"/>
        </w:rPr>
        <w:t>⃣</w:t>
      </w: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Commercial &amp; Revenue Contracts</w:t>
      </w:r>
    </w:p>
    <w:p w14:paraId="18A1BE51" w14:textId="77777777" w:rsidR="00761128" w:rsidRPr="00761128" w:rsidRDefault="00761128" w:rsidP="007611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Sales Agreements</w:t>
      </w:r>
    </w:p>
    <w:p w14:paraId="100ED543" w14:textId="77777777" w:rsidR="00761128" w:rsidRPr="00761128" w:rsidRDefault="00761128" w:rsidP="007611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Service Agreements</w:t>
      </w:r>
    </w:p>
    <w:p w14:paraId="241828C8" w14:textId="77777777" w:rsidR="00761128" w:rsidRPr="00761128" w:rsidRDefault="00761128" w:rsidP="007611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Partnership Agreements</w:t>
      </w:r>
    </w:p>
    <w:p w14:paraId="4DE15866" w14:textId="77777777" w:rsidR="00761128" w:rsidRPr="00761128" w:rsidRDefault="00761128" w:rsidP="007611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Licensing Agreements</w:t>
      </w:r>
    </w:p>
    <w:p w14:paraId="59090F6E" w14:textId="77777777" w:rsidR="00761128" w:rsidRPr="00761128" w:rsidRDefault="00761128" w:rsidP="007611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Framework Agreements</w:t>
      </w:r>
    </w:p>
    <w:p w14:paraId="4BA1C8A6" w14:textId="77777777" w:rsidR="00761128" w:rsidRPr="00761128" w:rsidRDefault="00761128" w:rsidP="007611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NDA (External)</w:t>
      </w:r>
    </w:p>
    <w:p w14:paraId="189B7268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2️</w:t>
      </w:r>
      <w:r w:rsidRPr="00761128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val="en-GB" w:eastAsia="en-GB" w:bidi="ar-SA"/>
          <w14:ligatures w14:val="none"/>
        </w:rPr>
        <w:t>⃣</w:t>
      </w: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Procurement &amp; Vendor Contracts</w:t>
      </w:r>
    </w:p>
    <w:p w14:paraId="1E80BB0D" w14:textId="77777777" w:rsidR="00761128" w:rsidRPr="00761128" w:rsidRDefault="00761128" w:rsidP="007611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Supplier Contracts</w:t>
      </w:r>
    </w:p>
    <w:p w14:paraId="4B94AF33" w14:textId="77777777" w:rsidR="00761128" w:rsidRPr="00761128" w:rsidRDefault="00761128" w:rsidP="007611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Purchase Agreements</w:t>
      </w:r>
    </w:p>
    <w:p w14:paraId="22120A53" w14:textId="77777777" w:rsidR="00761128" w:rsidRPr="00761128" w:rsidRDefault="00761128" w:rsidP="007611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Consultancy Agreements</w:t>
      </w:r>
    </w:p>
    <w:p w14:paraId="2922E0FB" w14:textId="77777777" w:rsidR="00761128" w:rsidRPr="00761128" w:rsidRDefault="00761128" w:rsidP="007611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Outsourcing Contracts</w:t>
      </w:r>
    </w:p>
    <w:p w14:paraId="3A1DB3F5" w14:textId="77777777" w:rsidR="00761128" w:rsidRPr="00761128" w:rsidRDefault="00761128" w:rsidP="007611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SLA Agreements</w:t>
      </w:r>
    </w:p>
    <w:p w14:paraId="208D8F61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3️</w:t>
      </w:r>
      <w:r w:rsidRPr="00761128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val="en-GB" w:eastAsia="en-GB" w:bidi="ar-SA"/>
          <w14:ligatures w14:val="none"/>
        </w:rPr>
        <w:t>⃣</w:t>
      </w: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HR &amp; Employment Contracts</w:t>
      </w:r>
    </w:p>
    <w:p w14:paraId="71C239C0" w14:textId="77777777" w:rsidR="00761128" w:rsidRPr="00761128" w:rsidRDefault="00761128" w:rsidP="0076112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Employment Contracts</w:t>
      </w:r>
    </w:p>
    <w:p w14:paraId="432E7FD3" w14:textId="77777777" w:rsidR="00761128" w:rsidRPr="00761128" w:rsidRDefault="00761128" w:rsidP="0076112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Independent Contractor Agreements</w:t>
      </w:r>
    </w:p>
    <w:p w14:paraId="69EA8BE7" w14:textId="77777777" w:rsidR="00761128" w:rsidRPr="00761128" w:rsidRDefault="00761128" w:rsidP="0076112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Non-Compete Agreements</w:t>
      </w:r>
    </w:p>
    <w:p w14:paraId="66061D58" w14:textId="77777777" w:rsidR="00761128" w:rsidRPr="00761128" w:rsidRDefault="00761128" w:rsidP="0076112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Confidentiality Agreements</w:t>
      </w:r>
    </w:p>
    <w:p w14:paraId="13A09F8C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4️</w:t>
      </w:r>
      <w:r w:rsidRPr="00761128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val="en-GB" w:eastAsia="en-GB" w:bidi="ar-SA"/>
          <w14:ligatures w14:val="none"/>
        </w:rPr>
        <w:t>⃣</w:t>
      </w: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Strategic &amp; Investment Contracts</w:t>
      </w:r>
    </w:p>
    <w:p w14:paraId="14158AE3" w14:textId="77777777" w:rsidR="00761128" w:rsidRPr="00761128" w:rsidRDefault="00761128" w:rsidP="0076112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Shareholder Agreements</w:t>
      </w:r>
    </w:p>
    <w:p w14:paraId="197DF5D1" w14:textId="77777777" w:rsidR="00761128" w:rsidRPr="00761128" w:rsidRDefault="00761128" w:rsidP="0076112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JV Agreements</w:t>
      </w:r>
    </w:p>
    <w:p w14:paraId="104C141E" w14:textId="77777777" w:rsidR="00761128" w:rsidRPr="00761128" w:rsidRDefault="00761128" w:rsidP="0076112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proofErr w:type="spellStart"/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MoUs</w:t>
      </w:r>
      <w:proofErr w:type="spellEnd"/>
    </w:p>
    <w:p w14:paraId="51AC776C" w14:textId="77777777" w:rsidR="00761128" w:rsidRPr="00761128" w:rsidRDefault="00761128" w:rsidP="0076112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Investment Agreements</w:t>
      </w:r>
    </w:p>
    <w:p w14:paraId="606E50BC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5️</w:t>
      </w:r>
      <w:r w:rsidRPr="00761128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val="en-GB" w:eastAsia="en-GB" w:bidi="ar-SA"/>
          <w14:ligatures w14:val="none"/>
        </w:rPr>
        <w:t>⃣</w:t>
      </w:r>
      <w:r w:rsidRPr="0076112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Real Estate &amp; Facility Contracts</w:t>
      </w:r>
    </w:p>
    <w:p w14:paraId="031C28B9" w14:textId="77777777" w:rsidR="00761128" w:rsidRPr="00761128" w:rsidRDefault="00761128" w:rsidP="0076112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Lease Agreements</w:t>
      </w:r>
    </w:p>
    <w:p w14:paraId="6A52EE50" w14:textId="77777777" w:rsidR="00761128" w:rsidRPr="00761128" w:rsidRDefault="00761128" w:rsidP="0076112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Facility Management Contracts</w:t>
      </w:r>
    </w:p>
    <w:p w14:paraId="0A8D5A3F" w14:textId="77777777" w:rsidR="00761128" w:rsidRPr="00761128" w:rsidRDefault="00761128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6B4D879">
          <v:rect id="_x0000_i1034" style="width:0;height:1.5pt" o:hralign="center" o:hrstd="t" o:hr="t" fillcolor="#a0a0a0" stroked="f"/>
        </w:pict>
      </w:r>
    </w:p>
    <w:p w14:paraId="6BCBCB92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18.4 Risk Classification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1774"/>
        <w:gridCol w:w="1880"/>
        <w:gridCol w:w="1669"/>
      </w:tblGrid>
      <w:tr w:rsidR="00761128" w:rsidRPr="00761128" w14:paraId="77C6B2F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4D9215" w14:textId="77777777" w:rsidR="00761128" w:rsidRPr="00761128" w:rsidRDefault="00761128" w:rsidP="007611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Level</w:t>
            </w:r>
          </w:p>
        </w:tc>
        <w:tc>
          <w:tcPr>
            <w:tcW w:w="0" w:type="auto"/>
            <w:vAlign w:val="center"/>
            <w:hideMark/>
          </w:tcPr>
          <w:p w14:paraId="2EE9F4CA" w14:textId="77777777" w:rsidR="00761128" w:rsidRPr="00761128" w:rsidRDefault="00761128" w:rsidP="007611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Value Threshold</w:t>
            </w:r>
          </w:p>
        </w:tc>
        <w:tc>
          <w:tcPr>
            <w:tcW w:w="0" w:type="auto"/>
            <w:vAlign w:val="center"/>
            <w:hideMark/>
          </w:tcPr>
          <w:p w14:paraId="6060B5F5" w14:textId="77777777" w:rsidR="00761128" w:rsidRPr="00761128" w:rsidRDefault="00761128" w:rsidP="007611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 Complexity</w:t>
            </w:r>
          </w:p>
        </w:tc>
        <w:tc>
          <w:tcPr>
            <w:tcW w:w="0" w:type="auto"/>
            <w:vAlign w:val="center"/>
            <w:hideMark/>
          </w:tcPr>
          <w:p w14:paraId="79316A44" w14:textId="77777777" w:rsidR="00761128" w:rsidRPr="00761128" w:rsidRDefault="00761128" w:rsidP="007611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 Level</w:t>
            </w:r>
          </w:p>
        </w:tc>
      </w:tr>
      <w:tr w:rsidR="00761128" w:rsidRPr="00761128" w14:paraId="791488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D1FD4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044AB700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X</w:t>
            </w:r>
          </w:p>
        </w:tc>
        <w:tc>
          <w:tcPr>
            <w:tcW w:w="0" w:type="auto"/>
            <w:vAlign w:val="center"/>
            <w:hideMark/>
          </w:tcPr>
          <w:p w14:paraId="415B2A34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Standard Template</w:t>
            </w:r>
          </w:p>
        </w:tc>
        <w:tc>
          <w:tcPr>
            <w:tcW w:w="0" w:type="auto"/>
            <w:vAlign w:val="center"/>
            <w:hideMark/>
          </w:tcPr>
          <w:p w14:paraId="616EF75D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Dept Head</w:t>
            </w:r>
          </w:p>
        </w:tc>
      </w:tr>
      <w:tr w:rsidR="00761128" w:rsidRPr="00761128" w14:paraId="6D9172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4986D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2DE86258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X–XX</w:t>
            </w:r>
          </w:p>
        </w:tc>
        <w:tc>
          <w:tcPr>
            <w:tcW w:w="0" w:type="auto"/>
            <w:vAlign w:val="center"/>
            <w:hideMark/>
          </w:tcPr>
          <w:p w14:paraId="47118E27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Minor Deviation</w:t>
            </w:r>
          </w:p>
        </w:tc>
        <w:tc>
          <w:tcPr>
            <w:tcW w:w="0" w:type="auto"/>
            <w:vAlign w:val="center"/>
            <w:hideMark/>
          </w:tcPr>
          <w:p w14:paraId="07875340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</w:tr>
      <w:tr w:rsidR="00761128" w:rsidRPr="00761128" w14:paraId="635001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59C0A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0C703222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&gt; XX</w:t>
            </w:r>
          </w:p>
        </w:tc>
        <w:tc>
          <w:tcPr>
            <w:tcW w:w="0" w:type="auto"/>
            <w:vAlign w:val="center"/>
            <w:hideMark/>
          </w:tcPr>
          <w:p w14:paraId="473FF7A0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 Drafting</w:t>
            </w:r>
          </w:p>
        </w:tc>
        <w:tc>
          <w:tcPr>
            <w:tcW w:w="0" w:type="auto"/>
            <w:vAlign w:val="center"/>
            <w:hideMark/>
          </w:tcPr>
          <w:p w14:paraId="7C0B9495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</w:tr>
    </w:tbl>
    <w:p w14:paraId="0F5E2DAF" w14:textId="77777777" w:rsidR="00761128" w:rsidRPr="00761128" w:rsidRDefault="00761128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2E18DF2">
          <v:rect id="_x0000_i1035" style="width:0;height:1.5pt" o:hralign="center" o:hrstd="t" o:hr="t" fillcolor="#a0a0a0" stroked="f"/>
        </w:pict>
      </w:r>
    </w:p>
    <w:p w14:paraId="2B0B5D81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18.5 Key Legal Clauses Governance</w:t>
      </w:r>
    </w:p>
    <w:p w14:paraId="6E0EE9EA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Every contract must clearly address:</w:t>
      </w:r>
    </w:p>
    <w:p w14:paraId="4D309DDC" w14:textId="77777777" w:rsidR="00761128" w:rsidRPr="00761128" w:rsidRDefault="00761128" w:rsidP="00761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Scope of Work</w:t>
      </w:r>
    </w:p>
    <w:p w14:paraId="5D24D178" w14:textId="77777777" w:rsidR="00761128" w:rsidRPr="00761128" w:rsidRDefault="00761128" w:rsidP="00761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Payment Terms</w:t>
      </w:r>
    </w:p>
    <w:p w14:paraId="6884CC8C" w14:textId="77777777" w:rsidR="00761128" w:rsidRPr="00761128" w:rsidRDefault="00761128" w:rsidP="00761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Term &amp; Termination</w:t>
      </w:r>
    </w:p>
    <w:p w14:paraId="49A7FC89" w14:textId="77777777" w:rsidR="00761128" w:rsidRPr="00761128" w:rsidRDefault="00761128" w:rsidP="00761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Liability Cap</w:t>
      </w:r>
    </w:p>
    <w:p w14:paraId="4C900044" w14:textId="77777777" w:rsidR="00761128" w:rsidRPr="00761128" w:rsidRDefault="00761128" w:rsidP="00761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Indemnification</w:t>
      </w:r>
    </w:p>
    <w:p w14:paraId="4B670B24" w14:textId="77777777" w:rsidR="00761128" w:rsidRPr="00761128" w:rsidRDefault="00761128" w:rsidP="00761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Confidentiality</w:t>
      </w:r>
    </w:p>
    <w:p w14:paraId="4B234722" w14:textId="77777777" w:rsidR="00761128" w:rsidRPr="00761128" w:rsidRDefault="00761128" w:rsidP="00761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Protection</w:t>
      </w:r>
    </w:p>
    <w:p w14:paraId="236CC223" w14:textId="77777777" w:rsidR="00761128" w:rsidRPr="00761128" w:rsidRDefault="00761128" w:rsidP="00761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Intellectual Property Ownership</w:t>
      </w:r>
    </w:p>
    <w:p w14:paraId="1E6089F1" w14:textId="77777777" w:rsidR="00761128" w:rsidRPr="00761128" w:rsidRDefault="00761128" w:rsidP="00761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Force Majeure</w:t>
      </w:r>
    </w:p>
    <w:p w14:paraId="78989221" w14:textId="77777777" w:rsidR="00761128" w:rsidRPr="00761128" w:rsidRDefault="00761128" w:rsidP="00761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Dispute Resolution</w:t>
      </w:r>
    </w:p>
    <w:p w14:paraId="102AE2F1" w14:textId="77777777" w:rsidR="00761128" w:rsidRPr="00761128" w:rsidRDefault="00761128" w:rsidP="00761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Governing Law</w:t>
      </w:r>
    </w:p>
    <w:p w14:paraId="58510134" w14:textId="77777777" w:rsidR="00761128" w:rsidRPr="00761128" w:rsidRDefault="00761128" w:rsidP="00761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Assignment &amp; Subcontracting</w:t>
      </w:r>
    </w:p>
    <w:p w14:paraId="36A816EF" w14:textId="77777777" w:rsidR="00761128" w:rsidRPr="00761128" w:rsidRDefault="00761128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20F5DA5">
          <v:rect id="_x0000_i1036" style="width:0;height:1.5pt" o:hralign="center" o:hrstd="t" o:hr="t" fillcolor="#a0a0a0" stroked="f"/>
        </w:pict>
      </w:r>
    </w:p>
    <w:p w14:paraId="6984B001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18.6 KPI Framework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2"/>
        <w:gridCol w:w="2111"/>
      </w:tblGrid>
      <w:tr w:rsidR="00761128" w:rsidRPr="00761128" w14:paraId="48DE0AC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6106C2" w14:textId="77777777" w:rsidR="00761128" w:rsidRPr="00761128" w:rsidRDefault="00761128" w:rsidP="007611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7F4D05A2" w14:textId="77777777" w:rsidR="00761128" w:rsidRPr="00761128" w:rsidRDefault="00761128" w:rsidP="007611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</w:tr>
      <w:tr w:rsidR="00761128" w:rsidRPr="00761128" w14:paraId="55A203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0D9CD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 Turnaround Time</w:t>
            </w:r>
          </w:p>
        </w:tc>
        <w:tc>
          <w:tcPr>
            <w:tcW w:w="0" w:type="auto"/>
            <w:vAlign w:val="center"/>
            <w:hideMark/>
          </w:tcPr>
          <w:p w14:paraId="7DC04EF5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5–10 working days</w:t>
            </w:r>
          </w:p>
        </w:tc>
      </w:tr>
      <w:tr w:rsidR="00761128" w:rsidRPr="00761128" w14:paraId="4A0ED5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74C4C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% Using Standard Templates</w:t>
            </w:r>
          </w:p>
        </w:tc>
        <w:tc>
          <w:tcPr>
            <w:tcW w:w="0" w:type="auto"/>
            <w:vAlign w:val="center"/>
            <w:hideMark/>
          </w:tcPr>
          <w:p w14:paraId="52B6CE22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&gt; 85%</w:t>
            </w:r>
          </w:p>
        </w:tc>
      </w:tr>
      <w:tr w:rsidR="00761128" w:rsidRPr="00761128" w14:paraId="001A11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3B9AD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Contract Compliance Rate</w:t>
            </w:r>
          </w:p>
        </w:tc>
        <w:tc>
          <w:tcPr>
            <w:tcW w:w="0" w:type="auto"/>
            <w:vAlign w:val="center"/>
            <w:hideMark/>
          </w:tcPr>
          <w:p w14:paraId="7967043A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100%</w:t>
            </w:r>
          </w:p>
        </w:tc>
      </w:tr>
      <w:tr w:rsidR="00761128" w:rsidRPr="00761128" w14:paraId="6E4B8F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C419A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Renewal Tracking Accuracy</w:t>
            </w:r>
          </w:p>
        </w:tc>
        <w:tc>
          <w:tcPr>
            <w:tcW w:w="0" w:type="auto"/>
            <w:vAlign w:val="center"/>
            <w:hideMark/>
          </w:tcPr>
          <w:p w14:paraId="53DD5D27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100%</w:t>
            </w:r>
          </w:p>
        </w:tc>
      </w:tr>
      <w:tr w:rsidR="00761128" w:rsidRPr="00761128" w14:paraId="4D133C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9766E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Dispute Incidence Rate</w:t>
            </w:r>
          </w:p>
        </w:tc>
        <w:tc>
          <w:tcPr>
            <w:tcW w:w="0" w:type="auto"/>
            <w:vAlign w:val="center"/>
            <w:hideMark/>
          </w:tcPr>
          <w:p w14:paraId="28A13FA4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3%</w:t>
            </w:r>
          </w:p>
        </w:tc>
      </w:tr>
    </w:tbl>
    <w:p w14:paraId="760CEC8D" w14:textId="77777777" w:rsidR="00761128" w:rsidRPr="00761128" w:rsidRDefault="00761128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2886FE4">
          <v:rect id="_x0000_i1037" style="width:0;height:1.5pt" o:hralign="center" o:hrstd="t" o:hr="t" fillcolor="#a0a0a0" stroked="f"/>
        </w:pict>
      </w:r>
    </w:p>
    <w:p w14:paraId="68DBE6A4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18.7 Contract Repository &amp; Digitalization</w:t>
      </w:r>
    </w:p>
    <w:p w14:paraId="572C0083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All contracts must be:</w:t>
      </w:r>
    </w:p>
    <w:p w14:paraId="4E1C80C0" w14:textId="77777777" w:rsidR="00761128" w:rsidRPr="00761128" w:rsidRDefault="00761128" w:rsidP="0076112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Digitally stored in central repository</w:t>
      </w:r>
    </w:p>
    <w:p w14:paraId="36841374" w14:textId="77777777" w:rsidR="00761128" w:rsidRPr="00761128" w:rsidRDefault="00761128" w:rsidP="0076112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Indexed by:</w:t>
      </w:r>
    </w:p>
    <w:p w14:paraId="03EB0A7B" w14:textId="77777777" w:rsidR="00761128" w:rsidRPr="00761128" w:rsidRDefault="00761128" w:rsidP="0076112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Contract Type</w:t>
      </w:r>
    </w:p>
    <w:p w14:paraId="6AFDD325" w14:textId="77777777" w:rsidR="00761128" w:rsidRPr="00761128" w:rsidRDefault="00761128" w:rsidP="0076112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Department</w:t>
      </w:r>
    </w:p>
    <w:p w14:paraId="269A10B4" w14:textId="77777777" w:rsidR="00761128" w:rsidRPr="00761128" w:rsidRDefault="00761128" w:rsidP="0076112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Counterparty</w:t>
      </w:r>
    </w:p>
    <w:p w14:paraId="7F7F9058" w14:textId="77777777" w:rsidR="00761128" w:rsidRPr="00761128" w:rsidRDefault="00761128" w:rsidP="0076112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Expiry Date</w:t>
      </w:r>
    </w:p>
    <w:p w14:paraId="5BD180B2" w14:textId="77777777" w:rsidR="00761128" w:rsidRPr="00761128" w:rsidRDefault="00761128" w:rsidP="0076112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Value</w:t>
      </w:r>
    </w:p>
    <w:p w14:paraId="0F4308E7" w14:textId="77777777" w:rsidR="00761128" w:rsidRPr="00761128" w:rsidRDefault="00761128" w:rsidP="0076112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Linked to ERP (SAP or equivalent)</w:t>
      </w:r>
    </w:p>
    <w:p w14:paraId="19B95066" w14:textId="77777777" w:rsidR="00761128" w:rsidRPr="00761128" w:rsidRDefault="00761128" w:rsidP="0076112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Equipped with:</w:t>
      </w:r>
    </w:p>
    <w:p w14:paraId="754E21A8" w14:textId="77777777" w:rsidR="00761128" w:rsidRPr="00761128" w:rsidRDefault="00761128" w:rsidP="0076112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Automated renewal alerts</w:t>
      </w:r>
    </w:p>
    <w:p w14:paraId="516E2A9C" w14:textId="77777777" w:rsidR="00761128" w:rsidRPr="00761128" w:rsidRDefault="00761128" w:rsidP="0076112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tagging</w:t>
      </w:r>
    </w:p>
    <w:p w14:paraId="0A6570D3" w14:textId="77777777" w:rsidR="00761128" w:rsidRPr="00761128" w:rsidRDefault="00761128" w:rsidP="0076112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Version control</w:t>
      </w:r>
    </w:p>
    <w:p w14:paraId="70A6136F" w14:textId="77777777" w:rsidR="00761128" w:rsidRPr="00761128" w:rsidRDefault="00761128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739355A">
          <v:rect id="_x0000_i1038" style="width:0;height:1.5pt" o:hralign="center" o:hrstd="t" o:hr="t" fillcolor="#a0a0a0" stroked="f"/>
        </w:pict>
      </w:r>
    </w:p>
    <w:p w14:paraId="2E447FCA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18.8 Forms &amp; Templates</w:t>
      </w:r>
    </w:p>
    <w:p w14:paraId="14E7229B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F_18_01 – Contract Request Form</w:t>
      </w:r>
    </w:p>
    <w:p w14:paraId="02274CF5" w14:textId="77777777" w:rsidR="00761128" w:rsidRPr="00761128" w:rsidRDefault="00761128" w:rsidP="007611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Department</w:t>
      </w:r>
    </w:p>
    <w:p w14:paraId="38C012C5" w14:textId="77777777" w:rsidR="00761128" w:rsidRPr="00761128" w:rsidRDefault="00761128" w:rsidP="007611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Contract Type</w:t>
      </w:r>
    </w:p>
    <w:p w14:paraId="3B9CD926" w14:textId="77777777" w:rsidR="00761128" w:rsidRPr="00761128" w:rsidRDefault="00761128" w:rsidP="007611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Estimated Value</w:t>
      </w:r>
    </w:p>
    <w:p w14:paraId="0B435F86" w14:textId="77777777" w:rsidR="00761128" w:rsidRPr="00761128" w:rsidRDefault="00761128" w:rsidP="007611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Category</w:t>
      </w:r>
    </w:p>
    <w:p w14:paraId="32B44D8E" w14:textId="77777777" w:rsidR="00761128" w:rsidRPr="00761128" w:rsidRDefault="00761128" w:rsidP="007611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Budget Reference</w:t>
      </w:r>
    </w:p>
    <w:p w14:paraId="4A100B10" w14:textId="77777777" w:rsidR="00761128" w:rsidRPr="00761128" w:rsidRDefault="00761128" w:rsidP="007611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Justification</w:t>
      </w:r>
    </w:p>
    <w:p w14:paraId="648553C8" w14:textId="77777777" w:rsidR="00761128" w:rsidRPr="00761128" w:rsidRDefault="00761128" w:rsidP="007611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Timeline</w:t>
      </w:r>
    </w:p>
    <w:p w14:paraId="69EBF9DE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F_18_02 – Legal Risk Assessment Form</w:t>
      </w:r>
    </w:p>
    <w:p w14:paraId="1CDDAE2A" w14:textId="77777777" w:rsidR="00761128" w:rsidRPr="00761128" w:rsidRDefault="00761128" w:rsidP="007611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Clause Deviations</w:t>
      </w:r>
    </w:p>
    <w:p w14:paraId="7F6F460A" w14:textId="77777777" w:rsidR="00761128" w:rsidRPr="00761128" w:rsidRDefault="00761128" w:rsidP="007611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Liability Risk</w:t>
      </w:r>
    </w:p>
    <w:p w14:paraId="6ADEE418" w14:textId="77777777" w:rsidR="00761128" w:rsidRPr="00761128" w:rsidRDefault="00761128" w:rsidP="007611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Exposure</w:t>
      </w:r>
    </w:p>
    <w:p w14:paraId="03E14D4E" w14:textId="77777777" w:rsidR="00761128" w:rsidRPr="00761128" w:rsidRDefault="00761128" w:rsidP="007611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Regulatory Risk</w:t>
      </w:r>
    </w:p>
    <w:p w14:paraId="755F620E" w14:textId="77777777" w:rsidR="00761128" w:rsidRPr="00761128" w:rsidRDefault="00761128" w:rsidP="007611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Recommendation</w:t>
      </w:r>
    </w:p>
    <w:p w14:paraId="6741A02E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F_18_03 – Contract Summary Sheet</w:t>
      </w:r>
    </w:p>
    <w:p w14:paraId="5BAAF088" w14:textId="77777777" w:rsidR="00761128" w:rsidRPr="00761128" w:rsidRDefault="00761128" w:rsidP="007611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Key Terms Overview</w:t>
      </w:r>
    </w:p>
    <w:p w14:paraId="47DA79DB" w14:textId="77777777" w:rsidR="00761128" w:rsidRPr="00761128" w:rsidRDefault="00761128" w:rsidP="007611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Payment Terms</w:t>
      </w:r>
    </w:p>
    <w:p w14:paraId="2381A858" w14:textId="77777777" w:rsidR="00761128" w:rsidRPr="00761128" w:rsidRDefault="00761128" w:rsidP="007611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Term Duration</w:t>
      </w:r>
    </w:p>
    <w:p w14:paraId="4023ED05" w14:textId="77777777" w:rsidR="00761128" w:rsidRPr="00761128" w:rsidRDefault="00761128" w:rsidP="007611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Renewal Date</w:t>
      </w:r>
    </w:p>
    <w:p w14:paraId="3D48A35F" w14:textId="77777777" w:rsidR="00761128" w:rsidRPr="00761128" w:rsidRDefault="00761128" w:rsidP="007611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Rating</w:t>
      </w:r>
    </w:p>
    <w:p w14:paraId="26B04316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F_18_04 – Contract Amendment Form</w:t>
      </w:r>
    </w:p>
    <w:p w14:paraId="530A7915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F_18_05 – Contract Termination Notice Template</w:t>
      </w:r>
    </w:p>
    <w:p w14:paraId="53D40F84" w14:textId="77777777" w:rsidR="00761128" w:rsidRPr="00761128" w:rsidRDefault="00761128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8C08806">
          <v:rect id="_x0000_i1039" style="width:0;height:1.5pt" o:hralign="center" o:hrstd="t" o:hr="t" fillcolor="#a0a0a0" stroked="f"/>
        </w:pict>
      </w:r>
    </w:p>
    <w:p w14:paraId="09642295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18.9 Compliance &amp; Regulatory Monitoring</w:t>
      </w:r>
    </w:p>
    <w:p w14:paraId="618F699F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Legal Function must monitor:</w:t>
      </w:r>
    </w:p>
    <w:p w14:paraId="55D3DB24" w14:textId="77777777" w:rsidR="00761128" w:rsidRPr="00761128" w:rsidRDefault="00761128" w:rsidP="007611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Corporate Law</w:t>
      </w:r>
    </w:p>
    <w:p w14:paraId="3B8AE0E0" w14:textId="77777777" w:rsidR="00761128" w:rsidRPr="00761128" w:rsidRDefault="00761128" w:rsidP="007611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Tax Law</w:t>
      </w:r>
    </w:p>
    <w:p w14:paraId="59E1C152" w14:textId="77777777" w:rsidR="00761128" w:rsidRPr="00761128" w:rsidRDefault="00761128" w:rsidP="007611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Labor Law</w:t>
      </w:r>
    </w:p>
    <w:p w14:paraId="44C25FB9" w14:textId="77777777" w:rsidR="00761128" w:rsidRPr="00761128" w:rsidRDefault="00761128" w:rsidP="007611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Protection</w:t>
      </w:r>
    </w:p>
    <w:p w14:paraId="6FDF1C7D" w14:textId="77777777" w:rsidR="00761128" w:rsidRPr="00761128" w:rsidRDefault="00761128" w:rsidP="007611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Sector-specific regulations</w:t>
      </w:r>
    </w:p>
    <w:p w14:paraId="5D54D0E8" w14:textId="77777777" w:rsidR="00761128" w:rsidRPr="00761128" w:rsidRDefault="00761128" w:rsidP="007611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International compliance (if applicable)</w:t>
      </w:r>
    </w:p>
    <w:p w14:paraId="19DF4AE5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Annual Legal Compliance Review mandatory.</w:t>
      </w:r>
    </w:p>
    <w:p w14:paraId="2648FB46" w14:textId="77777777" w:rsidR="00761128" w:rsidRPr="00761128" w:rsidRDefault="00761128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D2F4638">
          <v:rect id="_x0000_i1040" style="width:0;height:1.5pt" o:hralign="center" o:hrstd="t" o:hr="t" fillcolor="#a0a0a0" stroked="f"/>
        </w:pict>
      </w:r>
    </w:p>
    <w:p w14:paraId="58DC7C3A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18.10 Legal Risk Dashboard</w:t>
      </w:r>
    </w:p>
    <w:p w14:paraId="1D96A812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Dashboard should include:</w:t>
      </w:r>
    </w:p>
    <w:p w14:paraId="37BA7CB4" w14:textId="77777777" w:rsidR="00761128" w:rsidRPr="00761128" w:rsidRDefault="00761128" w:rsidP="007611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Active Contracts by Type</w:t>
      </w:r>
    </w:p>
    <w:p w14:paraId="084EC7C8" w14:textId="77777777" w:rsidR="00761128" w:rsidRPr="00761128" w:rsidRDefault="00761128" w:rsidP="007611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Contracts by Risk Level</w:t>
      </w:r>
    </w:p>
    <w:p w14:paraId="5152F495" w14:textId="77777777" w:rsidR="00761128" w:rsidRPr="00761128" w:rsidRDefault="00761128" w:rsidP="007611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Expiring within 90 Days</w:t>
      </w:r>
    </w:p>
    <w:p w14:paraId="767DE96B" w14:textId="77777777" w:rsidR="00761128" w:rsidRPr="00761128" w:rsidRDefault="00761128" w:rsidP="007611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Pending Legal Review</w:t>
      </w:r>
    </w:p>
    <w:p w14:paraId="5770A049" w14:textId="77777777" w:rsidR="00761128" w:rsidRPr="00761128" w:rsidRDefault="00761128" w:rsidP="007611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Litigation Cases</w:t>
      </w:r>
    </w:p>
    <w:p w14:paraId="16C1F873" w14:textId="77777777" w:rsidR="00761128" w:rsidRPr="00761128" w:rsidRDefault="00761128" w:rsidP="007611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Disputes Status</w:t>
      </w:r>
    </w:p>
    <w:p w14:paraId="2A6504C8" w14:textId="77777777" w:rsidR="00761128" w:rsidRPr="00761128" w:rsidRDefault="00761128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9A58584">
          <v:rect id="_x0000_i1041" style="width:0;height:1.5pt" o:hralign="center" o:hrstd="t" o:hr="t" fillcolor="#a0a0a0" stroked="f"/>
        </w:pict>
      </w:r>
    </w:p>
    <w:p w14:paraId="00753E8F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18.11 Contract Authority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5"/>
        <w:gridCol w:w="2041"/>
      </w:tblGrid>
      <w:tr w:rsidR="00761128" w:rsidRPr="00761128" w14:paraId="289EAA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ED9585" w14:textId="77777777" w:rsidR="00761128" w:rsidRPr="00761128" w:rsidRDefault="00761128" w:rsidP="007611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318DD12E" w14:textId="77777777" w:rsidR="00761128" w:rsidRPr="00761128" w:rsidRDefault="00761128" w:rsidP="007611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Signing Authority</w:t>
            </w:r>
          </w:p>
        </w:tc>
      </w:tr>
      <w:tr w:rsidR="00761128" w:rsidRPr="00761128" w14:paraId="1833A1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0046A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 Head</w:t>
            </w:r>
          </w:p>
        </w:tc>
        <w:tc>
          <w:tcPr>
            <w:tcW w:w="0" w:type="auto"/>
            <w:vAlign w:val="center"/>
            <w:hideMark/>
          </w:tcPr>
          <w:p w14:paraId="37E646B7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Low-value contracts</w:t>
            </w:r>
          </w:p>
        </w:tc>
      </w:tr>
      <w:tr w:rsidR="00761128" w:rsidRPr="00761128" w14:paraId="693A8D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2402F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vAlign w:val="center"/>
            <w:hideMark/>
          </w:tcPr>
          <w:p w14:paraId="2A2504EC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Medium-value</w:t>
            </w:r>
          </w:p>
        </w:tc>
      </w:tr>
      <w:tr w:rsidR="00761128" w:rsidRPr="00761128" w14:paraId="6E7A5D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2AB4B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0" w:type="auto"/>
            <w:vAlign w:val="center"/>
            <w:hideMark/>
          </w:tcPr>
          <w:p w14:paraId="1251FD98" w14:textId="77777777" w:rsidR="00761128" w:rsidRPr="00761128" w:rsidRDefault="00761128" w:rsidP="0076112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6112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/ High-risk</w:t>
            </w:r>
          </w:p>
        </w:tc>
      </w:tr>
    </w:tbl>
    <w:p w14:paraId="67556096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No contract valid without authorized signature.</w:t>
      </w:r>
    </w:p>
    <w:p w14:paraId="51674138" w14:textId="77777777" w:rsidR="00761128" w:rsidRPr="00761128" w:rsidRDefault="00761128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E001B7B">
          <v:rect id="_x0000_i1042" style="width:0;height:1.5pt" o:hralign="center" o:hrstd="t" o:hr="t" fillcolor="#a0a0a0" stroked="f"/>
        </w:pict>
      </w:r>
    </w:p>
    <w:p w14:paraId="013DDC50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18.12 Dispute Management Framework</w:t>
      </w:r>
    </w:p>
    <w:p w14:paraId="3D3989CF" w14:textId="77777777" w:rsidR="00761128" w:rsidRPr="00761128" w:rsidRDefault="00761128" w:rsidP="007611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Internal Escalation</w:t>
      </w:r>
    </w:p>
    <w:p w14:paraId="63688C23" w14:textId="77777777" w:rsidR="00761128" w:rsidRPr="00761128" w:rsidRDefault="00761128" w:rsidP="007611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Negotiation</w:t>
      </w:r>
    </w:p>
    <w:p w14:paraId="3CD4FA06" w14:textId="77777777" w:rsidR="00761128" w:rsidRPr="00761128" w:rsidRDefault="00761128" w:rsidP="007611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Mediation</w:t>
      </w:r>
    </w:p>
    <w:p w14:paraId="518893D1" w14:textId="77777777" w:rsidR="00761128" w:rsidRPr="00761128" w:rsidRDefault="00761128" w:rsidP="007611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Arbitration</w:t>
      </w:r>
    </w:p>
    <w:p w14:paraId="7F9B9862" w14:textId="77777777" w:rsidR="00761128" w:rsidRPr="00761128" w:rsidRDefault="00761128" w:rsidP="007611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Litigation</w:t>
      </w:r>
    </w:p>
    <w:p w14:paraId="0F31D12E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All disputes must be registered in Legal Case Log.</w:t>
      </w:r>
    </w:p>
    <w:p w14:paraId="053282A5" w14:textId="77777777" w:rsidR="00761128" w:rsidRPr="00761128" w:rsidRDefault="00761128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52B0132">
          <v:rect id="_x0000_i1043" style="width:0;height:1.5pt" o:hralign="center" o:hrstd="t" o:hr="t" fillcolor="#a0a0a0" stroked="f"/>
        </w:pict>
      </w:r>
    </w:p>
    <w:p w14:paraId="7DCA9881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18.13 Internal Control Linkages</w:t>
      </w:r>
    </w:p>
    <w:p w14:paraId="60497F47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Legal interacts with:</w:t>
      </w:r>
    </w:p>
    <w:p w14:paraId="7EA4AEB7" w14:textId="77777777" w:rsidR="00761128" w:rsidRPr="00761128" w:rsidRDefault="00761128" w:rsidP="0076112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Finance (liability &amp; revenue recognition)</w:t>
      </w:r>
    </w:p>
    <w:p w14:paraId="0ECFA037" w14:textId="77777777" w:rsidR="00761128" w:rsidRPr="00761128" w:rsidRDefault="00761128" w:rsidP="0076112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Procurement (vendor governance)</w:t>
      </w:r>
    </w:p>
    <w:p w14:paraId="4E4209AA" w14:textId="77777777" w:rsidR="00761128" w:rsidRPr="00761128" w:rsidRDefault="00761128" w:rsidP="0076112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Sales (commercial exposure)</w:t>
      </w:r>
    </w:p>
    <w:p w14:paraId="567994A0" w14:textId="77777777" w:rsidR="00761128" w:rsidRPr="00761128" w:rsidRDefault="00761128" w:rsidP="0076112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HR (employment law)</w:t>
      </w:r>
    </w:p>
    <w:p w14:paraId="11479E1C" w14:textId="77777777" w:rsidR="00761128" w:rsidRPr="00761128" w:rsidRDefault="00761128" w:rsidP="0076112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&amp; Compliance (legal exposure register)</w:t>
      </w:r>
    </w:p>
    <w:p w14:paraId="038965CD" w14:textId="77777777" w:rsidR="00761128" w:rsidRPr="00761128" w:rsidRDefault="00761128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DD9A7E4">
          <v:rect id="_x0000_i1044" style="width:0;height:1.5pt" o:hralign="center" o:hrstd="t" o:hr="t" fillcolor="#a0a0a0" stroked="f"/>
        </w:pict>
      </w:r>
    </w:p>
    <w:p w14:paraId="491323D7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18.14 Audit &amp; Review</w:t>
      </w:r>
    </w:p>
    <w:p w14:paraId="7E52DC0C" w14:textId="77777777" w:rsidR="00761128" w:rsidRPr="00761128" w:rsidRDefault="00761128" w:rsidP="0076112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Annual Contract Audit</w:t>
      </w:r>
    </w:p>
    <w:p w14:paraId="4BD0BC9B" w14:textId="77777777" w:rsidR="00761128" w:rsidRPr="00761128" w:rsidRDefault="00761128" w:rsidP="0076112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Random Clause Compliance Check</w:t>
      </w:r>
    </w:p>
    <w:p w14:paraId="21E07714" w14:textId="77777777" w:rsidR="00761128" w:rsidRPr="00761128" w:rsidRDefault="00761128" w:rsidP="0076112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Post-Contract Review for Major Deals</w:t>
      </w:r>
    </w:p>
    <w:p w14:paraId="3B44FBE7" w14:textId="77777777" w:rsidR="00761128" w:rsidRPr="00761128" w:rsidRDefault="00761128" w:rsidP="0076112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Lessons Learned Repository</w:t>
      </w:r>
    </w:p>
    <w:p w14:paraId="6080AB40" w14:textId="77777777" w:rsidR="00761128" w:rsidRPr="00761128" w:rsidRDefault="00761128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20AAFAB">
          <v:rect id="_x0000_i1045" style="width:0;height:1.5pt" o:hralign="center" o:hrstd="t" o:hr="t" fillcolor="#a0a0a0" stroked="f"/>
        </w:pict>
      </w:r>
    </w:p>
    <w:p w14:paraId="4336AA64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18.15 Governance Diagram (Layered Architecture)</w:t>
      </w:r>
    </w:p>
    <w:p w14:paraId="233386A3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Level 1: Strategic Governance</w:t>
      </w:r>
    </w:p>
    <w:p w14:paraId="0AC0D98F" w14:textId="77777777" w:rsidR="00761128" w:rsidRPr="00761128" w:rsidRDefault="00761128" w:rsidP="0076112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Board Oversight</w:t>
      </w:r>
    </w:p>
    <w:p w14:paraId="2366FB39" w14:textId="77777777" w:rsidR="00761128" w:rsidRPr="00761128" w:rsidRDefault="00761128" w:rsidP="0076112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CEO Authority</w:t>
      </w:r>
    </w:p>
    <w:p w14:paraId="40C07CFE" w14:textId="77777777" w:rsidR="00761128" w:rsidRPr="00761128" w:rsidRDefault="00761128" w:rsidP="0076112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Committee</w:t>
      </w:r>
    </w:p>
    <w:p w14:paraId="3387FA76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lastRenderedPageBreak/>
        <w:t>Level 2: Legal Control</w:t>
      </w:r>
    </w:p>
    <w:p w14:paraId="02A040B6" w14:textId="77777777" w:rsidR="00761128" w:rsidRPr="00761128" w:rsidRDefault="00761128" w:rsidP="0076112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Templates</w:t>
      </w:r>
    </w:p>
    <w:p w14:paraId="58DF304D" w14:textId="77777777" w:rsidR="00761128" w:rsidRPr="00761128" w:rsidRDefault="00761128" w:rsidP="0076112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Assessment</w:t>
      </w:r>
    </w:p>
    <w:p w14:paraId="054CDDEF" w14:textId="77777777" w:rsidR="00761128" w:rsidRPr="00761128" w:rsidRDefault="00761128" w:rsidP="0076112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Compliance Review</w:t>
      </w:r>
    </w:p>
    <w:p w14:paraId="70EAC9C7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Level 3: Operational Execution</w:t>
      </w:r>
    </w:p>
    <w:p w14:paraId="7A4BBAB8" w14:textId="77777777" w:rsidR="00761128" w:rsidRPr="00761128" w:rsidRDefault="00761128" w:rsidP="0076112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Drafting</w:t>
      </w:r>
    </w:p>
    <w:p w14:paraId="4647268B" w14:textId="77777777" w:rsidR="00761128" w:rsidRPr="00761128" w:rsidRDefault="00761128" w:rsidP="0076112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Negotiation</w:t>
      </w:r>
    </w:p>
    <w:p w14:paraId="329E8C85" w14:textId="77777777" w:rsidR="00761128" w:rsidRPr="00761128" w:rsidRDefault="00761128" w:rsidP="0076112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Approval</w:t>
      </w:r>
    </w:p>
    <w:p w14:paraId="0781A4FC" w14:textId="77777777" w:rsidR="00761128" w:rsidRPr="00761128" w:rsidRDefault="00761128" w:rsidP="0076112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Signing</w:t>
      </w:r>
    </w:p>
    <w:p w14:paraId="13A302C9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Level 4: Monitoring</w:t>
      </w:r>
    </w:p>
    <w:p w14:paraId="6FAE8513" w14:textId="77777777" w:rsidR="00761128" w:rsidRPr="00761128" w:rsidRDefault="00761128" w:rsidP="0076112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KPI Dashboard</w:t>
      </w:r>
    </w:p>
    <w:p w14:paraId="1534229D" w14:textId="77777777" w:rsidR="00761128" w:rsidRPr="00761128" w:rsidRDefault="00761128" w:rsidP="0076112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Renewal Alerts</w:t>
      </w:r>
    </w:p>
    <w:p w14:paraId="0C20AC7E" w14:textId="77777777" w:rsidR="00761128" w:rsidRPr="00761128" w:rsidRDefault="00761128" w:rsidP="0076112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Dispute Tracking</w:t>
      </w:r>
    </w:p>
    <w:p w14:paraId="5C860DE0" w14:textId="77777777" w:rsidR="00761128" w:rsidRPr="00761128" w:rsidRDefault="00761128" w:rsidP="0076112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Audit</w:t>
      </w:r>
    </w:p>
    <w:p w14:paraId="1DCF3BBE" w14:textId="77777777" w:rsidR="00761128" w:rsidRPr="00761128" w:rsidRDefault="00761128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F0204CB">
          <v:rect id="_x0000_i1046" style="width:0;height:1.5pt" o:hralign="center" o:hrstd="t" o:hr="t" fillcolor="#a0a0a0" stroked="f"/>
        </w:pict>
      </w:r>
    </w:p>
    <w:p w14:paraId="3233BB0C" w14:textId="77777777" w:rsidR="00761128" w:rsidRPr="00761128" w:rsidRDefault="00761128" w:rsidP="007611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Deliverable Naming Convention</w:t>
      </w:r>
    </w:p>
    <w:p w14:paraId="059B78BB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L_0_18_Legal_Contracts</w:t>
      </w:r>
    </w:p>
    <w:p w14:paraId="38734858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Integrated within RAM Enterprise Policy &amp; Procedure Architecture.</w:t>
      </w:r>
    </w:p>
    <w:p w14:paraId="39AB2A77" w14:textId="77777777" w:rsidR="00761128" w:rsidRPr="00761128" w:rsidRDefault="00761128" w:rsidP="007611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B7EB922">
          <v:rect id="_x0000_i1047" style="width:0;height:1.5pt" o:hralign="center" o:hrstd="t" o:hr="t" fillcolor="#a0a0a0" stroked="f"/>
        </w:pict>
      </w:r>
    </w:p>
    <w:p w14:paraId="7688F08B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If you want next:</w:t>
      </w:r>
    </w:p>
    <w:p w14:paraId="7E80F21D" w14:textId="77777777" w:rsidR="00761128" w:rsidRPr="00761128" w:rsidRDefault="00761128" w:rsidP="0076112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19_Insurance_Claims</w:t>
      </w:r>
    </w:p>
    <w:p w14:paraId="33D538D9" w14:textId="77777777" w:rsidR="00761128" w:rsidRPr="00761128" w:rsidRDefault="00761128" w:rsidP="0076112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20_Corporate_Governance</w:t>
      </w:r>
    </w:p>
    <w:p w14:paraId="15F2AF7B" w14:textId="77777777" w:rsidR="00761128" w:rsidRPr="00761128" w:rsidRDefault="00761128" w:rsidP="0076112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Or convert 18_Legal_Contracts into Board-Grade Visual Architecture Diagram</w:t>
      </w:r>
    </w:p>
    <w:p w14:paraId="1A42C293" w14:textId="77777777" w:rsidR="00761128" w:rsidRPr="00761128" w:rsidRDefault="00761128" w:rsidP="00761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61128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Tell me the next section to build.</w:t>
      </w:r>
    </w:p>
    <w:p w14:paraId="710CB114" w14:textId="77777777" w:rsidR="009650D2" w:rsidRDefault="009650D2"/>
    <w:sectPr w:rsidR="009650D2" w:rsidSect="00761128">
      <w:headerReference w:type="default" r:id="rId7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AAA8E2" w14:textId="77777777" w:rsidR="00C1301E" w:rsidRDefault="00C1301E" w:rsidP="00761128">
      <w:pPr>
        <w:spacing w:after="0" w:line="240" w:lineRule="auto"/>
      </w:pPr>
      <w:r>
        <w:separator/>
      </w:r>
    </w:p>
  </w:endnote>
  <w:endnote w:type="continuationSeparator" w:id="0">
    <w:p w14:paraId="616D9CD3" w14:textId="77777777" w:rsidR="00C1301E" w:rsidRDefault="00C1301E" w:rsidP="007611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14CD5" w14:textId="77777777" w:rsidR="00C1301E" w:rsidRDefault="00C1301E" w:rsidP="00761128">
      <w:pPr>
        <w:spacing w:after="0" w:line="240" w:lineRule="auto"/>
      </w:pPr>
      <w:r>
        <w:separator/>
      </w:r>
    </w:p>
  </w:footnote>
  <w:footnote w:type="continuationSeparator" w:id="0">
    <w:p w14:paraId="579C6BA9" w14:textId="77777777" w:rsidR="00C1301E" w:rsidRDefault="00C1301E" w:rsidP="007611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00D40" w14:textId="03F2B9E1" w:rsidR="00761128" w:rsidRDefault="00761128">
    <w:pPr>
      <w:pStyle w:val="Header"/>
    </w:pPr>
    <w:r w:rsidRPr="00761128">
      <w:t>L_0_18_Legal_Contracts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F0FE8"/>
    <w:multiLevelType w:val="multilevel"/>
    <w:tmpl w:val="F814D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35172"/>
    <w:multiLevelType w:val="multilevel"/>
    <w:tmpl w:val="6D5A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5029E2"/>
    <w:multiLevelType w:val="multilevel"/>
    <w:tmpl w:val="F0768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637373"/>
    <w:multiLevelType w:val="multilevel"/>
    <w:tmpl w:val="8AE88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1C470C"/>
    <w:multiLevelType w:val="multilevel"/>
    <w:tmpl w:val="A40CC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F93912"/>
    <w:multiLevelType w:val="multilevel"/>
    <w:tmpl w:val="5BC4D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2F1FEC"/>
    <w:multiLevelType w:val="multilevel"/>
    <w:tmpl w:val="A430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243588"/>
    <w:multiLevelType w:val="multilevel"/>
    <w:tmpl w:val="E3A82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A56DA4"/>
    <w:multiLevelType w:val="multilevel"/>
    <w:tmpl w:val="E0105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997614"/>
    <w:multiLevelType w:val="multilevel"/>
    <w:tmpl w:val="5532C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4F238C"/>
    <w:multiLevelType w:val="multilevel"/>
    <w:tmpl w:val="E5348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83E14E0"/>
    <w:multiLevelType w:val="multilevel"/>
    <w:tmpl w:val="09D80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D810E1"/>
    <w:multiLevelType w:val="multilevel"/>
    <w:tmpl w:val="8C60E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540EED"/>
    <w:multiLevelType w:val="multilevel"/>
    <w:tmpl w:val="95766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8E439F"/>
    <w:multiLevelType w:val="multilevel"/>
    <w:tmpl w:val="FF40E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D967AA"/>
    <w:multiLevelType w:val="multilevel"/>
    <w:tmpl w:val="45CE4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8B156B"/>
    <w:multiLevelType w:val="multilevel"/>
    <w:tmpl w:val="ABB83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F83E16"/>
    <w:multiLevelType w:val="multilevel"/>
    <w:tmpl w:val="12627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4E7EAF"/>
    <w:multiLevelType w:val="multilevel"/>
    <w:tmpl w:val="9C805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A52F8C"/>
    <w:multiLevelType w:val="multilevel"/>
    <w:tmpl w:val="6F0A5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3222742"/>
    <w:multiLevelType w:val="multilevel"/>
    <w:tmpl w:val="7DDCD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D51BC9"/>
    <w:multiLevelType w:val="multilevel"/>
    <w:tmpl w:val="6ABE7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024295"/>
    <w:multiLevelType w:val="multilevel"/>
    <w:tmpl w:val="1B362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C87438"/>
    <w:multiLevelType w:val="multilevel"/>
    <w:tmpl w:val="C576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9631274">
    <w:abstractNumId w:val="18"/>
  </w:num>
  <w:num w:numId="2" w16cid:durableId="410782867">
    <w:abstractNumId w:val="23"/>
  </w:num>
  <w:num w:numId="3" w16cid:durableId="851337174">
    <w:abstractNumId w:val="1"/>
  </w:num>
  <w:num w:numId="4" w16cid:durableId="1887714546">
    <w:abstractNumId w:val="19"/>
  </w:num>
  <w:num w:numId="5" w16cid:durableId="10575460">
    <w:abstractNumId w:val="7"/>
  </w:num>
  <w:num w:numId="6" w16cid:durableId="1988515314">
    <w:abstractNumId w:val="22"/>
  </w:num>
  <w:num w:numId="7" w16cid:durableId="274219189">
    <w:abstractNumId w:val="15"/>
  </w:num>
  <w:num w:numId="8" w16cid:durableId="1060253661">
    <w:abstractNumId w:val="3"/>
  </w:num>
  <w:num w:numId="9" w16cid:durableId="1761832573">
    <w:abstractNumId w:val="13"/>
  </w:num>
  <w:num w:numId="10" w16cid:durableId="1306543831">
    <w:abstractNumId w:val="0"/>
  </w:num>
  <w:num w:numId="11" w16cid:durableId="455489177">
    <w:abstractNumId w:val="17"/>
  </w:num>
  <w:num w:numId="12" w16cid:durableId="1637878378">
    <w:abstractNumId w:val="6"/>
  </w:num>
  <w:num w:numId="13" w16cid:durableId="1375158851">
    <w:abstractNumId w:val="4"/>
  </w:num>
  <w:num w:numId="14" w16cid:durableId="1546484062">
    <w:abstractNumId w:val="8"/>
  </w:num>
  <w:num w:numId="15" w16cid:durableId="186530418">
    <w:abstractNumId w:val="12"/>
  </w:num>
  <w:num w:numId="16" w16cid:durableId="1209876136">
    <w:abstractNumId w:val="16"/>
  </w:num>
  <w:num w:numId="17" w16cid:durableId="950553317">
    <w:abstractNumId w:val="10"/>
  </w:num>
  <w:num w:numId="18" w16cid:durableId="2070497633">
    <w:abstractNumId w:val="20"/>
  </w:num>
  <w:num w:numId="19" w16cid:durableId="1801147698">
    <w:abstractNumId w:val="14"/>
  </w:num>
  <w:num w:numId="20" w16cid:durableId="1451586652">
    <w:abstractNumId w:val="2"/>
  </w:num>
  <w:num w:numId="21" w16cid:durableId="1273784713">
    <w:abstractNumId w:val="9"/>
  </w:num>
  <w:num w:numId="22" w16cid:durableId="1593901683">
    <w:abstractNumId w:val="21"/>
  </w:num>
  <w:num w:numId="23" w16cid:durableId="1736510633">
    <w:abstractNumId w:val="5"/>
  </w:num>
  <w:num w:numId="24" w16cid:durableId="38379216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128"/>
    <w:rsid w:val="00006503"/>
    <w:rsid w:val="000255D3"/>
    <w:rsid w:val="000B6FB0"/>
    <w:rsid w:val="001A217F"/>
    <w:rsid w:val="002D2B53"/>
    <w:rsid w:val="003575C5"/>
    <w:rsid w:val="00361BC5"/>
    <w:rsid w:val="003926D6"/>
    <w:rsid w:val="003E072D"/>
    <w:rsid w:val="004B6DC6"/>
    <w:rsid w:val="00571686"/>
    <w:rsid w:val="0058252A"/>
    <w:rsid w:val="00596FCE"/>
    <w:rsid w:val="005A7D89"/>
    <w:rsid w:val="005C35C3"/>
    <w:rsid w:val="006755E9"/>
    <w:rsid w:val="00761128"/>
    <w:rsid w:val="009650D2"/>
    <w:rsid w:val="00AB6B21"/>
    <w:rsid w:val="00B70AAC"/>
    <w:rsid w:val="00C1301E"/>
    <w:rsid w:val="00C80371"/>
    <w:rsid w:val="00CC6EB7"/>
    <w:rsid w:val="00D613DB"/>
    <w:rsid w:val="00DE12BB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7A15D"/>
  <w15:chartTrackingRefBased/>
  <w15:docId w15:val="{735E439B-24E6-4576-8AB7-5FA5022D9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11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11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11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11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11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11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11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11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11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112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112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1128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1128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1128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1128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1128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1128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1128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7611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1128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11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1128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7611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1128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7611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11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11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1128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76112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611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1128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7611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1128"/>
    <w:rPr>
      <w:lang w:val="en-US" w:bidi="ar-E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955</Words>
  <Characters>4979</Characters>
  <Application>Microsoft Office Word</Application>
  <DocSecurity>0</DocSecurity>
  <Lines>383</Lines>
  <Paragraphs>395</Paragraphs>
  <ScaleCrop>false</ScaleCrop>
  <Company/>
  <LinksUpToDate>false</LinksUpToDate>
  <CharactersWithSpaces>5539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1</cp:revision>
  <dcterms:created xsi:type="dcterms:W3CDTF">2026-03-04T11:45:00Z</dcterms:created>
  <dcterms:modified xsi:type="dcterms:W3CDTF">2026-03-04T11:46:00Z</dcterms:modified>
</cp:coreProperties>
</file>