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diagrams/data10.xml" ContentType="application/vnd.openxmlformats-officedocument.drawingml.diagramData+xml"/>
  <Override PartName="/word/diagrams/layout10.xml" ContentType="application/vnd.openxmlformats-officedocument.drawingml.diagramLayout+xml"/>
  <Override PartName="/word/diagrams/quickStyle10.xml" ContentType="application/vnd.openxmlformats-officedocument.drawingml.diagramStyle+xml"/>
  <Override PartName="/word/diagrams/colors10.xml" ContentType="application/vnd.openxmlformats-officedocument.drawingml.diagramColors+xml"/>
  <Override PartName="/word/diagrams/drawing10.xml" ContentType="application/vnd.ms-office.drawingml.diagramDrawing+xml"/>
  <Override PartName="/word/diagrams/data11.xml" ContentType="application/vnd.openxmlformats-officedocument.drawingml.diagramData+xml"/>
  <Override PartName="/word/diagrams/layout11.xml" ContentType="application/vnd.openxmlformats-officedocument.drawingml.diagramLayout+xml"/>
  <Override PartName="/word/diagrams/quickStyle11.xml" ContentType="application/vnd.openxmlformats-officedocument.drawingml.diagramStyle+xml"/>
  <Override PartName="/word/diagrams/colors11.xml" ContentType="application/vnd.openxmlformats-officedocument.drawingml.diagramColors+xml"/>
  <Override PartName="/word/diagrams/drawing1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86EB9" w14:textId="3327E9BD" w:rsidR="00C451D1" w:rsidRPr="008B089F" w:rsidRDefault="00C451D1" w:rsidP="00D726D1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>RAM MASTER OPERATIONS DOCUMENT</w:t>
      </w:r>
    </w:p>
    <w:p w14:paraId="1B99A824" w14:textId="77777777" w:rsidR="000207CE" w:rsidRPr="000207CE" w:rsidRDefault="000207CE" w:rsidP="000207CE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207C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0207CE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RECOMMENDED RAM STRUCTURE</w:t>
      </w:r>
    </w:p>
    <w:p w14:paraId="70D4336F" w14:textId="77777777" w:rsidR="000207CE" w:rsidRPr="000207CE" w:rsidRDefault="000207CE" w:rsidP="000207C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207C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🔷</w:t>
      </w:r>
      <w:r w:rsidRPr="000207CE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L0 (LEVEL 0 – BUSINESS DOMAINS)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696"/>
        <w:gridCol w:w="8389"/>
      </w:tblGrid>
      <w:tr w:rsidR="000207CE" w:rsidRPr="000207CE" w14:paraId="7FEF8135" w14:textId="77777777" w:rsidTr="0002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7C618AC" w14:textId="77777777" w:rsidR="000207CE" w:rsidRPr="000207CE" w:rsidRDefault="000207CE" w:rsidP="000207CE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  <w:tc>
          <w:tcPr>
            <w:tcW w:w="8389" w:type="dxa"/>
            <w:shd w:val="clear" w:color="auto" w:fill="0E2841" w:themeFill="text2"/>
            <w:hideMark/>
          </w:tcPr>
          <w:p w14:paraId="25AD2EF7" w14:textId="77777777" w:rsidR="000207CE" w:rsidRPr="000207CE" w:rsidRDefault="000207CE" w:rsidP="0002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</w:tr>
      <w:tr w:rsidR="000207CE" w:rsidRPr="000207CE" w14:paraId="52754BA5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CD966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L0-1</w:t>
            </w:r>
          </w:p>
        </w:tc>
        <w:tc>
          <w:tcPr>
            <w:tcW w:w="8389" w:type="dxa"/>
            <w:hideMark/>
          </w:tcPr>
          <w:p w14:paraId="136CDD5F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&amp; Asset Management</w:t>
            </w:r>
          </w:p>
        </w:tc>
      </w:tr>
      <w:tr w:rsidR="000207CE" w:rsidRPr="000207CE" w14:paraId="10BE032F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3D360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L0-2</w:t>
            </w:r>
          </w:p>
        </w:tc>
        <w:tc>
          <w:tcPr>
            <w:tcW w:w="8389" w:type="dxa"/>
            <w:hideMark/>
          </w:tcPr>
          <w:p w14:paraId="5731134B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Marketing &amp; Leasing</w:t>
            </w:r>
          </w:p>
        </w:tc>
      </w:tr>
      <w:tr w:rsidR="000207CE" w:rsidRPr="000207CE" w14:paraId="6CCBAFD1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CDADE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L0-3</w:t>
            </w:r>
          </w:p>
        </w:tc>
        <w:tc>
          <w:tcPr>
            <w:tcW w:w="8389" w:type="dxa"/>
            <w:hideMark/>
          </w:tcPr>
          <w:p w14:paraId="0AB56AB7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Lifecycle Management</w:t>
            </w:r>
          </w:p>
        </w:tc>
      </w:tr>
      <w:tr w:rsidR="000207CE" w:rsidRPr="000207CE" w14:paraId="67C6A2C4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4CDC0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L0-4</w:t>
            </w:r>
          </w:p>
        </w:tc>
        <w:tc>
          <w:tcPr>
            <w:tcW w:w="8389" w:type="dxa"/>
            <w:hideMark/>
          </w:tcPr>
          <w:p w14:paraId="67F61D15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Management</w:t>
            </w:r>
          </w:p>
        </w:tc>
      </w:tr>
      <w:tr w:rsidR="000207CE" w:rsidRPr="000207CE" w14:paraId="18359D1E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F27DF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  <w:tc>
          <w:tcPr>
            <w:tcW w:w="8389" w:type="dxa"/>
            <w:hideMark/>
          </w:tcPr>
          <w:p w14:paraId="3F897AB7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Management &amp; Operations</w:t>
            </w:r>
          </w:p>
        </w:tc>
      </w:tr>
      <w:tr w:rsidR="000207CE" w:rsidRPr="000207CE" w14:paraId="64E3522D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94B2F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L0-6</w:t>
            </w:r>
          </w:p>
        </w:tc>
        <w:tc>
          <w:tcPr>
            <w:tcW w:w="8389" w:type="dxa"/>
            <w:hideMark/>
          </w:tcPr>
          <w:p w14:paraId="3A262842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&amp; Contract Management</w:t>
            </w:r>
          </w:p>
        </w:tc>
      </w:tr>
    </w:tbl>
    <w:p w14:paraId="4C08F95E" w14:textId="6FE4A50F" w:rsidR="000207CE" w:rsidRPr="008B089F" w:rsidRDefault="000207CE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12E114DF" w14:textId="77777777" w:rsidR="001B48F0" w:rsidRPr="001B48F0" w:rsidRDefault="001B48F0" w:rsidP="001B48F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B48F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1B48F0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L1 (LEVEL 1 – YOUR PROCESSES RESTRUCTURED)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2686"/>
        <w:gridCol w:w="4424"/>
        <w:gridCol w:w="831"/>
      </w:tblGrid>
      <w:tr w:rsidR="001B48F0" w:rsidRPr="001B48F0" w14:paraId="6C7C77A7" w14:textId="77777777" w:rsidTr="001B4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shd w:val="clear" w:color="auto" w:fill="0E2841" w:themeFill="text2"/>
            <w:hideMark/>
          </w:tcPr>
          <w:p w14:paraId="5FEA63AF" w14:textId="77777777" w:rsidR="001B48F0" w:rsidRPr="001B48F0" w:rsidRDefault="001B48F0" w:rsidP="001B48F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Current #</w:t>
            </w:r>
          </w:p>
        </w:tc>
        <w:tc>
          <w:tcPr>
            <w:tcW w:w="2686" w:type="dxa"/>
            <w:shd w:val="clear" w:color="auto" w:fill="0E2841" w:themeFill="text2"/>
            <w:hideMark/>
          </w:tcPr>
          <w:p w14:paraId="3DFF2503" w14:textId="77777777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Current Name</w:t>
            </w:r>
          </w:p>
        </w:tc>
        <w:tc>
          <w:tcPr>
            <w:tcW w:w="4424" w:type="dxa"/>
            <w:shd w:val="clear" w:color="auto" w:fill="0E2841" w:themeFill="text2"/>
            <w:hideMark/>
          </w:tcPr>
          <w:p w14:paraId="003BC846" w14:textId="3894708E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Alternative </w:t>
            </w: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L1 Name</w:t>
            </w:r>
          </w:p>
        </w:tc>
        <w:tc>
          <w:tcPr>
            <w:tcW w:w="831" w:type="dxa"/>
            <w:shd w:val="clear" w:color="auto" w:fill="0E2841" w:themeFill="text2"/>
            <w:hideMark/>
          </w:tcPr>
          <w:p w14:paraId="107ED34A" w14:textId="77777777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</w:tr>
      <w:tr w:rsidR="001B48F0" w:rsidRPr="001B48F0" w14:paraId="23486A57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E072B98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2686" w:type="dxa"/>
            <w:hideMark/>
          </w:tcPr>
          <w:p w14:paraId="7420683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Acquisition</w:t>
            </w:r>
          </w:p>
        </w:tc>
        <w:tc>
          <w:tcPr>
            <w:tcW w:w="4424" w:type="dxa"/>
            <w:hideMark/>
          </w:tcPr>
          <w:p w14:paraId="1A4B0BE1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 Management</w:t>
            </w:r>
          </w:p>
        </w:tc>
        <w:tc>
          <w:tcPr>
            <w:tcW w:w="831" w:type="dxa"/>
            <w:hideMark/>
          </w:tcPr>
          <w:p w14:paraId="4C1380FE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L0-1</w:t>
            </w:r>
          </w:p>
        </w:tc>
      </w:tr>
      <w:tr w:rsidR="001B48F0" w:rsidRPr="001B48F0" w14:paraId="0B3C46BA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C244BD2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2686" w:type="dxa"/>
            <w:hideMark/>
          </w:tcPr>
          <w:p w14:paraId="077D8452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 &amp; Leasing</w:t>
            </w:r>
          </w:p>
        </w:tc>
        <w:tc>
          <w:tcPr>
            <w:tcW w:w="4424" w:type="dxa"/>
            <w:hideMark/>
          </w:tcPr>
          <w:p w14:paraId="7549E6C6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Management</w:t>
            </w:r>
          </w:p>
        </w:tc>
        <w:tc>
          <w:tcPr>
            <w:tcW w:w="831" w:type="dxa"/>
            <w:hideMark/>
          </w:tcPr>
          <w:p w14:paraId="2F27217B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L0-2</w:t>
            </w:r>
          </w:p>
        </w:tc>
      </w:tr>
      <w:tr w:rsidR="001B48F0" w:rsidRPr="001B48F0" w14:paraId="54AEE8A3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271F549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2686" w:type="dxa"/>
            <w:hideMark/>
          </w:tcPr>
          <w:p w14:paraId="08DBAF5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</w:t>
            </w:r>
          </w:p>
        </w:tc>
        <w:tc>
          <w:tcPr>
            <w:tcW w:w="4424" w:type="dxa"/>
            <w:hideMark/>
          </w:tcPr>
          <w:p w14:paraId="6EE24A76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 &amp; Setup</w:t>
            </w:r>
          </w:p>
        </w:tc>
        <w:tc>
          <w:tcPr>
            <w:tcW w:w="831" w:type="dxa"/>
            <w:hideMark/>
          </w:tcPr>
          <w:p w14:paraId="7A4F70FF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L0-3</w:t>
            </w:r>
          </w:p>
        </w:tc>
      </w:tr>
      <w:tr w:rsidR="001B48F0" w:rsidRPr="001B48F0" w14:paraId="0226AB2D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51F94BF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2686" w:type="dxa"/>
            <w:hideMark/>
          </w:tcPr>
          <w:p w14:paraId="379A53EE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 Collection</w:t>
            </w:r>
          </w:p>
        </w:tc>
        <w:tc>
          <w:tcPr>
            <w:tcW w:w="4424" w:type="dxa"/>
            <w:hideMark/>
          </w:tcPr>
          <w:p w14:paraId="3692A48F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&amp; Receivables Management</w:t>
            </w:r>
          </w:p>
        </w:tc>
        <w:tc>
          <w:tcPr>
            <w:tcW w:w="831" w:type="dxa"/>
            <w:hideMark/>
          </w:tcPr>
          <w:p w14:paraId="32BFC649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L0-4</w:t>
            </w:r>
          </w:p>
        </w:tc>
      </w:tr>
      <w:tr w:rsidR="001B48F0" w:rsidRPr="001B48F0" w14:paraId="6D432F13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08189DB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2686" w:type="dxa"/>
            <w:hideMark/>
          </w:tcPr>
          <w:p w14:paraId="24926C5B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 Request</w:t>
            </w:r>
          </w:p>
        </w:tc>
        <w:tc>
          <w:tcPr>
            <w:tcW w:w="4424" w:type="dxa"/>
            <w:hideMark/>
          </w:tcPr>
          <w:p w14:paraId="2053A8B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Maintenance Management</w:t>
            </w:r>
          </w:p>
        </w:tc>
        <w:tc>
          <w:tcPr>
            <w:tcW w:w="831" w:type="dxa"/>
            <w:hideMark/>
          </w:tcPr>
          <w:p w14:paraId="447C3D29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</w:tr>
      <w:tr w:rsidR="001B48F0" w:rsidRPr="001B48F0" w14:paraId="4AA36AE2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571DC4B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2686" w:type="dxa"/>
            <w:hideMark/>
          </w:tcPr>
          <w:p w14:paraId="3C1D14C5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 Maintenance</w:t>
            </w:r>
          </w:p>
        </w:tc>
        <w:tc>
          <w:tcPr>
            <w:tcW w:w="4424" w:type="dxa"/>
            <w:hideMark/>
          </w:tcPr>
          <w:p w14:paraId="42B29625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Planned Maintenance Management</w:t>
            </w:r>
          </w:p>
        </w:tc>
        <w:tc>
          <w:tcPr>
            <w:tcW w:w="831" w:type="dxa"/>
            <w:hideMark/>
          </w:tcPr>
          <w:p w14:paraId="5836D558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</w:tr>
      <w:tr w:rsidR="001B48F0" w:rsidRPr="001B48F0" w14:paraId="45BAF154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A4838BD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7</w:t>
            </w:r>
          </w:p>
        </w:tc>
        <w:tc>
          <w:tcPr>
            <w:tcW w:w="2686" w:type="dxa"/>
            <w:hideMark/>
          </w:tcPr>
          <w:p w14:paraId="3FB5A64B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Management</w:t>
            </w:r>
          </w:p>
        </w:tc>
        <w:tc>
          <w:tcPr>
            <w:tcW w:w="4424" w:type="dxa"/>
            <w:hideMark/>
          </w:tcPr>
          <w:p w14:paraId="36B959FF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&amp; Contract Lifecycle Management</w:t>
            </w:r>
          </w:p>
        </w:tc>
        <w:tc>
          <w:tcPr>
            <w:tcW w:w="831" w:type="dxa"/>
            <w:hideMark/>
          </w:tcPr>
          <w:p w14:paraId="7FBE61CD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L0-6</w:t>
            </w:r>
          </w:p>
        </w:tc>
      </w:tr>
      <w:tr w:rsidR="001B48F0" w:rsidRPr="001B48F0" w14:paraId="3FE820F6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C90719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8</w:t>
            </w:r>
          </w:p>
        </w:tc>
        <w:tc>
          <w:tcPr>
            <w:tcW w:w="2686" w:type="dxa"/>
            <w:hideMark/>
          </w:tcPr>
          <w:p w14:paraId="4E220CEB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Move-Out</w:t>
            </w:r>
          </w:p>
        </w:tc>
        <w:tc>
          <w:tcPr>
            <w:tcW w:w="4424" w:type="dxa"/>
            <w:hideMark/>
          </w:tcPr>
          <w:p w14:paraId="0B566E1D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Exit &amp; Turnover Management</w:t>
            </w:r>
          </w:p>
        </w:tc>
        <w:tc>
          <w:tcPr>
            <w:tcW w:w="831" w:type="dxa"/>
            <w:hideMark/>
          </w:tcPr>
          <w:p w14:paraId="0DCB00BE" w14:textId="39FA60B0" w:rsidR="001B48F0" w:rsidRPr="001B48F0" w:rsidRDefault="004748B3" w:rsidP="004748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  <w:t>L0-3</w:t>
            </w:r>
          </w:p>
        </w:tc>
      </w:tr>
    </w:tbl>
    <w:p w14:paraId="76ED2200" w14:textId="77777777" w:rsidR="001B48F0" w:rsidRPr="008B089F" w:rsidRDefault="001B48F0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6683CB46" w14:textId="77777777" w:rsidR="001B48F0" w:rsidRPr="008B089F" w:rsidRDefault="001B48F0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14C36D75" w14:textId="121C660D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(Objective: Identify, evaluate, and acquire profitable real estate assets.)</w:t>
      </w:r>
    </w:p>
    <w:p w14:paraId="533DA60A" w14:textId="2B0BA7BB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92E7591" wp14:editId="7D063A05">
            <wp:extent cx="5731510" cy="3401164"/>
            <wp:effectExtent l="0" t="0" r="0" b="8890"/>
            <wp:docPr id="1297582863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7F51D29B" w14:textId="77777777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17BEFF59" w14:textId="1556B833" w:rsidR="0096293E" w:rsidRPr="008B089F" w:rsidRDefault="0096293E" w:rsidP="0096293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hyperlink w:anchor="Required_forms_and_templates" w:history="1"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Link to Require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d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 xml:space="preserve"> form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s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 xml:space="preserve"> and templates</w:t>
        </w:r>
      </w:hyperlink>
    </w:p>
    <w:p w14:paraId="573C912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3A74230">
          <v:rect id="_x0000_i1025" style="width:0;height:1.5pt" o:hralign="center" o:hrstd="t" o:hr="t" fillcolor="#a0a0a0" stroked="f"/>
        </w:pict>
      </w:r>
    </w:p>
    <w:p w14:paraId="62C64303" w14:textId="77777777" w:rsidR="0096293E" w:rsidRPr="008B089F" w:rsidRDefault="0096293E">
      <w:pPr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998D524" w14:textId="0109747B" w:rsidR="00C451D1" w:rsidRPr="00C451D1" w:rsidRDefault="00C451D1" w:rsidP="00366579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1. PROPERTY ACQUISITION PROCESS</w:t>
      </w:r>
    </w:p>
    <w:p w14:paraId="2B5266F5" w14:textId="77777777" w:rsidR="00587B32" w:rsidRPr="008B089F" w:rsidRDefault="00587B32" w:rsidP="00587B32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>Alternative name:</w:t>
      </w:r>
    </w:p>
    <w:p w14:paraId="7F4EC1BC" w14:textId="53742F96" w:rsidR="00587B32" w:rsidRPr="008B089F" w:rsidRDefault="00587B32" w:rsidP="00587B32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eastAsia="en-GB" w:bidi="ar-SA"/>
          <w14:ligatures w14:val="none"/>
        </w:rPr>
        <w:t>ASSET ACQUISITION MANAGEMENT</w:t>
      </w:r>
    </w:p>
    <w:p w14:paraId="1B8DDCEE" w14:textId="3B6A7D1E" w:rsidR="002875AC" w:rsidRPr="008B089F" w:rsidRDefault="002875AC" w:rsidP="002875AC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2C615C38" w14:textId="77777777" w:rsidR="002875AC" w:rsidRPr="002875AC" w:rsidRDefault="002875AC" w:rsidP="002875A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This process governs the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end-to-end identification, evaluation, approval, and acquisition of real estate assets</w:t>
      </w: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, ensuring alignment with investment strategy, risk appetite, and financial return requirements.</w:t>
      </w:r>
    </w:p>
    <w:p w14:paraId="2E1BAE4E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76FAB7A1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Acquire high-performing assets</w:t>
      </w:r>
    </w:p>
    <w:p w14:paraId="0B639EC4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Ensure risk-controlled investments</w:t>
      </w:r>
    </w:p>
    <w:p w14:paraId="07CE81AD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Maximize long-term ROI</w:t>
      </w:r>
    </w:p>
    <w:p w14:paraId="18516D5E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6DD6660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 analysis</w:t>
      </w:r>
    </w:p>
    <w:p w14:paraId="76AD1F54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sourcing</w:t>
      </w:r>
    </w:p>
    <w:p w14:paraId="6A97CB08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modeling</w:t>
      </w:r>
    </w:p>
    <w:p w14:paraId="5C54D2F0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</w:t>
      </w:r>
    </w:p>
    <w:p w14:paraId="3D2D23A5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Approval &amp; acquisition</w:t>
      </w:r>
    </w:p>
    <w:p w14:paraId="07BD3E59" w14:textId="77777777" w:rsidR="002875AC" w:rsidRPr="002875AC" w:rsidRDefault="002875AC" w:rsidP="002875A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4D2B96">
          <v:rect id="_x0000_i1485" style="width:0;height:1.5pt" o:hralign="center" o:hrstd="t" o:hr="t" fillcolor="#a0a0a0" stroked="f"/>
        </w:pict>
      </w:r>
    </w:p>
    <w:p w14:paraId="020D81CD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5B39420E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acquisitions must be supported by an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Investment Memo and Financial Model</w:t>
      </w:r>
    </w:p>
    <w:p w14:paraId="3EA7EFDA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Due diligence (legal, technical, financial)</w:t>
      </w: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is mandatory prior to approval</w:t>
      </w:r>
    </w:p>
    <w:p w14:paraId="4BA943BA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Investments must comply with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approved IRR thresholds</w:t>
      </w:r>
    </w:p>
    <w:p w14:paraId="379825FD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Approval must follow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Delegation of Authority (DoA)</w:t>
      </w:r>
    </w:p>
    <w:p w14:paraId="62F63892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acquisitions must be recorded in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RE-FX and FI-AA</w:t>
      </w:r>
    </w:p>
    <w:p w14:paraId="1AE514D4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No transaction may proceed without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formal IC approval</w:t>
      </w:r>
    </w:p>
    <w:p w14:paraId="2CC988A0" w14:textId="72BB35D7" w:rsidR="00C451D1" w:rsidRPr="008B089F" w:rsidRDefault="00587B32" w:rsidP="00C451D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</w:t>
      </w:r>
      <w:r w:rsidR="00C451D1"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aluate, and acquire profitable real estate assets.</w:t>
      </w:r>
    </w:p>
    <w:p w14:paraId="69481E80" w14:textId="77777777" w:rsidR="0096293E" w:rsidRPr="008B089F" w:rsidRDefault="0096293E" w:rsidP="0096293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0EC71634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Manager</w:t>
      </w:r>
    </w:p>
    <w:p w14:paraId="06AB8C7B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Department</w:t>
      </w:r>
    </w:p>
    <w:p w14:paraId="7E38F803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6A8F872B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Director</w:t>
      </w:r>
    </w:p>
    <w:p w14:paraId="1F417508" w14:textId="77777777" w:rsidR="0096293E" w:rsidRPr="008B089F" w:rsidRDefault="0096293E" w:rsidP="0096293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rtl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Work Instructions</w:t>
      </w:r>
    </w:p>
    <w:p w14:paraId="2D3389C7" w14:textId="77777777" w:rsidR="0096293E" w:rsidRPr="008B089F" w:rsidRDefault="0096293E" w:rsidP="0096293E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0AE1EEA3" wp14:editId="188C9D96">
            <wp:extent cx="5105400" cy="1524000"/>
            <wp:effectExtent l="0" t="0" r="0" b="19050"/>
            <wp:docPr id="173212024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2D3950EA" w14:textId="343713C9" w:rsidR="0096293E" w:rsidRPr="008B089F" w:rsidRDefault="0096293E" w:rsidP="0096293E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1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Property Acquisition Process (explained below)</w:t>
      </w:r>
    </w:p>
    <w:p w14:paraId="4A8B318C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A300B5">
          <v:rect id="_x0000_i1026" style="width:0;height:1.5pt" o:hralign="center" o:hrstd="t" o:hr="t" fillcolor="#a0a0a0" stroked="f"/>
        </w:pict>
      </w:r>
    </w:p>
    <w:p w14:paraId="58F8B66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8"/>
        <w:gridCol w:w="1959"/>
        <w:gridCol w:w="1646"/>
        <w:gridCol w:w="1668"/>
        <w:gridCol w:w="1615"/>
      </w:tblGrid>
      <w:tr w:rsidR="00C451D1" w:rsidRPr="00C451D1" w14:paraId="37DA6D5B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8797E0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E3D33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A2BB410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9A788A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B333DE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0DFC511B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21CDD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Brokers, Market Data Providers</w:t>
            </w:r>
          </w:p>
        </w:tc>
        <w:tc>
          <w:tcPr>
            <w:tcW w:w="0" w:type="auto"/>
            <w:hideMark/>
          </w:tcPr>
          <w:p w14:paraId="533A3E3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data, property listings</w:t>
            </w:r>
          </w:p>
        </w:tc>
        <w:tc>
          <w:tcPr>
            <w:tcW w:w="0" w:type="auto"/>
            <w:hideMark/>
          </w:tcPr>
          <w:p w14:paraId="7C71044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Process</w:t>
            </w:r>
          </w:p>
        </w:tc>
        <w:tc>
          <w:tcPr>
            <w:tcW w:w="0" w:type="auto"/>
            <w:hideMark/>
          </w:tcPr>
          <w:p w14:paraId="16BE7BF4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acquisition</w:t>
            </w:r>
          </w:p>
        </w:tc>
        <w:tc>
          <w:tcPr>
            <w:tcW w:w="0" w:type="auto"/>
            <w:hideMark/>
          </w:tcPr>
          <w:p w14:paraId="24A5F6D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Investors, Portfolio</w:t>
            </w:r>
          </w:p>
        </w:tc>
      </w:tr>
      <w:tr w:rsidR="00C451D1" w:rsidRPr="00C451D1" w14:paraId="17A32706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043F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Advisors</w:t>
            </w:r>
          </w:p>
        </w:tc>
        <w:tc>
          <w:tcPr>
            <w:tcW w:w="0" w:type="auto"/>
            <w:hideMark/>
          </w:tcPr>
          <w:p w14:paraId="21FC1554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 documents</w:t>
            </w:r>
          </w:p>
        </w:tc>
        <w:tc>
          <w:tcPr>
            <w:tcW w:w="0" w:type="auto"/>
            <w:hideMark/>
          </w:tcPr>
          <w:p w14:paraId="5ECAECA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E5211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Ownership transfer</w:t>
            </w:r>
          </w:p>
        </w:tc>
        <w:tc>
          <w:tcPr>
            <w:tcW w:w="0" w:type="auto"/>
            <w:hideMark/>
          </w:tcPr>
          <w:p w14:paraId="5633ADE6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91CDC2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5EF9DB">
          <v:rect id="_x0000_i1412" style="width:0;height:1.5pt" o:hralign="center" o:hrstd="t" o:hr="t" fillcolor="#a0a0a0" stroked="f"/>
        </w:pict>
      </w:r>
    </w:p>
    <w:p w14:paraId="1337CA19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6"/>
        <w:gridCol w:w="2196"/>
        <w:gridCol w:w="1903"/>
        <w:gridCol w:w="976"/>
        <w:gridCol w:w="2004"/>
      </w:tblGrid>
      <w:tr w:rsidR="00C451D1" w:rsidRPr="00C451D1" w14:paraId="2736411E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E50DE72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F72B28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E389DB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D07752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004" w:type="dxa"/>
            <w:shd w:val="clear" w:color="auto" w:fill="0E2841" w:themeFill="text2"/>
            <w:hideMark/>
          </w:tcPr>
          <w:p w14:paraId="52266D2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3668E70E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CEE7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Analysis</w:t>
            </w:r>
          </w:p>
        </w:tc>
        <w:tc>
          <w:tcPr>
            <w:tcW w:w="0" w:type="auto"/>
            <w:hideMark/>
          </w:tcPr>
          <w:p w14:paraId="590551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Manager</w:t>
            </w:r>
          </w:p>
        </w:tc>
        <w:tc>
          <w:tcPr>
            <w:tcW w:w="0" w:type="auto"/>
            <w:hideMark/>
          </w:tcPr>
          <w:p w14:paraId="3C22E7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  <w:tc>
          <w:tcPr>
            <w:tcW w:w="0" w:type="auto"/>
            <w:hideMark/>
          </w:tcPr>
          <w:p w14:paraId="22264CA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004" w:type="dxa"/>
            <w:hideMark/>
          </w:tcPr>
          <w:p w14:paraId="32565E3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C451D1" w:rsidRPr="00C451D1" w14:paraId="37E38ED6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4C8B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0" w:type="auto"/>
            <w:hideMark/>
          </w:tcPr>
          <w:p w14:paraId="2845235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7F6AB5F8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  <w:tc>
          <w:tcPr>
            <w:tcW w:w="0" w:type="auto"/>
            <w:hideMark/>
          </w:tcPr>
          <w:p w14:paraId="3BD3EFB8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004" w:type="dxa"/>
            <w:hideMark/>
          </w:tcPr>
          <w:p w14:paraId="4CA02CC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C451D1" w:rsidRPr="00C451D1" w14:paraId="0014992F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B83D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0" w:type="auto"/>
            <w:hideMark/>
          </w:tcPr>
          <w:p w14:paraId="792D3EE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Manager</w:t>
            </w:r>
          </w:p>
        </w:tc>
        <w:tc>
          <w:tcPr>
            <w:tcW w:w="0" w:type="auto"/>
            <w:hideMark/>
          </w:tcPr>
          <w:p w14:paraId="57D3B49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6FC391A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2004" w:type="dxa"/>
            <w:hideMark/>
          </w:tcPr>
          <w:p w14:paraId="3CB8294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All</w:t>
            </w:r>
          </w:p>
        </w:tc>
      </w:tr>
    </w:tbl>
    <w:p w14:paraId="3145546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0A41D71">
          <v:rect id="_x0000_i1413" style="width:0;height:1.5pt" o:hralign="center" o:hrstd="t" o:hr="t" fillcolor="#a0a0a0" stroked="f"/>
        </w:pict>
      </w:r>
    </w:p>
    <w:p w14:paraId="4BC2B879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 (Delegation of Authority)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5"/>
        <w:gridCol w:w="6390"/>
      </w:tblGrid>
      <w:tr w:rsidR="00C451D1" w:rsidRPr="00C451D1" w14:paraId="5DA3C8F8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E2841" w:themeFill="text2"/>
            <w:hideMark/>
          </w:tcPr>
          <w:p w14:paraId="082BDA05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 Range</w:t>
            </w:r>
          </w:p>
        </w:tc>
        <w:tc>
          <w:tcPr>
            <w:tcW w:w="6390" w:type="dxa"/>
            <w:shd w:val="clear" w:color="auto" w:fill="0E2841" w:themeFill="text2"/>
            <w:hideMark/>
          </w:tcPr>
          <w:p w14:paraId="1557A00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C451D1" w:rsidRPr="00C451D1" w14:paraId="57488A3F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F61BF69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$1M</w:t>
            </w:r>
          </w:p>
        </w:tc>
        <w:tc>
          <w:tcPr>
            <w:tcW w:w="6390" w:type="dxa"/>
            <w:hideMark/>
          </w:tcPr>
          <w:p w14:paraId="13F91F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</w:tr>
      <w:tr w:rsidR="00C451D1" w:rsidRPr="00C451D1" w14:paraId="4EF23959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4EC83B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$1M – $10M</w:t>
            </w:r>
          </w:p>
        </w:tc>
        <w:tc>
          <w:tcPr>
            <w:tcW w:w="6390" w:type="dxa"/>
            <w:hideMark/>
          </w:tcPr>
          <w:p w14:paraId="5086658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+ Investment Committee</w:t>
            </w:r>
          </w:p>
        </w:tc>
      </w:tr>
      <w:tr w:rsidR="00C451D1" w:rsidRPr="00C451D1" w14:paraId="4F23717A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8ED97C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$10M</w:t>
            </w:r>
          </w:p>
        </w:tc>
        <w:tc>
          <w:tcPr>
            <w:tcW w:w="6390" w:type="dxa"/>
            <w:hideMark/>
          </w:tcPr>
          <w:p w14:paraId="2C3A2ED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1DC535D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30A2FD6">
          <v:rect id="_x0000_i1414" style="width:0;height:1.5pt" o:hralign="center" o:hrstd="t" o:hr="t" fillcolor="#a0a0a0" stroked="f"/>
        </w:pict>
      </w:r>
    </w:p>
    <w:p w14:paraId="2629C786" w14:textId="77777777" w:rsidR="00366579" w:rsidRPr="008B089F" w:rsidRDefault="00366579" w:rsidP="0036657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2BD828F6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Manager</w:t>
      </w:r>
    </w:p>
    <w:p w14:paraId="1EA83192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Department</w:t>
      </w:r>
    </w:p>
    <w:p w14:paraId="4D345601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27FC8621" w14:textId="3A398F1E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Director</w:t>
      </w:r>
    </w:p>
    <w:p w14:paraId="31AEDE0F" w14:textId="20B7030B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 </w:t>
      </w:r>
      <w:r w:rsidR="0096293E"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</w:t>
      </w:r>
    </w:p>
    <w:p w14:paraId="068E188B" w14:textId="76CF0930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FA065DA" wp14:editId="1CCFD84E">
            <wp:extent cx="6028660" cy="1524000"/>
            <wp:effectExtent l="0" t="0" r="0" b="19050"/>
            <wp:docPr id="168939056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inline>
        </w:drawing>
      </w:r>
    </w:p>
    <w:p w14:paraId="4CE6FCE5" w14:textId="49B02BD3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Market Analysis</w:t>
      </w:r>
    </w:p>
    <w:p w14:paraId="5480ADAA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market intelligence on property demand, pricing, and occupancy trends.</w:t>
      </w:r>
    </w:p>
    <w:p w14:paraId="67932FBE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target locations and asset classes (residential, commercial, mixed-use).</w:t>
      </w:r>
    </w:p>
    <w:p w14:paraId="149B75D3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Evaluate macroeconomic indicators affecting property values.</w:t>
      </w:r>
    </w:p>
    <w:p w14:paraId="2B03E56A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Property Identification</w:t>
      </w:r>
    </w:p>
    <w:p w14:paraId="4F84CB1B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Source potential properties via brokers, listings, or direct owner contact.</w:t>
      </w:r>
    </w:p>
    <w:p w14:paraId="34709C1B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a preliminary property shortlist.</w:t>
      </w:r>
    </w:p>
    <w:p w14:paraId="5F2194B8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documentation:</w:t>
      </w:r>
    </w:p>
    <w:p w14:paraId="265339AD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Title deeds</w:t>
      </w:r>
    </w:p>
    <w:p w14:paraId="61D86BBA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plans</w:t>
      </w:r>
    </w:p>
    <w:p w14:paraId="46A99C28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Ownership records</w:t>
      </w:r>
    </w:p>
    <w:p w14:paraId="73D87F59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Financial Feasibility</w:t>
      </w:r>
    </w:p>
    <w:p w14:paraId="539A6AD9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Estimate acquisition price.</w:t>
      </w:r>
    </w:p>
    <w:p w14:paraId="6601E7DD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Conduct financial modeling:</w:t>
      </w:r>
    </w:p>
    <w:p w14:paraId="7228EBBD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ROI</w:t>
      </w:r>
    </w:p>
    <w:p w14:paraId="26E8A56D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Net Operating Income (NOI)</w:t>
      </w:r>
    </w:p>
    <w:p w14:paraId="461F1280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Capital expenditure forecast</w:t>
      </w:r>
    </w:p>
    <w:p w14:paraId="3115926A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investment proposal.</w:t>
      </w:r>
    </w:p>
    <w:p w14:paraId="239EC526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Due Diligence</w:t>
      </w:r>
    </w:p>
    <w:p w14:paraId="1CFE1813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due diligence</w:t>
      </w:r>
    </w:p>
    <w:p w14:paraId="5AEE5F80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Technical inspection</w:t>
      </w:r>
    </w:p>
    <w:p w14:paraId="05D2A019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Environmental assessment</w:t>
      </w:r>
    </w:p>
    <w:p w14:paraId="7C549673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Verify property ownership and zoning compliance.</w:t>
      </w:r>
    </w:p>
    <w:p w14:paraId="541CC2E5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Negotiation</w:t>
      </w:r>
    </w:p>
    <w:p w14:paraId="6E6DB49D" w14:textId="77777777" w:rsidR="00366579" w:rsidRPr="008B089F" w:rsidRDefault="00366579" w:rsidP="003665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Negotiate purchase price and conditions.</w:t>
      </w:r>
    </w:p>
    <w:p w14:paraId="01B6DAAF" w14:textId="77777777" w:rsidR="00366579" w:rsidRPr="008B089F" w:rsidRDefault="00366579" w:rsidP="003665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purchase agreement.</w:t>
      </w:r>
    </w:p>
    <w:p w14:paraId="5EF01190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Acquisition Approval</w:t>
      </w:r>
    </w:p>
    <w:p w14:paraId="3ADE9EAD" w14:textId="77777777" w:rsidR="00366579" w:rsidRPr="008B089F" w:rsidRDefault="00366579" w:rsidP="003665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Submit investment proposal to executive committee.</w:t>
      </w:r>
    </w:p>
    <w:p w14:paraId="097A29C5" w14:textId="77777777" w:rsidR="00366579" w:rsidRPr="008B089F" w:rsidRDefault="00366579" w:rsidP="003665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Obtain final approval.</w:t>
      </w:r>
    </w:p>
    <w:p w14:paraId="2EA112A8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Transaction Completion</w:t>
      </w:r>
    </w:p>
    <w:p w14:paraId="74557153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Execute purchase agreement.</w:t>
      </w:r>
    </w:p>
    <w:p w14:paraId="0CE96322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property ownership.</w:t>
      </w:r>
    </w:p>
    <w:p w14:paraId="708CCB11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Transfer funds.</w:t>
      </w:r>
    </w:p>
    <w:p w14:paraId="4923A4DC" w14:textId="47B6C4FE" w:rsidR="00C451D1" w:rsidRPr="00C451D1" w:rsidRDefault="00C451D1" w:rsidP="0036657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8D9F448">
          <v:rect id="_x0000_i1415" style="width:0;height:1.5pt" o:hralign="center" o:hrstd="t" o:hr="t" fillcolor="#a0a0a0" stroked="f"/>
        </w:pict>
      </w:r>
    </w:p>
    <w:p w14:paraId="77786B2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61B3B233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IRR vs Target</w:t>
      </w:r>
    </w:p>
    <w:p w14:paraId="45C83242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Cycle Time</w:t>
      </w:r>
    </w:p>
    <w:p w14:paraId="2C3CDEC0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Completion Time</w:t>
      </w:r>
    </w:p>
    <w:p w14:paraId="363A3E3F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C7D3916">
          <v:rect id="_x0000_i1416" style="width:0;height:1.5pt" o:hralign="center" o:hrstd="t" o:hr="t" fillcolor="#a0a0a0" stroked="f"/>
        </w:pict>
      </w:r>
    </w:p>
    <w:p w14:paraId="7372D033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PROCESS STEPS</w:t>
      </w:r>
    </w:p>
    <w:p w14:paraId="16AA2226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Investment Opportunity (SAP RE-FX)</w:t>
      </w:r>
    </w:p>
    <w:p w14:paraId="17ECDBC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Enter Financial Model (FI module integration)</w:t>
      </w:r>
    </w:p>
    <w:p w14:paraId="74B74DAE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Asset Master Record</w:t>
      </w:r>
    </w:p>
    <w:p w14:paraId="372C12DC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Acquisition Contract</w:t>
      </w:r>
    </w:p>
    <w:p w14:paraId="30DC452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Capital Transaction</w:t>
      </w:r>
    </w:p>
    <w:p w14:paraId="0D55009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Asset Register</w:t>
      </w:r>
    </w:p>
    <w:p w14:paraId="1103A501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B03CD0B">
          <v:rect id="_x0000_i1417" style="width:0;height:1.5pt" o:hralign="center" o:hrstd="t" o:hr="t" fillcolor="#a0a0a0" stroked="f"/>
        </w:pict>
      </w:r>
    </w:p>
    <w:p w14:paraId="53DDC12C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 REQUIRED</w:t>
      </w:r>
    </w:p>
    <w:p w14:paraId="7D489C75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Memo</w:t>
      </w:r>
    </w:p>
    <w:p w14:paraId="65A72EC9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Checklist</w:t>
      </w:r>
    </w:p>
    <w:p w14:paraId="59BABFA4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Approval Form</w:t>
      </w:r>
    </w:p>
    <w:p w14:paraId="6C56E29F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Evaluation Sheet</w:t>
      </w:r>
    </w:p>
    <w:p w14:paraId="5C40EB1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BDE06D8">
          <v:rect id="_x0000_i1418" style="width:0;height:1.5pt" o:hralign="center" o:hrstd="t" o:hr="t" fillcolor="#a0a0a0" stroked="f"/>
        </w:pict>
      </w:r>
    </w:p>
    <w:p w14:paraId="059AACF8" w14:textId="77777777" w:rsidR="00587B32" w:rsidRPr="008B089F" w:rsidRDefault="00587B32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188B364" w14:textId="130D7052" w:rsidR="00C451D1" w:rsidRPr="00C451D1" w:rsidRDefault="00C451D1" w:rsidP="00366579">
      <w:pPr>
        <w:shd w:val="clear" w:color="auto" w:fill="0070C0"/>
        <w:spacing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2. PROPERTY MARKETING &amp; LEASING</w:t>
      </w:r>
    </w:p>
    <w:p w14:paraId="264E576C" w14:textId="6E6B32E1" w:rsidR="008B089F" w:rsidRPr="008B089F" w:rsidRDefault="008B089F" w:rsidP="008B089F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 xml:space="preserve">Alternative name: </w:t>
      </w:r>
      <w:r w:rsidRPr="008B089F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>LEASING MANAGEMENT</w:t>
      </w:r>
    </w:p>
    <w:p w14:paraId="267C7ED6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111A9EDA" w14:textId="77777777" w:rsidR="008B089F" w:rsidRPr="008B089F" w:rsidRDefault="008B089F" w:rsidP="008B089F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This process manages the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marketing, tenant acquisition, negotiation, and lease execution</w:t>
      </w: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of real estate units to maximize occupancy and revenue.</w:t>
      </w:r>
    </w:p>
    <w:p w14:paraId="454CD322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2F4C9333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Achieve optimal occupancy</w:t>
      </w:r>
    </w:p>
    <w:p w14:paraId="27B7C8D2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Maximize rental income</w:t>
      </w:r>
    </w:p>
    <w:p w14:paraId="509FEA18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Reduce vacancy periods</w:t>
      </w:r>
    </w:p>
    <w:p w14:paraId="21E47157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53DCC92E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 positioning</w:t>
      </w:r>
    </w:p>
    <w:p w14:paraId="581EDADA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Marketing campaigns</w:t>
      </w:r>
    </w:p>
    <w:p w14:paraId="32BEC1AD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screening</w:t>
      </w:r>
    </w:p>
    <w:p w14:paraId="5B18D393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negotiation &amp; execution</w:t>
      </w:r>
    </w:p>
    <w:p w14:paraId="6279A46A" w14:textId="77777777" w:rsidR="008B089F" w:rsidRPr="008B089F" w:rsidRDefault="008B089F" w:rsidP="008B089F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E58DF47">
          <v:rect id="_x0000_i1487" style="width:0;height:1.5pt" o:hralign="center" o:hrstd="t" o:hr="t" fillcolor="#a0a0a0" stroked="f"/>
        </w:pict>
      </w:r>
    </w:p>
    <w:p w14:paraId="6FA55391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3483D272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tenants must undergo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screening and verification</w:t>
      </w:r>
    </w:p>
    <w:p w14:paraId="402D2120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Lease terms must comply with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approved pricing strategy</w:t>
      </w:r>
    </w:p>
    <w:p w14:paraId="1E5CADEE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leases must be documented using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standard lease templates</w:t>
      </w:r>
    </w:p>
    <w:p w14:paraId="64894D1D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Lease approvals must follow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DoA thresholds</w:t>
      </w:r>
    </w:p>
    <w:p w14:paraId="02604095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leases must be created and managed in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419A4EF3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No unit may be occupied without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signed lease + payment confirmation</w:t>
      </w:r>
    </w:p>
    <w:p w14:paraId="57D38A4F" w14:textId="77777777" w:rsidR="008B089F" w:rsidRPr="008B089F" w:rsidRDefault="008B089F" w:rsidP="008B089F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7AA666">
          <v:rect id="_x0000_i1488" style="width:0;height:1.5pt" o:hralign="center" o:hrstd="t" o:hr="t" fillcolor="#a0a0a0" stroked="f"/>
        </w:pict>
      </w:r>
    </w:p>
    <w:p w14:paraId="00A18A33" w14:textId="19EA5BE5" w:rsidR="00366579" w:rsidRPr="008B089F" w:rsidRDefault="00366579" w:rsidP="0036657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503F7C7A" w14:textId="77777777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Leasing Manager</w:t>
      </w:r>
    </w:p>
    <w:p w14:paraId="2E9725C5" w14:textId="77777777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Marketing Team</w:t>
      </w:r>
    </w:p>
    <w:p w14:paraId="15C9FAA7" w14:textId="47C6FC15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3456E6D5" w14:textId="15DB369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6"/>
        <w:gridCol w:w="1503"/>
        <w:gridCol w:w="989"/>
        <w:gridCol w:w="1423"/>
        <w:gridCol w:w="3124"/>
      </w:tblGrid>
      <w:tr w:rsidR="00C451D1" w:rsidRPr="00C451D1" w14:paraId="7B13CF42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E25B9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AE14E8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08E8F9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827B27A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3124" w:type="dxa"/>
            <w:shd w:val="clear" w:color="auto" w:fill="0E2841" w:themeFill="text2"/>
            <w:hideMark/>
          </w:tcPr>
          <w:p w14:paraId="55F6E09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4EA8AA84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30A3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Marketing Team</w:t>
            </w:r>
          </w:p>
        </w:tc>
        <w:tc>
          <w:tcPr>
            <w:tcW w:w="0" w:type="auto"/>
            <w:hideMark/>
          </w:tcPr>
          <w:p w14:paraId="09ABC7E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data</w:t>
            </w:r>
          </w:p>
        </w:tc>
        <w:tc>
          <w:tcPr>
            <w:tcW w:w="0" w:type="auto"/>
            <w:hideMark/>
          </w:tcPr>
          <w:p w14:paraId="1E20E6A6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F3D403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lease</w:t>
            </w:r>
          </w:p>
        </w:tc>
        <w:tc>
          <w:tcPr>
            <w:tcW w:w="3124" w:type="dxa"/>
            <w:hideMark/>
          </w:tcPr>
          <w:p w14:paraId="1BD4D2D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  <w:tr w:rsidR="00C451D1" w:rsidRPr="00C451D1" w14:paraId="11DA3521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256D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Brokers</w:t>
            </w:r>
          </w:p>
        </w:tc>
        <w:tc>
          <w:tcPr>
            <w:tcW w:w="0" w:type="auto"/>
            <w:hideMark/>
          </w:tcPr>
          <w:p w14:paraId="69E9EAC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Leads</w:t>
            </w:r>
          </w:p>
        </w:tc>
        <w:tc>
          <w:tcPr>
            <w:tcW w:w="0" w:type="auto"/>
            <w:hideMark/>
          </w:tcPr>
          <w:p w14:paraId="4DE1372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0E937C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Occupancy</w:t>
            </w:r>
          </w:p>
        </w:tc>
        <w:tc>
          <w:tcPr>
            <w:tcW w:w="3124" w:type="dxa"/>
            <w:hideMark/>
          </w:tcPr>
          <w:p w14:paraId="4E3CE997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B34DC5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FB98361">
          <v:rect id="_x0000_i1419" style="width:0;height:1.5pt" o:hralign="center" o:hrstd="t" o:hr="t" fillcolor="#a0a0a0" stroked="f"/>
        </w:pict>
      </w:r>
    </w:p>
    <w:p w14:paraId="35F6265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310"/>
        <w:gridCol w:w="1216"/>
        <w:gridCol w:w="1956"/>
        <w:gridCol w:w="1543"/>
        <w:gridCol w:w="3060"/>
      </w:tblGrid>
      <w:tr w:rsidR="00C451D1" w:rsidRPr="00C451D1" w14:paraId="4607E088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F2A8425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1C486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1132DEE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1543" w:type="dxa"/>
            <w:shd w:val="clear" w:color="auto" w:fill="0E2841" w:themeFill="text2"/>
            <w:hideMark/>
          </w:tcPr>
          <w:p w14:paraId="77D5BD01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3060" w:type="dxa"/>
            <w:shd w:val="clear" w:color="auto" w:fill="0E2841" w:themeFill="text2"/>
            <w:hideMark/>
          </w:tcPr>
          <w:p w14:paraId="5DC0BC6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7B9A702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D8E9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4F93C76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73560CD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Manager</w:t>
            </w:r>
          </w:p>
        </w:tc>
        <w:tc>
          <w:tcPr>
            <w:tcW w:w="1543" w:type="dxa"/>
            <w:hideMark/>
          </w:tcPr>
          <w:p w14:paraId="4736899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3060" w:type="dxa"/>
            <w:hideMark/>
          </w:tcPr>
          <w:p w14:paraId="124838D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  <w:tr w:rsidR="00C451D1" w:rsidRPr="00C451D1" w14:paraId="436D9621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8F13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Screening</w:t>
            </w:r>
          </w:p>
        </w:tc>
        <w:tc>
          <w:tcPr>
            <w:tcW w:w="0" w:type="auto"/>
            <w:hideMark/>
          </w:tcPr>
          <w:p w14:paraId="115982D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31FD9274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  <w:tc>
          <w:tcPr>
            <w:tcW w:w="1543" w:type="dxa"/>
            <w:hideMark/>
          </w:tcPr>
          <w:p w14:paraId="67E83AE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3060" w:type="dxa"/>
            <w:hideMark/>
          </w:tcPr>
          <w:p w14:paraId="532812F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5E25537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AF20431">
          <v:rect id="_x0000_i1420" style="width:0;height:1.5pt" o:hralign="center" o:hrstd="t" o:hr="t" fillcolor="#a0a0a0" stroked="f"/>
        </w:pict>
      </w:r>
    </w:p>
    <w:p w14:paraId="5900EB0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50"/>
        <w:gridCol w:w="7535"/>
      </w:tblGrid>
      <w:tr w:rsidR="00C451D1" w:rsidRPr="00C451D1" w14:paraId="59066760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344643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Value</w:t>
            </w:r>
          </w:p>
        </w:tc>
        <w:tc>
          <w:tcPr>
            <w:tcW w:w="7535" w:type="dxa"/>
            <w:shd w:val="clear" w:color="auto" w:fill="0E2841" w:themeFill="text2"/>
            <w:hideMark/>
          </w:tcPr>
          <w:p w14:paraId="41C5B6E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45ADCAE0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8B533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$50K/year</w:t>
            </w:r>
          </w:p>
        </w:tc>
        <w:tc>
          <w:tcPr>
            <w:tcW w:w="7535" w:type="dxa"/>
            <w:hideMark/>
          </w:tcPr>
          <w:p w14:paraId="7A0C51D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Manager</w:t>
            </w:r>
          </w:p>
        </w:tc>
      </w:tr>
      <w:tr w:rsidR="00C451D1" w:rsidRPr="00C451D1" w14:paraId="70091278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CDEC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$50K–$200K</w:t>
            </w:r>
          </w:p>
        </w:tc>
        <w:tc>
          <w:tcPr>
            <w:tcW w:w="7535" w:type="dxa"/>
            <w:hideMark/>
          </w:tcPr>
          <w:p w14:paraId="1B0A2A65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</w:tr>
      <w:tr w:rsidR="00C451D1" w:rsidRPr="00C451D1" w14:paraId="160B3CC6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6852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$200K</w:t>
            </w:r>
          </w:p>
        </w:tc>
        <w:tc>
          <w:tcPr>
            <w:tcW w:w="7535" w:type="dxa"/>
            <w:hideMark/>
          </w:tcPr>
          <w:p w14:paraId="25FDD61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</w:tbl>
    <w:p w14:paraId="48273A8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197B1A0">
          <v:rect id="_x0000_i1421" style="width:0;height:1.5pt" o:hralign="center" o:hrstd="t" o:hr="t" fillcolor="#a0a0a0" stroked="f"/>
        </w:pict>
      </w:r>
    </w:p>
    <w:p w14:paraId="23FDAC55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49BFB34B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A4E2E58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3C4B6B95" wp14:editId="346B19B5">
            <wp:extent cx="5105400" cy="1524000"/>
            <wp:effectExtent l="0" t="0" r="0" b="19050"/>
            <wp:docPr id="1897215505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454C79B" w14:textId="23026C56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2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Property Marketing &amp; Leasing (explained below)</w:t>
      </w:r>
    </w:p>
    <w:p w14:paraId="437A2C6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Market Positioning</w:t>
      </w:r>
    </w:p>
    <w:p w14:paraId="4106FE08" w14:textId="77777777" w:rsidR="00C56976" w:rsidRPr="008B089F" w:rsidRDefault="00C56976" w:rsidP="00C569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target tenant segment.</w:t>
      </w:r>
    </w:p>
    <w:p w14:paraId="444C47BB" w14:textId="77777777" w:rsidR="00C56976" w:rsidRPr="008B089F" w:rsidRDefault="00C56976" w:rsidP="00C569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Set rental pricing based on market analysis.</w:t>
      </w:r>
    </w:p>
    <w:p w14:paraId="3D68AE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Marketing Preparation</w:t>
      </w:r>
    </w:p>
    <w:p w14:paraId="73EAB9E9" w14:textId="77777777" w:rsidR="00C56976" w:rsidRPr="008B089F" w:rsidRDefault="00C56976" w:rsidP="00C569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marketing materials:</w:t>
      </w:r>
    </w:p>
    <w:p w14:paraId="0EEB0387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Photos</w:t>
      </w:r>
    </w:p>
    <w:p w14:paraId="68F30A76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Floor plans</w:t>
      </w:r>
    </w:p>
    <w:p w14:paraId="4EE54874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descriptions</w:t>
      </w:r>
    </w:p>
    <w:p w14:paraId="4D196015" w14:textId="77777777" w:rsidR="00C56976" w:rsidRPr="008B089F" w:rsidRDefault="00C56976" w:rsidP="00C569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Publish listings on:</w:t>
      </w:r>
    </w:p>
    <w:p w14:paraId="6187EC94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portals</w:t>
      </w:r>
    </w:p>
    <w:p w14:paraId="368BD9A2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Company website</w:t>
      </w:r>
    </w:p>
    <w:p w14:paraId="2E28FCF6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Social media</w:t>
      </w:r>
    </w:p>
    <w:p w14:paraId="757D2C6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Lead Management</w:t>
      </w:r>
    </w:p>
    <w:p w14:paraId="5E1E413D" w14:textId="77777777" w:rsidR="00C56976" w:rsidRPr="008B089F" w:rsidRDefault="00C56976" w:rsidP="00C569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Capture inquiries.</w:t>
      </w:r>
    </w:p>
    <w:p w14:paraId="49B9B3E0" w14:textId="77777777" w:rsidR="00C56976" w:rsidRPr="008B089F" w:rsidRDefault="00C56976" w:rsidP="00C569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property viewings.</w:t>
      </w:r>
    </w:p>
    <w:p w14:paraId="743675B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Property Viewing</w:t>
      </w:r>
    </w:p>
    <w:p w14:paraId="684F9392" w14:textId="77777777" w:rsidR="00C56976" w:rsidRPr="008B089F" w:rsidRDefault="00C56976" w:rsidP="00C569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Conduct property tour.</w:t>
      </w:r>
    </w:p>
    <w:p w14:paraId="4FDD45FE" w14:textId="77777777" w:rsidR="00C56976" w:rsidRPr="008B089F" w:rsidRDefault="00C56976" w:rsidP="00C569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Explain lease conditions and amenities.</w:t>
      </w:r>
    </w:p>
    <w:p w14:paraId="76D308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Tenant Screening</w:t>
      </w:r>
    </w:p>
    <w:p w14:paraId="18E9A2D6" w14:textId="77777777" w:rsidR="00C56976" w:rsidRPr="008B089F" w:rsidRDefault="00C56976" w:rsidP="00C569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tenant documents:</w:t>
      </w:r>
    </w:p>
    <w:p w14:paraId="5618AECD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</w:t>
      </w:r>
    </w:p>
    <w:p w14:paraId="0BF6DE1F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proof</w:t>
      </w:r>
    </w:p>
    <w:p w14:paraId="18B3F11A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Business registration (if commercial)</w:t>
      </w:r>
    </w:p>
    <w:p w14:paraId="4A3541DE" w14:textId="77777777" w:rsidR="00C56976" w:rsidRPr="008B089F" w:rsidRDefault="00C56976" w:rsidP="00C569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background and credit checks.</w:t>
      </w:r>
    </w:p>
    <w:p w14:paraId="782CD02A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Lease Negotiation</w:t>
      </w:r>
    </w:p>
    <w:p w14:paraId="6A3AD863" w14:textId="77777777" w:rsidR="00C56976" w:rsidRPr="008B089F" w:rsidRDefault="00C56976" w:rsidP="00C5697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Agree on:</w:t>
      </w:r>
    </w:p>
    <w:p w14:paraId="6E8C34FD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Rental price</w:t>
      </w:r>
    </w:p>
    <w:p w14:paraId="13D9C4C0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duration</w:t>
      </w:r>
    </w:p>
    <w:p w14:paraId="245DB086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Security deposit</w:t>
      </w:r>
    </w:p>
    <w:p w14:paraId="3949D60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Lease Agreement</w:t>
      </w:r>
    </w:p>
    <w:p w14:paraId="60A5949A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lease contract.</w:t>
      </w:r>
    </w:p>
    <w:p w14:paraId="4B42B6A8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Obtain signatures.</w:t>
      </w:r>
    </w:p>
    <w:p w14:paraId="59661549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deposit and first rent.</w:t>
      </w:r>
    </w:p>
    <w:p w14:paraId="19C99D9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386418E">
          <v:rect id="_x0000_i1422" style="width:0;height:1.5pt" o:hralign="center" o:hrstd="t" o:hr="t" fillcolor="#a0a0a0" stroked="f"/>
        </w:pict>
      </w:r>
    </w:p>
    <w:p w14:paraId="66AF8724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76E04F62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Occupancy Rate</w:t>
      </w:r>
    </w:p>
    <w:p w14:paraId="1652649B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Leasing Cycle Time</w:t>
      </w:r>
    </w:p>
    <w:p w14:paraId="71EA477A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Conversion Rate</w:t>
      </w:r>
    </w:p>
    <w:p w14:paraId="43C503DD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8DDD4C">
          <v:rect id="_x0000_i1423" style="width:0;height:1.5pt" o:hralign="center" o:hrstd="t" o:hr="t" fillcolor="#a0a0a0" stroked="f"/>
        </w:pict>
      </w:r>
    </w:p>
    <w:p w14:paraId="7832088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327E1BAE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Tenant Record</w:t>
      </w:r>
    </w:p>
    <w:p w14:paraId="2AF8A6C6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Lease Contract (RE-FX)</w:t>
      </w:r>
    </w:p>
    <w:p w14:paraId="2022B520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Define Billing Terms</w:t>
      </w:r>
    </w:p>
    <w:p w14:paraId="6E8B5321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Activate Lease</w:t>
      </w:r>
    </w:p>
    <w:p w14:paraId="72011644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D6F77FD">
          <v:rect id="_x0000_i1424" style="width:0;height:1.5pt" o:hralign="center" o:hrstd="t" o:hr="t" fillcolor="#a0a0a0" stroked="f"/>
        </w:pict>
      </w:r>
    </w:p>
    <w:p w14:paraId="2EC02385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1C1F5FB0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Application</w:t>
      </w:r>
    </w:p>
    <w:p w14:paraId="7AA6A984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Agreement</w:t>
      </w:r>
    </w:p>
    <w:p w14:paraId="66C23133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Screening Checklist</w:t>
      </w:r>
    </w:p>
    <w:p w14:paraId="42E6624B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Viewing Report</w:t>
      </w:r>
    </w:p>
    <w:p w14:paraId="1B55BF4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85AF469">
          <v:rect id="_x0000_i1425" style="width:0;height:1.5pt" o:hralign="center" o:hrstd="t" o:hr="t" fillcolor="#a0a0a0" stroked="f"/>
        </w:pict>
      </w:r>
    </w:p>
    <w:p w14:paraId="1836E077" w14:textId="77777777" w:rsidR="00C56976" w:rsidRPr="008B089F" w:rsidRDefault="00C56976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396B239" w14:textId="20953C4C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3. TENANT ONBOARDING</w:t>
      </w:r>
    </w:p>
    <w:p w14:paraId="7A62434F" w14:textId="0344E671" w:rsidR="00033BF7" w:rsidRPr="00033BF7" w:rsidRDefault="00033BF7" w:rsidP="00033BF7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>Alternative name:</w:t>
      </w:r>
      <w:r w:rsidRPr="00033BF7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 xml:space="preserve"> TENANT ONBOARDING &amp; SETUP</w:t>
      </w:r>
    </w:p>
    <w:p w14:paraId="26BD1447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3EBFB4E5" w14:textId="77777777" w:rsidR="00033BF7" w:rsidRPr="00033BF7" w:rsidRDefault="00033BF7" w:rsidP="00033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ensures the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proper setup, documentation, and activation of tenants</w:t>
      </w: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enabling smooth transition into occupancy and operations.</w:t>
      </w:r>
    </w:p>
    <w:p w14:paraId="5B8B8B82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1373DDA9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accurate tenant setup</w:t>
      </w:r>
    </w:p>
    <w:p w14:paraId="5F0B514B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Provide seamless onboarding experience</w:t>
      </w:r>
    </w:p>
    <w:p w14:paraId="503A8D3A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operational readiness</w:t>
      </w:r>
    </w:p>
    <w:p w14:paraId="7148C1E2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F42F6D0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registration</w:t>
      </w:r>
    </w:p>
    <w:p w14:paraId="170338D8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verification</w:t>
      </w:r>
    </w:p>
    <w:p w14:paraId="71A8818B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Handover</w:t>
      </w:r>
    </w:p>
    <w:p w14:paraId="687EB1D9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setup</w:t>
      </w:r>
    </w:p>
    <w:p w14:paraId="5F79B184" w14:textId="77777777" w:rsidR="00033BF7" w:rsidRPr="00033BF7" w:rsidRDefault="00033BF7" w:rsidP="00033BF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F81C4A">
          <v:rect id="_x0000_i1584" style="width:0;height:1.5pt" o:hralign="center" o:hrstd="t" o:hr="t" fillcolor="#a0a0a0" stroked="f"/>
        </w:pict>
      </w:r>
    </w:p>
    <w:p w14:paraId="5A9BED11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2AE29665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No tenant onboarding without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signed lease + payment verification</w:t>
      </w:r>
    </w:p>
    <w:p w14:paraId="51B065C6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tenants must be recorded in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tenant master</w:t>
      </w:r>
    </w:p>
    <w:p w14:paraId="773D48E6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Property handover must be documented via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inspection report</w:t>
      </w:r>
    </w:p>
    <w:p w14:paraId="052295F2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Keys/access must be formally recorded and signed</w:t>
      </w:r>
    </w:p>
    <w:p w14:paraId="1ADF1818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registration must be completed before occupancy</w:t>
      </w:r>
    </w:p>
    <w:p w14:paraId="7E6AAC0F" w14:textId="1D39760D" w:rsidR="00033BF7" w:rsidRPr="00C87BA7" w:rsidRDefault="00033BF7" w:rsidP="00C87BA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orientation is mandatory</w:t>
      </w:r>
    </w:p>
    <w:p w14:paraId="7E05D1EC" w14:textId="2206EACE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405337F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53976BBA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730CACB6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Relations Officer</w:t>
      </w:r>
    </w:p>
    <w:p w14:paraId="0740027D" w14:textId="6CD39603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884"/>
        <w:gridCol w:w="1363"/>
        <w:gridCol w:w="1503"/>
        <w:gridCol w:w="1323"/>
      </w:tblGrid>
      <w:tr w:rsidR="00C451D1" w:rsidRPr="00C451D1" w14:paraId="23956970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AC175A" w14:textId="77777777" w:rsidR="00C451D1" w:rsidRPr="00C451D1" w:rsidRDefault="00C451D1" w:rsidP="00C56976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E08BC67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03073B1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DD31096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53028AF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28FD1877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AB971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Team</w:t>
            </w:r>
          </w:p>
        </w:tc>
        <w:tc>
          <w:tcPr>
            <w:tcW w:w="0" w:type="auto"/>
            <w:hideMark/>
          </w:tcPr>
          <w:p w14:paraId="6EA8F00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</w:t>
            </w:r>
          </w:p>
        </w:tc>
        <w:tc>
          <w:tcPr>
            <w:tcW w:w="0" w:type="auto"/>
            <w:hideMark/>
          </w:tcPr>
          <w:p w14:paraId="620D1D6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2C2EB331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Active tenant</w:t>
            </w:r>
          </w:p>
        </w:tc>
        <w:tc>
          <w:tcPr>
            <w:tcW w:w="0" w:type="auto"/>
            <w:hideMark/>
          </w:tcPr>
          <w:p w14:paraId="169D3B6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</w:tbl>
    <w:p w14:paraId="10A0679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45F2F44">
          <v:rect id="_x0000_i1426" style="width:0;height:1.5pt" o:hralign="center" o:hrstd="t" o:hr="t" fillcolor="#a0a0a0" stroked="f"/>
        </w:pict>
      </w:r>
    </w:p>
    <w:p w14:paraId="74B30E4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1956"/>
        <w:gridCol w:w="1016"/>
        <w:gridCol w:w="563"/>
        <w:gridCol w:w="976"/>
      </w:tblGrid>
      <w:tr w:rsidR="00C451D1" w:rsidRPr="00C451D1" w14:paraId="2F54EA58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438A93F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CC1805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66695FB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8946D04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126FA1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478E303E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0F54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Setup</w:t>
            </w:r>
          </w:p>
        </w:tc>
        <w:tc>
          <w:tcPr>
            <w:tcW w:w="0" w:type="auto"/>
            <w:hideMark/>
          </w:tcPr>
          <w:p w14:paraId="41EBEFC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  <w:tc>
          <w:tcPr>
            <w:tcW w:w="0" w:type="auto"/>
            <w:hideMark/>
          </w:tcPr>
          <w:p w14:paraId="135B1644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  <w:tc>
          <w:tcPr>
            <w:tcW w:w="0" w:type="auto"/>
            <w:hideMark/>
          </w:tcPr>
          <w:p w14:paraId="2871E82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4E4C60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34DDA6B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A53CB7">
          <v:rect id="_x0000_i1427" style="width:0;height:1.5pt" o:hralign="center" o:hrstd="t" o:hr="t" fillcolor="#a0a0a0" stroked="f"/>
        </w:pict>
      </w:r>
    </w:p>
    <w:p w14:paraId="3651C5C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5"/>
        <w:gridCol w:w="3600"/>
      </w:tblGrid>
      <w:tr w:rsidR="00C451D1" w:rsidRPr="00C451D1" w14:paraId="39F9F71A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shd w:val="clear" w:color="auto" w:fill="0E2841" w:themeFill="text2"/>
            <w:hideMark/>
          </w:tcPr>
          <w:p w14:paraId="7A1D0A1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3600" w:type="dxa"/>
            <w:shd w:val="clear" w:color="auto" w:fill="0E2841" w:themeFill="text2"/>
            <w:hideMark/>
          </w:tcPr>
          <w:p w14:paraId="47198B1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7DB2DA65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4589830D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Handover</w:t>
            </w:r>
          </w:p>
        </w:tc>
        <w:tc>
          <w:tcPr>
            <w:tcW w:w="3600" w:type="dxa"/>
            <w:hideMark/>
          </w:tcPr>
          <w:p w14:paraId="4775650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</w:tr>
      <w:tr w:rsidR="00C451D1" w:rsidRPr="00C451D1" w14:paraId="70CD3A82" w14:textId="77777777" w:rsidTr="00C569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51714EC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Exceptions</w:t>
            </w:r>
          </w:p>
        </w:tc>
        <w:tc>
          <w:tcPr>
            <w:tcW w:w="3600" w:type="dxa"/>
            <w:hideMark/>
          </w:tcPr>
          <w:p w14:paraId="02E6F18C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0C4A855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816F95F">
          <v:rect id="_x0000_i1428" style="width:0;height:1.5pt" o:hralign="center" o:hrstd="t" o:hr="t" fillcolor="#a0a0a0" stroked="f"/>
        </w:pict>
      </w:r>
    </w:p>
    <w:p w14:paraId="21EA2B9B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6B5A14F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79E21C4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726452A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487634DF" w14:textId="7EC72F84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Relations Officer</w:t>
      </w:r>
    </w:p>
    <w:p w14:paraId="79D717B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4BB4C27B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1303ED17" wp14:editId="18AB34F2">
            <wp:extent cx="5869172" cy="1524000"/>
            <wp:effectExtent l="0" t="0" r="0" b="19050"/>
            <wp:docPr id="196602872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inline>
        </w:drawing>
      </w:r>
    </w:p>
    <w:p w14:paraId="7095D926" w14:textId="223185D7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3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Tenant Onboarding</w:t>
      </w:r>
    </w:p>
    <w:p w14:paraId="3FB8794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Tenant Documentation</w:t>
      </w:r>
    </w:p>
    <w:p w14:paraId="23122111" w14:textId="77777777" w:rsidR="00C56976" w:rsidRPr="008B089F" w:rsidRDefault="00C56976" w:rsidP="00C569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tenant details in the property management system.</w:t>
      </w:r>
    </w:p>
    <w:p w14:paraId="098B5575" w14:textId="77777777" w:rsidR="00C56976" w:rsidRPr="008B089F" w:rsidRDefault="00C56976" w:rsidP="00C569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signed lease agreement.</w:t>
      </w:r>
    </w:p>
    <w:p w14:paraId="415A1988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Payment Verification</w:t>
      </w:r>
    </w:p>
    <w:p w14:paraId="389260CE" w14:textId="77777777" w:rsidR="00C56976" w:rsidRPr="008B089F" w:rsidRDefault="00C56976" w:rsidP="00C5697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Confirm receipt of:</w:t>
      </w:r>
    </w:p>
    <w:p w14:paraId="629895FA" w14:textId="77777777" w:rsidR="00C56976" w:rsidRPr="008B089F" w:rsidRDefault="00C56976" w:rsidP="00C56976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Security deposit</w:t>
      </w:r>
    </w:p>
    <w:p w14:paraId="12BE7B2E" w14:textId="77777777" w:rsidR="00C56976" w:rsidRPr="008B089F" w:rsidRDefault="00C56976" w:rsidP="00C56976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First rent payment.</w:t>
      </w:r>
    </w:p>
    <w:p w14:paraId="308841A5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Property Handover Inspection</w:t>
      </w:r>
    </w:p>
    <w:p w14:paraId="764B17AD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Conduct property inspection.</w:t>
      </w:r>
    </w:p>
    <w:p w14:paraId="39D845A7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Document condition with photos.</w:t>
      </w:r>
    </w:p>
    <w:p w14:paraId="38F4F09C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handover report.</w:t>
      </w:r>
    </w:p>
    <w:p w14:paraId="27BF5B74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Utility Registration</w:t>
      </w:r>
    </w:p>
    <w:p w14:paraId="73242F41" w14:textId="77777777" w:rsidR="00C56976" w:rsidRPr="008B089F" w:rsidRDefault="00C56976" w:rsidP="00C569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tenant with utility providers:</w:t>
      </w:r>
    </w:p>
    <w:p w14:paraId="4E35C0B5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Electricity</w:t>
      </w:r>
    </w:p>
    <w:p w14:paraId="7F2EAF66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Water</w:t>
      </w:r>
    </w:p>
    <w:p w14:paraId="3D0BDF7B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Internet</w:t>
      </w:r>
    </w:p>
    <w:p w14:paraId="0B893C3E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Access Provision</w:t>
      </w:r>
    </w:p>
    <w:p w14:paraId="2AD8BFBC" w14:textId="77777777" w:rsidR="00C56976" w:rsidRPr="008B089F" w:rsidRDefault="00C56976" w:rsidP="00C569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keys or access cards.</w:t>
      </w:r>
    </w:p>
    <w:p w14:paraId="58406563" w14:textId="77777777" w:rsidR="00C56976" w:rsidRPr="008B089F" w:rsidRDefault="00C56976" w:rsidP="00C569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Provide building access instructions.</w:t>
      </w:r>
    </w:p>
    <w:p w14:paraId="397E7BDB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Tenant Orientation</w:t>
      </w:r>
    </w:p>
    <w:p w14:paraId="446241D2" w14:textId="77777777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Explain building rules.</w:t>
      </w:r>
    </w:p>
    <w:p w14:paraId="0883F726" w14:textId="77777777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Provide maintenance request procedures.</w:t>
      </w:r>
    </w:p>
    <w:p w14:paraId="6609154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4697086">
          <v:rect id="_x0000_i1429" style="width:0;height:1.5pt" o:hralign="center" o:hrstd="t" o:hr="t" fillcolor="#a0a0a0" stroked="f"/>
        </w:pict>
      </w:r>
    </w:p>
    <w:p w14:paraId="058259E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74BFB839" w14:textId="77777777" w:rsidR="00C451D1" w:rsidRPr="00C451D1" w:rsidRDefault="00C451D1" w:rsidP="00C451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Onboarding Time</w:t>
      </w:r>
    </w:p>
    <w:p w14:paraId="7A0B6395" w14:textId="77777777" w:rsidR="00C451D1" w:rsidRPr="00C451D1" w:rsidRDefault="00C451D1" w:rsidP="00C451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Satisfaction</w:t>
      </w:r>
    </w:p>
    <w:p w14:paraId="21F8352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C0EBBAB">
          <v:rect id="_x0000_i1430" style="width:0;height:1.5pt" o:hralign="center" o:hrstd="t" o:hr="t" fillcolor="#a0a0a0" stroked="f"/>
        </w:pict>
      </w:r>
    </w:p>
    <w:p w14:paraId="4A1BF3E8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2D68E3D9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Activate Tenant</w:t>
      </w:r>
    </w:p>
    <w:p w14:paraId="2BF9CA22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Link Lease</w:t>
      </w:r>
    </w:p>
    <w:p w14:paraId="28CC4D13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Unit Occupancy</w:t>
      </w:r>
    </w:p>
    <w:p w14:paraId="40B599C2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C4253AF">
          <v:rect id="_x0000_i1431" style="width:0;height:1.5pt" o:hralign="center" o:hrstd="t" o:hr="t" fillcolor="#a0a0a0" stroked="f"/>
        </w:pict>
      </w:r>
    </w:p>
    <w:p w14:paraId="11D888B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3B02654C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Info Form</w:t>
      </w:r>
    </w:p>
    <w:p w14:paraId="65F4D5A5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Handover Report</w:t>
      </w:r>
    </w:p>
    <w:p w14:paraId="7CB50E41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Key Form</w:t>
      </w:r>
    </w:p>
    <w:p w14:paraId="48F0C25B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7911BC5">
          <v:rect id="_x0000_i1432" style="width:0;height:1.5pt" o:hralign="center" o:hrstd="t" o:hr="t" fillcolor="#a0a0a0" stroked="f"/>
        </w:pict>
      </w:r>
    </w:p>
    <w:p w14:paraId="575D08E1" w14:textId="77777777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4. RENT COLLECTION &amp; FINANCE</w:t>
      </w:r>
    </w:p>
    <w:p w14:paraId="54C8E6FA" w14:textId="78978E52" w:rsidR="00335512" w:rsidRPr="00335512" w:rsidRDefault="00335512" w:rsidP="0033551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335512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335512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REVENUE &amp; RECEIVABLES MANAGEMENT</w:t>
      </w:r>
    </w:p>
    <w:p w14:paraId="3A51F883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75B77E72" w14:textId="77777777" w:rsidR="00335512" w:rsidRPr="00335512" w:rsidRDefault="00335512" w:rsidP="00335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governs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billing, collection, monitoring, and reporting of rental income</w:t>
      </w: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financial accuracy and cash flow optimization.</w:t>
      </w:r>
    </w:p>
    <w:p w14:paraId="1B7AD8D9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52DDB301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Maximize collection efficiency</w:t>
      </w:r>
    </w:p>
    <w:p w14:paraId="1E2913B8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arrears</w:t>
      </w:r>
    </w:p>
    <w:p w14:paraId="28E631F7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accurate financial reporting</w:t>
      </w:r>
    </w:p>
    <w:p w14:paraId="2217AC72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13F517B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Invoicing</w:t>
      </w:r>
    </w:p>
    <w:p w14:paraId="75259AC5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collection</w:t>
      </w:r>
    </w:p>
    <w:p w14:paraId="3EAF7586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Monitoring overdue accounts</w:t>
      </w:r>
    </w:p>
    <w:p w14:paraId="6C3C61BB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reporting</w:t>
      </w:r>
    </w:p>
    <w:p w14:paraId="637E2AC8" w14:textId="77777777" w:rsidR="00335512" w:rsidRPr="00335512" w:rsidRDefault="00335512" w:rsidP="00335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974114F">
          <v:rect id="_x0000_i1586" style="width:0;height:1.5pt" o:hralign="center" o:hrstd="t" o:hr="t" fillcolor="#a0a0a0" stroked="f"/>
        </w:pict>
      </w:r>
    </w:p>
    <w:p w14:paraId="7A3C3190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2466BA1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invoices must be generated through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FI-AR</w:t>
      </w:r>
    </w:p>
    <w:p w14:paraId="129BE552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Payments must be recorded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immediately upon receipt</w:t>
      </w:r>
    </w:p>
    <w:p w14:paraId="01B92893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Aging reports must be reviewed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monthly</w:t>
      </w:r>
    </w:p>
    <w:p w14:paraId="37564234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Overdue accounts must follow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dunning procedures</w:t>
      </w:r>
    </w:p>
    <w:p w14:paraId="0336A495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Write-offs require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DoA approval</w:t>
      </w:r>
    </w:p>
    <w:p w14:paraId="62548A85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Financial records must comply with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audit standards</w:t>
      </w:r>
    </w:p>
    <w:p w14:paraId="2D904BB0" w14:textId="6CC745C5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13B4788E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0D819C5B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40580E73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Accounting Team</w:t>
      </w:r>
    </w:p>
    <w:p w14:paraId="272A8831" w14:textId="3A76C936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150"/>
        <w:gridCol w:w="989"/>
        <w:gridCol w:w="1057"/>
        <w:gridCol w:w="1469"/>
      </w:tblGrid>
      <w:tr w:rsidR="00C451D1" w:rsidRPr="00C451D1" w14:paraId="5C79458F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5B77B39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AFEEEC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11A530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9F0297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7429E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1493D718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E5E56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  <w:tc>
          <w:tcPr>
            <w:tcW w:w="0" w:type="auto"/>
            <w:hideMark/>
          </w:tcPr>
          <w:p w14:paraId="2C25C57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Payments</w:t>
            </w:r>
          </w:p>
        </w:tc>
        <w:tc>
          <w:tcPr>
            <w:tcW w:w="0" w:type="auto"/>
            <w:hideMark/>
          </w:tcPr>
          <w:p w14:paraId="4016016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73FF68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Reports</w:t>
            </w:r>
          </w:p>
        </w:tc>
        <w:tc>
          <w:tcPr>
            <w:tcW w:w="0" w:type="auto"/>
            <w:hideMark/>
          </w:tcPr>
          <w:p w14:paraId="5BE252E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06AF5F6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4E31B12">
          <v:rect id="_x0000_i1433" style="width:0;height:1.5pt" o:hralign="center" o:hrstd="t" o:hr="t" fillcolor="#a0a0a0" stroked="f"/>
        </w:pict>
      </w:r>
    </w:p>
    <w:p w14:paraId="10EBC84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976"/>
        <w:gridCol w:w="683"/>
        <w:gridCol w:w="1043"/>
        <w:gridCol w:w="2113"/>
      </w:tblGrid>
      <w:tr w:rsidR="00C451D1" w:rsidRPr="00C451D1" w14:paraId="23CDD282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06F788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F6EBA7E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F52E2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9F8080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113" w:type="dxa"/>
            <w:shd w:val="clear" w:color="auto" w:fill="0E2841" w:themeFill="text2"/>
            <w:hideMark/>
          </w:tcPr>
          <w:p w14:paraId="4B58AC11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724648D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7FE6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</w:t>
            </w:r>
          </w:p>
        </w:tc>
        <w:tc>
          <w:tcPr>
            <w:tcW w:w="0" w:type="auto"/>
            <w:hideMark/>
          </w:tcPr>
          <w:p w14:paraId="7C6456A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05CEBB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hideMark/>
          </w:tcPr>
          <w:p w14:paraId="77CB4AA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2113" w:type="dxa"/>
            <w:hideMark/>
          </w:tcPr>
          <w:p w14:paraId="4CFBE8F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4A3270DB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7927ED1">
          <v:rect id="_x0000_i1434" style="width:0;height:1.5pt" o:hralign="center" o:hrstd="t" o:hr="t" fillcolor="#a0a0a0" stroked="f"/>
        </w:pict>
      </w:r>
    </w:p>
    <w:p w14:paraId="0C205050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9"/>
        <w:gridCol w:w="1889"/>
      </w:tblGrid>
      <w:tr w:rsidR="00C451D1" w:rsidRPr="00C451D1" w14:paraId="0F2A5696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EB5BCDE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1B662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413DBE59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8745C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Write-off &lt; $5K</w:t>
            </w:r>
          </w:p>
        </w:tc>
        <w:tc>
          <w:tcPr>
            <w:tcW w:w="0" w:type="auto"/>
            <w:hideMark/>
          </w:tcPr>
          <w:p w14:paraId="04A4CC4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</w:tr>
      <w:tr w:rsidR="00C451D1" w:rsidRPr="00C451D1" w14:paraId="44FF4F32" w14:textId="77777777" w:rsidTr="00C569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C2E2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$5K</w:t>
            </w:r>
          </w:p>
        </w:tc>
        <w:tc>
          <w:tcPr>
            <w:tcW w:w="0" w:type="auto"/>
            <w:hideMark/>
          </w:tcPr>
          <w:p w14:paraId="6643757E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</w:tbl>
    <w:p w14:paraId="118E04A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A180CBD">
          <v:rect id="_x0000_i1435" style="width:0;height:1.5pt" o:hralign="center" o:hrstd="t" o:hr="t" fillcolor="#a0a0a0" stroked="f"/>
        </w:pict>
      </w:r>
    </w:p>
    <w:p w14:paraId="2368C0E2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04BC6609" w14:textId="77777777" w:rsidR="00C56976" w:rsidRPr="008B089F" w:rsidRDefault="00C56976" w:rsidP="00C56976">
      <w:pPr>
        <w:keepNext/>
        <w:spacing w:before="100" w:beforeAutospacing="1" w:after="0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02D75EAC" wp14:editId="1B579DDD">
            <wp:extent cx="5810250" cy="1524000"/>
            <wp:effectExtent l="0" t="0" r="0" b="19050"/>
            <wp:docPr id="1915653610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3" r:lo="rId34" r:qs="rId35" r:cs="rId36"/>
              </a:graphicData>
            </a:graphic>
          </wp:inline>
        </w:drawing>
      </w:r>
    </w:p>
    <w:p w14:paraId="4AA32922" w14:textId="43F033D7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4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Rent Collection &amp; Financial Management (explained below)</w:t>
      </w:r>
    </w:p>
    <w:p w14:paraId="706DCA3A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Invoice Generation</w:t>
      </w:r>
    </w:p>
    <w:p w14:paraId="3EF3FAD9" w14:textId="77777777" w:rsidR="00C56976" w:rsidRPr="008B089F" w:rsidRDefault="00C56976" w:rsidP="00C569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monthly rent invoices.</w:t>
      </w:r>
    </w:p>
    <w:p w14:paraId="30EB2057" w14:textId="77777777" w:rsidR="00C56976" w:rsidRPr="008B089F" w:rsidRDefault="00C56976" w:rsidP="00C569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Send invoices to tenants.</w:t>
      </w:r>
    </w:p>
    <w:p w14:paraId="47446459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Payment Collection</w:t>
      </w:r>
    </w:p>
    <w:p w14:paraId="25CA93C2" w14:textId="77777777" w:rsidR="00C56976" w:rsidRPr="008B089F" w:rsidRDefault="00C56976" w:rsidP="00C569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Accept payments through:</w:t>
      </w:r>
    </w:p>
    <w:p w14:paraId="679342C1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Bank transfer</w:t>
      </w:r>
    </w:p>
    <w:p w14:paraId="1774D8AE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Online portal</w:t>
      </w:r>
    </w:p>
    <w:p w14:paraId="78A95AA2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Cheque</w:t>
      </w:r>
    </w:p>
    <w:p w14:paraId="1406E760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Payment Recording</w:t>
      </w:r>
    </w:p>
    <w:p w14:paraId="67E6FE5A" w14:textId="77777777" w:rsidR="00C56976" w:rsidRPr="008B089F" w:rsidRDefault="00C56976" w:rsidP="00C5697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payment in accounting system.</w:t>
      </w:r>
    </w:p>
    <w:p w14:paraId="23B8B08B" w14:textId="77777777" w:rsidR="00C56976" w:rsidRPr="008B089F" w:rsidRDefault="00C56976" w:rsidP="00C5697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tenant ledger.</w:t>
      </w:r>
    </w:p>
    <w:p w14:paraId="7F5982E8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Late Payment Monitoring</w:t>
      </w:r>
    </w:p>
    <w:p w14:paraId="28000A40" w14:textId="77777777" w:rsidR="00C56976" w:rsidRPr="008B089F" w:rsidRDefault="00C56976" w:rsidP="00C5697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overdue accounts.</w:t>
      </w:r>
    </w:p>
    <w:p w14:paraId="2495F86B" w14:textId="77777777" w:rsidR="00C56976" w:rsidRPr="008B089F" w:rsidRDefault="00C56976" w:rsidP="00C5697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Send payment reminders.</w:t>
      </w:r>
    </w:p>
    <w:p w14:paraId="2867D9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5 – Escalation</w:t>
      </w:r>
    </w:p>
    <w:p w14:paraId="32FF43DC" w14:textId="77777777" w:rsidR="00C56976" w:rsidRPr="008B089F" w:rsidRDefault="00C56976" w:rsidP="00C5697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warning notices.</w:t>
      </w:r>
    </w:p>
    <w:p w14:paraId="05DB0ADE" w14:textId="77777777" w:rsidR="00C56976" w:rsidRPr="008B089F" w:rsidRDefault="00C56976" w:rsidP="00C5697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Initiate legal action if necessary.</w:t>
      </w:r>
    </w:p>
    <w:p w14:paraId="3F3CA61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Financial Reporting</w:t>
      </w:r>
    </w:p>
    <w:p w14:paraId="14BD7A9C" w14:textId="77777777" w:rsidR="00C56976" w:rsidRPr="008B089F" w:rsidRDefault="00C56976" w:rsidP="00C5697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monthly financial reports.</w:t>
      </w:r>
    </w:p>
    <w:p w14:paraId="4D705866" w14:textId="44155E81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Analyze property profitability..</w:t>
      </w:r>
    </w:p>
    <w:p w14:paraId="2C08996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7AD8F65">
          <v:rect id="_x0000_i1436" style="width:0;height:1.5pt" o:hralign="center" o:hrstd="t" o:hr="t" fillcolor="#a0a0a0" stroked="f"/>
        </w:pict>
      </w:r>
    </w:p>
    <w:p w14:paraId="60F12F2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1FAAA9E3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Collection Rate</w:t>
      </w:r>
    </w:p>
    <w:p w14:paraId="71441E36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Arrears %</w:t>
      </w:r>
    </w:p>
    <w:p w14:paraId="5D47F906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Cash Flow Accuracy</w:t>
      </w:r>
    </w:p>
    <w:p w14:paraId="2D293B5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62DC45">
          <v:rect id="_x0000_i1437" style="width:0;height:1.5pt" o:hralign="center" o:hrstd="t" o:hr="t" fillcolor="#a0a0a0" stroked="f"/>
        </w:pict>
      </w:r>
    </w:p>
    <w:p w14:paraId="21D547A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0E299D9E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Invoice (FI-AR)</w:t>
      </w:r>
    </w:p>
    <w:p w14:paraId="6D907DBA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Payment</w:t>
      </w:r>
    </w:p>
    <w:p w14:paraId="5B3445C6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Ledger</w:t>
      </w:r>
    </w:p>
    <w:p w14:paraId="7F65AAD9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Run Aging Report</w:t>
      </w:r>
    </w:p>
    <w:p w14:paraId="7A58329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3A94752">
          <v:rect id="_x0000_i1438" style="width:0;height:1.5pt" o:hralign="center" o:hrstd="t" o:hr="t" fillcolor="#a0a0a0" stroked="f"/>
        </w:pict>
      </w:r>
    </w:p>
    <w:p w14:paraId="2499396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253BCB9C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</w:t>
      </w:r>
    </w:p>
    <w:p w14:paraId="01FED314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Receipt</w:t>
      </w:r>
    </w:p>
    <w:p w14:paraId="27F44A9C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Ledger</w:t>
      </w:r>
    </w:p>
    <w:p w14:paraId="61DEF9D2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Aging Report</w:t>
      </w:r>
    </w:p>
    <w:p w14:paraId="4222D22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021B8D5">
          <v:rect id="_x0000_i1439" style="width:0;height:1.5pt" o:hralign="center" o:hrstd="t" o:hr="t" fillcolor="#a0a0a0" stroked="f"/>
        </w:pict>
      </w:r>
    </w:p>
    <w:p w14:paraId="1B590955" w14:textId="77777777" w:rsidR="0020193A" w:rsidRPr="008B089F" w:rsidRDefault="0020193A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br w:type="page"/>
      </w:r>
    </w:p>
    <w:p w14:paraId="4CE49BA6" w14:textId="02F20FE9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5. MAINTENANCE REQUEST HANDLING</w:t>
      </w:r>
    </w:p>
    <w:p w14:paraId="64F8E1F5" w14:textId="204446E5" w:rsidR="002C4CF4" w:rsidRPr="002C4CF4" w:rsidRDefault="002C4CF4" w:rsidP="002C4CF4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2C4CF4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2C4CF4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REACTIVE MAINTENANCE MANAGEMENT</w:t>
      </w:r>
    </w:p>
    <w:p w14:paraId="3B016D3D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40C892F4" w14:textId="77777777" w:rsidR="002C4CF4" w:rsidRPr="002C4CF4" w:rsidRDefault="002C4CF4" w:rsidP="002C4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manages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tenant-reported maintenance issues</w:t>
      </w: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timely resolution and service quality.</w:t>
      </w:r>
    </w:p>
    <w:p w14:paraId="69BA73A7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30F3C5C7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rapid issue resolution</w:t>
      </w:r>
    </w:p>
    <w:p w14:paraId="12F743A7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tenant satisfaction</w:t>
      </w:r>
    </w:p>
    <w:p w14:paraId="32EB27C6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operational disruptions</w:t>
      </w:r>
    </w:p>
    <w:p w14:paraId="0261A310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6B93EE7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Request intake</w:t>
      </w:r>
    </w:p>
    <w:p w14:paraId="3BAF1690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creation</w:t>
      </w:r>
    </w:p>
    <w:p w14:paraId="4701596B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Execution</w:t>
      </w:r>
    </w:p>
    <w:p w14:paraId="19D0462D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Closure</w:t>
      </w:r>
    </w:p>
    <w:p w14:paraId="6620D9D4" w14:textId="77777777" w:rsidR="002C4CF4" w:rsidRPr="002C4CF4" w:rsidRDefault="002C4CF4" w:rsidP="002C4C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C4979A">
          <v:rect id="_x0000_i1588" style="width:0;height:1.5pt" o:hralign="center" o:hrstd="t" o:hr="t" fillcolor="#a0a0a0" stroked="f"/>
        </w:pict>
      </w:r>
    </w:p>
    <w:p w14:paraId="15517DAC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24EF949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requests must be logged as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work orders in SAP PM</w:t>
      </w:r>
    </w:p>
    <w:p w14:paraId="5ABE6280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Requests must be categorized by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priority</w:t>
      </w:r>
    </w:p>
    <w:p w14:paraId="54D5A170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Emergency issues must be addressed immediately</w:t>
      </w:r>
    </w:p>
    <w:p w14:paraId="229F36D5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work must be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verified before closure</w:t>
      </w:r>
    </w:p>
    <w:p w14:paraId="5107477E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No request may be closed without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quality confirmation</w:t>
      </w:r>
    </w:p>
    <w:p w14:paraId="1F4E9CDE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records must be stored in SAP</w:t>
      </w:r>
    </w:p>
    <w:p w14:paraId="411A6957" w14:textId="0482D28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2D4806B9" w14:textId="77777777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</w:t>
      </w:r>
    </w:p>
    <w:p w14:paraId="3F36B210" w14:textId="77777777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25EAF91A" w14:textId="57015FB3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Technician</w:t>
      </w:r>
    </w:p>
    <w:p w14:paraId="0D4F91EF" w14:textId="1FAED59B" w:rsidR="0020193A" w:rsidRPr="008B089F" w:rsidRDefault="00CD43BE" w:rsidP="0020193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1145572E" wp14:editId="02BCC69D">
            <wp:extent cx="5731510" cy="4364355"/>
            <wp:effectExtent l="0" t="0" r="2540" b="0"/>
            <wp:docPr id="102428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8943" name="Picture 10242894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193A" w:rsidRPr="008B089F">
        <w:rPr>
          <w:rFonts w:asciiTheme="majorBidi" w:hAnsiTheme="majorBidi" w:cstheme="majorBidi"/>
        </w:rPr>
        <w:t xml:space="preserve">Figure </w:t>
      </w:r>
      <w:r w:rsidR="0020193A" w:rsidRPr="008B089F">
        <w:rPr>
          <w:rFonts w:asciiTheme="majorBidi" w:hAnsiTheme="majorBidi" w:cstheme="majorBidi"/>
        </w:rPr>
        <w:fldChar w:fldCharType="begin"/>
      </w:r>
      <w:r w:rsidR="0020193A" w:rsidRPr="008B089F">
        <w:rPr>
          <w:rFonts w:asciiTheme="majorBidi" w:hAnsiTheme="majorBidi" w:cstheme="majorBidi"/>
        </w:rPr>
        <w:instrText xml:space="preserve"> SEQ Figure \* ARABIC </w:instrText>
      </w:r>
      <w:r w:rsidR="0020193A"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5</w:t>
      </w:r>
      <w:r w:rsidR="0020193A" w:rsidRPr="008B089F">
        <w:rPr>
          <w:rFonts w:asciiTheme="majorBidi" w:hAnsiTheme="majorBidi" w:cstheme="majorBidi"/>
        </w:rPr>
        <w:fldChar w:fldCharType="end"/>
      </w:r>
      <w:r w:rsidR="0020193A" w:rsidRPr="008B089F">
        <w:rPr>
          <w:rFonts w:asciiTheme="majorBidi" w:hAnsiTheme="majorBidi" w:cstheme="majorBidi"/>
        </w:rPr>
        <w:t>: BPMN for Tenant Request</w:t>
      </w:r>
    </w:p>
    <w:p w14:paraId="793410B5" w14:textId="34C28812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083"/>
        <w:gridCol w:w="1456"/>
        <w:gridCol w:w="1743"/>
        <w:gridCol w:w="1323"/>
      </w:tblGrid>
      <w:tr w:rsidR="00C451D1" w:rsidRPr="00C451D1" w14:paraId="77EF577A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71F50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D2D2F4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DF3D5A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590B3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9100DD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3261290B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BDF0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  <w:tc>
          <w:tcPr>
            <w:tcW w:w="0" w:type="auto"/>
            <w:hideMark/>
          </w:tcPr>
          <w:p w14:paraId="60A7E52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Requests</w:t>
            </w:r>
          </w:p>
        </w:tc>
        <w:tc>
          <w:tcPr>
            <w:tcW w:w="0" w:type="auto"/>
            <w:hideMark/>
          </w:tcPr>
          <w:p w14:paraId="24102D8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</w:t>
            </w:r>
          </w:p>
        </w:tc>
        <w:tc>
          <w:tcPr>
            <w:tcW w:w="0" w:type="auto"/>
            <w:hideMark/>
          </w:tcPr>
          <w:p w14:paraId="1BAEFAF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Resolved issues</w:t>
            </w:r>
          </w:p>
        </w:tc>
        <w:tc>
          <w:tcPr>
            <w:tcW w:w="0" w:type="auto"/>
            <w:hideMark/>
          </w:tcPr>
          <w:p w14:paraId="22DDCF2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</w:tbl>
    <w:p w14:paraId="547059F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BC8503">
          <v:rect id="_x0000_i1440" style="width:0;height:1.5pt" o:hralign="center" o:hrstd="t" o:hr="t" fillcolor="#a0a0a0" stroked="f"/>
        </w:pict>
      </w:r>
    </w:p>
    <w:p w14:paraId="75386A2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1283"/>
        <w:gridCol w:w="1476"/>
        <w:gridCol w:w="936"/>
        <w:gridCol w:w="1807"/>
      </w:tblGrid>
      <w:tr w:rsidR="00C451D1" w:rsidRPr="00C451D1" w14:paraId="23658B1D" w14:textId="77777777" w:rsidTr="00CD4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04DBCC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14EF66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D4EBEE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0FE91A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07" w:type="dxa"/>
            <w:shd w:val="clear" w:color="auto" w:fill="0E2841" w:themeFill="text2"/>
            <w:hideMark/>
          </w:tcPr>
          <w:p w14:paraId="7127EAB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5D8FE73" w14:textId="77777777" w:rsidTr="00CD4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6966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0" w:type="auto"/>
            <w:hideMark/>
          </w:tcPr>
          <w:p w14:paraId="7114B01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hideMark/>
          </w:tcPr>
          <w:p w14:paraId="41B4C89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4F80E98E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1807" w:type="dxa"/>
            <w:hideMark/>
          </w:tcPr>
          <w:p w14:paraId="1F8CC11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</w:tbl>
    <w:p w14:paraId="20A6733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47C8C9">
          <v:rect id="_x0000_i1441" style="width:0;height:1.5pt" o:hralign="center" o:hrstd="t" o:hr="t" fillcolor="#a0a0a0" stroked="f"/>
        </w:pict>
      </w:r>
    </w:p>
    <w:p w14:paraId="2C9F057C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6"/>
        <w:gridCol w:w="5369"/>
      </w:tblGrid>
      <w:tr w:rsidR="00C451D1" w:rsidRPr="00C451D1" w14:paraId="78434E67" w14:textId="77777777" w:rsidTr="00CD4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A22D3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369" w:type="dxa"/>
            <w:shd w:val="clear" w:color="auto" w:fill="0E2841" w:themeFill="text2"/>
            <w:hideMark/>
          </w:tcPr>
          <w:p w14:paraId="47ADF95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509B0AA8" w14:textId="77777777" w:rsidTr="00CD4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3B06A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Routine</w:t>
            </w:r>
          </w:p>
        </w:tc>
        <w:tc>
          <w:tcPr>
            <w:tcW w:w="5369" w:type="dxa"/>
            <w:hideMark/>
          </w:tcPr>
          <w:p w14:paraId="7933BB08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</w:tr>
      <w:tr w:rsidR="00C451D1" w:rsidRPr="00C451D1" w14:paraId="5D2D8A76" w14:textId="77777777" w:rsidTr="00CD4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67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</w:t>
            </w:r>
          </w:p>
        </w:tc>
        <w:tc>
          <w:tcPr>
            <w:tcW w:w="5369" w:type="dxa"/>
            <w:hideMark/>
          </w:tcPr>
          <w:p w14:paraId="52A348D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3725B97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3EEBB3C">
          <v:rect id="_x0000_i1442" style="width:0;height:1.5pt" o:hralign="center" o:hrstd="t" o:hr="t" fillcolor="#a0a0a0" stroked="f"/>
        </w:pict>
      </w:r>
    </w:p>
    <w:p w14:paraId="144B5249" w14:textId="77777777" w:rsidR="00CD43BE" w:rsidRDefault="00CD43B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3D48F9F3" w14:textId="1F1C1B2D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354648C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6461CCAF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7C31173" wp14:editId="1181714D">
            <wp:extent cx="5731510" cy="1503347"/>
            <wp:effectExtent l="0" t="0" r="0" b="20955"/>
            <wp:docPr id="188032049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9" r:lo="rId40" r:qs="rId41" r:cs="rId42"/>
              </a:graphicData>
            </a:graphic>
          </wp:inline>
        </w:drawing>
      </w:r>
    </w:p>
    <w:p w14:paraId="16F634BC" w14:textId="679851FC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6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Facility Maintenance Request Handling(explained below)</w:t>
      </w:r>
    </w:p>
    <w:p w14:paraId="7E51DDFE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Request Submission</w:t>
      </w:r>
    </w:p>
    <w:p w14:paraId="25BE6757" w14:textId="77777777" w:rsidR="00C56976" w:rsidRPr="008B089F" w:rsidRDefault="00C56976" w:rsidP="00C5697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submits maintenance request via:</w:t>
      </w:r>
    </w:p>
    <w:p w14:paraId="148F3712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Mobile app</w:t>
      </w:r>
    </w:p>
    <w:p w14:paraId="5540656F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Email</w:t>
      </w:r>
    </w:p>
    <w:p w14:paraId="2280407F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Phone</w:t>
      </w:r>
    </w:p>
    <w:p w14:paraId="2D371491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Request Logging</w:t>
      </w:r>
    </w:p>
    <w:p w14:paraId="351CBCA4" w14:textId="77777777" w:rsidR="00C56976" w:rsidRPr="008B089F" w:rsidRDefault="00C56976" w:rsidP="00C5697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work order in maintenance system.</w:t>
      </w:r>
    </w:p>
    <w:p w14:paraId="2A7DC1BC" w14:textId="77777777" w:rsidR="00C56976" w:rsidRPr="008B089F" w:rsidRDefault="00C56976" w:rsidP="00C5697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priority level.</w:t>
      </w:r>
    </w:p>
    <w:p w14:paraId="357E2130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Issue Assessment</w:t>
      </w:r>
    </w:p>
    <w:p w14:paraId="42CC0AC0" w14:textId="77777777" w:rsidR="00C56976" w:rsidRPr="008B089F" w:rsidRDefault="00C56976" w:rsidP="00C5697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 reviews request.</w:t>
      </w:r>
    </w:p>
    <w:p w14:paraId="28C53933" w14:textId="77777777" w:rsidR="00C56976" w:rsidRPr="008B089F" w:rsidRDefault="00C56976" w:rsidP="00C5697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Determine repair type:</w:t>
      </w:r>
    </w:p>
    <w:p w14:paraId="31301E03" w14:textId="77777777" w:rsidR="00C56976" w:rsidRPr="008B089F" w:rsidRDefault="00C56976" w:rsidP="00C56976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Emergency</w:t>
      </w:r>
    </w:p>
    <w:p w14:paraId="1DFC33AE" w14:textId="77777777" w:rsidR="00C56976" w:rsidRPr="008B089F" w:rsidRDefault="00C56976" w:rsidP="00C56976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Routine</w:t>
      </w:r>
    </w:p>
    <w:p w14:paraId="6F5764D6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Work Order Assignment</w:t>
      </w:r>
    </w:p>
    <w:p w14:paraId="06C462A7" w14:textId="77777777" w:rsidR="00C56976" w:rsidRPr="008B089F" w:rsidRDefault="00C56976" w:rsidP="00C5697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technician or contractor.</w:t>
      </w:r>
    </w:p>
    <w:p w14:paraId="37094C5A" w14:textId="77777777" w:rsidR="00C56976" w:rsidRPr="008B089F" w:rsidRDefault="00C56976" w:rsidP="00C5697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maintenance.</w:t>
      </w:r>
    </w:p>
    <w:p w14:paraId="7AC2EE8F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Repair Execution</w:t>
      </w:r>
    </w:p>
    <w:p w14:paraId="2346EA4C" w14:textId="77777777" w:rsidR="00C56976" w:rsidRPr="008B089F" w:rsidRDefault="00C56976" w:rsidP="00C5697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Technician performs repair.</w:t>
      </w:r>
    </w:p>
    <w:p w14:paraId="7297334F" w14:textId="77777777" w:rsidR="00C56976" w:rsidRPr="008B089F" w:rsidRDefault="00C56976" w:rsidP="00C5697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work order status.</w:t>
      </w:r>
    </w:p>
    <w:p w14:paraId="2D984567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Quality Verification</w:t>
      </w:r>
    </w:p>
    <w:p w14:paraId="45AB42E1" w14:textId="77777777" w:rsidR="00C56976" w:rsidRPr="008B089F" w:rsidRDefault="00C56976" w:rsidP="00C5697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 inspects completed work.</w:t>
      </w:r>
    </w:p>
    <w:p w14:paraId="56318FFF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Request Closure</w:t>
      </w:r>
    </w:p>
    <w:p w14:paraId="466E16CF" w14:textId="77777777" w:rsidR="00C56976" w:rsidRPr="008B089F" w:rsidRDefault="00C56976" w:rsidP="00C5697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Close work order.</w:t>
      </w:r>
    </w:p>
    <w:p w14:paraId="086DCFA1" w14:textId="77777777" w:rsidR="00C56976" w:rsidRPr="008B089F" w:rsidRDefault="00C56976" w:rsidP="00C5697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Notify tenant.</w:t>
      </w:r>
    </w:p>
    <w:p w14:paraId="102FB11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891BC26">
          <v:rect id="_x0000_i1443" style="width:0;height:1.5pt" o:hralign="center" o:hrstd="t" o:hr="t" fillcolor="#a0a0a0" stroked="f"/>
        </w:pict>
      </w:r>
    </w:p>
    <w:p w14:paraId="10A93B2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474F6724" w14:textId="77777777" w:rsidR="00C451D1" w:rsidRPr="00C451D1" w:rsidRDefault="00C451D1" w:rsidP="00C451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Response Time</w:t>
      </w:r>
    </w:p>
    <w:p w14:paraId="4C34A259" w14:textId="77777777" w:rsidR="00C451D1" w:rsidRPr="00C451D1" w:rsidRDefault="00C451D1" w:rsidP="00C451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Resolution Time</w:t>
      </w:r>
    </w:p>
    <w:p w14:paraId="1A451B1C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9EBBEFE">
          <v:rect id="_x0000_i1444" style="width:0;height:1.5pt" o:hralign="center" o:hrstd="t" o:hr="t" fillcolor="#a0a0a0" stroked="f"/>
        </w:pict>
      </w:r>
    </w:p>
    <w:p w14:paraId="682DAE6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3B8980B6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Work Order (PM Module)</w:t>
      </w:r>
    </w:p>
    <w:p w14:paraId="251B9C49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Technician</w:t>
      </w:r>
    </w:p>
    <w:p w14:paraId="2F477204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Completion</w:t>
      </w:r>
    </w:p>
    <w:p w14:paraId="62EDC098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Close Order</w:t>
      </w:r>
    </w:p>
    <w:p w14:paraId="5602697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40AF129">
          <v:rect id="_x0000_i1445" style="width:0;height:1.5pt" o:hralign="center" o:hrstd="t" o:hr="t" fillcolor="#a0a0a0" stroked="f"/>
        </w:pict>
      </w:r>
    </w:p>
    <w:p w14:paraId="35943FA3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135A2869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Request</w:t>
      </w:r>
    </w:p>
    <w:p w14:paraId="04CCEF9B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 Order</w:t>
      </w:r>
    </w:p>
    <w:p w14:paraId="4510CE45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30C6196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2D29866">
          <v:rect id="_x0000_i1446" style="width:0;height:1.5pt" o:hralign="center" o:hrstd="t" o:hr="t" fillcolor="#a0a0a0" stroked="f"/>
        </w:pict>
      </w:r>
    </w:p>
    <w:p w14:paraId="5239930B" w14:textId="77777777" w:rsidR="00077D4C" w:rsidRDefault="00077D4C">
      <w:pP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3AC9C403" w14:textId="2F75B8A6" w:rsidR="00C451D1" w:rsidRPr="00C451D1" w:rsidRDefault="00C451D1" w:rsidP="00077D4C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6. PREVENTIVE MAINTENANCE</w:t>
      </w:r>
    </w:p>
    <w:p w14:paraId="02B62408" w14:textId="57B4FF7F" w:rsidR="007B73AD" w:rsidRPr="007B73AD" w:rsidRDefault="007B73AD" w:rsidP="007B73AD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7B73AD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7B73AD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PLANNED MAINTENANCE MANAGEMENT</w:t>
      </w:r>
    </w:p>
    <w:p w14:paraId="209104A6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766C218E" w14:textId="77777777" w:rsidR="007B73AD" w:rsidRPr="007B73AD" w:rsidRDefault="007B73AD" w:rsidP="007B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ensures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proactive maintenance of assets</w:t>
      </w: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through scheduled activities to extend asset life and reduce breakdowns.</w:t>
      </w:r>
    </w:p>
    <w:p w14:paraId="2D503FD8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7AAE13A9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Reduce equipment failure</w:t>
      </w:r>
    </w:p>
    <w:p w14:paraId="03354491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Extend asset lifecycle</w:t>
      </w:r>
    </w:p>
    <w:p w14:paraId="2D94200E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Optimize maintenance cost</w:t>
      </w:r>
    </w:p>
    <w:p w14:paraId="269E8777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2ABFAA90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inventory</w:t>
      </w:r>
    </w:p>
    <w:p w14:paraId="15FF10FC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planning</w:t>
      </w:r>
    </w:p>
    <w:p w14:paraId="753B4FA3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Scheduled execution</w:t>
      </w:r>
    </w:p>
    <w:p w14:paraId="7F6B13FA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tracking</w:t>
      </w:r>
    </w:p>
    <w:p w14:paraId="49EA5016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9252B6">
          <v:rect id="_x0000_i1590" style="width:0;height:1.5pt" o:hralign="center" o:hrstd="t" o:hr="t" fillcolor="#a0a0a0" stroked="f"/>
        </w:pict>
      </w:r>
    </w:p>
    <w:p w14:paraId="3D0F35FB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0B96BDCC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assets must be registered in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PM Asset Register</w:t>
      </w:r>
    </w:p>
    <w:p w14:paraId="30FBE5E5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Preventive maintenance plans must be defined for all critical assets</w:t>
      </w:r>
    </w:p>
    <w:p w14:paraId="4AAF512A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Maintenance schedules must be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system-generated and tracked</w:t>
      </w:r>
    </w:p>
    <w:p w14:paraId="42C9A355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PM compliance must be monitored monthly</w:t>
      </w:r>
    </w:p>
    <w:p w14:paraId="4C8BBD02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Major repairs must follow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DoA approval thresholds</w:t>
      </w:r>
    </w:p>
    <w:p w14:paraId="27DEDA5B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history must be recorded in SAP</w:t>
      </w:r>
    </w:p>
    <w:p w14:paraId="2B6BACBA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7BC04C">
          <v:rect id="_x0000_i1591" style="width:0;height:1.5pt" o:hralign="center" o:hrstd="t" o:hr="t" fillcolor="#a0a0a0" stroked="f"/>
        </w:pict>
      </w:r>
    </w:p>
    <w:p w14:paraId="5819372E" w14:textId="77777777" w:rsidR="009373F7" w:rsidRDefault="009373F7" w:rsidP="00937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A66C7B6" w14:textId="77777777" w:rsidR="009373F7" w:rsidRDefault="009373F7" w:rsidP="009373F7">
      <w:pPr>
        <w:keepNext/>
        <w:spacing w:before="100" w:beforeAutospacing="1" w:after="100" w:afterAutospacing="1" w:line="240" w:lineRule="auto"/>
        <w:outlineLvl w:val="2"/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 w:bidi="ar-SA"/>
        </w:rPr>
        <w:lastRenderedPageBreak/>
        <w:drawing>
          <wp:inline distT="0" distB="0" distL="0" distR="0" wp14:anchorId="2895EE0A" wp14:editId="1AD9B639">
            <wp:extent cx="5731510" cy="1504315"/>
            <wp:effectExtent l="0" t="0" r="0" b="19685"/>
            <wp:docPr id="1939027880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4" r:lo="rId45" r:qs="rId46" r:cs="rId47"/>
              </a:graphicData>
            </a:graphic>
          </wp:inline>
        </w:drawing>
      </w:r>
    </w:p>
    <w:p w14:paraId="34086F74" w14:textId="77777777" w:rsidR="009373F7" w:rsidRPr="00B71FB3" w:rsidRDefault="009373F7" w:rsidP="009373F7">
      <w:pPr>
        <w:pStyle w:val="Caption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</w:t>
      </w:r>
      <w:r w:rsidRPr="004F2910">
        <w:t>Preventive Maintenance Planning</w:t>
      </w:r>
    </w:p>
    <w:p w14:paraId="42A882EB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Asset Inventory</w:t>
      </w:r>
    </w:p>
    <w:p w14:paraId="55B339AD" w14:textId="77777777" w:rsidR="009373F7" w:rsidRPr="00B71FB3" w:rsidRDefault="009373F7" w:rsidP="009373F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inventory of all building assets:</w:t>
      </w:r>
    </w:p>
    <w:p w14:paraId="57B8868D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HVAC</w:t>
      </w:r>
    </w:p>
    <w:p w14:paraId="5D0EADDB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Elevators</w:t>
      </w:r>
    </w:p>
    <w:p w14:paraId="17309436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Electrical systems</w:t>
      </w:r>
    </w:p>
    <w:p w14:paraId="3DB29370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Maintenance Schedule</w:t>
      </w:r>
    </w:p>
    <w:p w14:paraId="06CF15E5" w14:textId="77777777" w:rsidR="009373F7" w:rsidRPr="00B71FB3" w:rsidRDefault="009373F7" w:rsidP="009373F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preventive maintenance intervals.</w:t>
      </w:r>
    </w:p>
    <w:p w14:paraId="51879C60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Work Planning</w:t>
      </w:r>
    </w:p>
    <w:p w14:paraId="5A86F2D4" w14:textId="77777777" w:rsidR="009373F7" w:rsidRPr="00B71FB3" w:rsidRDefault="009373F7" w:rsidP="009373F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preventive maintenance work orders.</w:t>
      </w:r>
    </w:p>
    <w:p w14:paraId="061E94B2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Maintenance Execution</w:t>
      </w:r>
    </w:p>
    <w:p w14:paraId="5E3B36CC" w14:textId="77777777" w:rsidR="009373F7" w:rsidRPr="00B71FB3" w:rsidRDefault="009373F7" w:rsidP="009373F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 inspections and servicing.</w:t>
      </w:r>
    </w:p>
    <w:p w14:paraId="20B20A8D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Record Maintenance Activities</w:t>
      </w:r>
    </w:p>
    <w:p w14:paraId="694B7FEA" w14:textId="77777777" w:rsidR="009373F7" w:rsidRPr="00B71FB3" w:rsidRDefault="009373F7" w:rsidP="009373F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performed maintenance.</w:t>
      </w:r>
    </w:p>
    <w:p w14:paraId="107712CC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Performance Review</w:t>
      </w:r>
    </w:p>
    <w:p w14:paraId="5E700342" w14:textId="4318C6F8" w:rsidR="00D248AC" w:rsidRDefault="009373F7" w:rsidP="009373F7">
      <w:pP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Analyze maintenance performance</w:t>
      </w:r>
      <w:r w:rsidR="00D248A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5CCE22FA" w14:textId="3903B629" w:rsidR="007B73AD" w:rsidRPr="007B73AD" w:rsidRDefault="007B73AD" w:rsidP="00D248AC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lastRenderedPageBreak/>
        <w:t>🔷</w:t>
      </w:r>
      <w:r w:rsidRPr="007B73AD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t xml:space="preserve"> 7. VENDOR &amp; CONTRACT LIFECYCLE MANAGEMENT</w:t>
      </w:r>
    </w:p>
    <w:p w14:paraId="6B20AEA1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5FD84036" w14:textId="77777777" w:rsidR="007B73AD" w:rsidRPr="007B73AD" w:rsidRDefault="007B73AD" w:rsidP="007B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governs the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selection, contracting, performance management, and payment of vendors</w:t>
      </w: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cost efficiency and service quality.</w:t>
      </w:r>
    </w:p>
    <w:p w14:paraId="06243CD9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373F1385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reliable vendor performance</w:t>
      </w:r>
    </w:p>
    <w:p w14:paraId="09DCA21F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Optimize procurement cost</w:t>
      </w:r>
    </w:p>
    <w:p w14:paraId="704439B4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service quality</w:t>
      </w:r>
    </w:p>
    <w:p w14:paraId="0466A24F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06D642C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onboarding</w:t>
      </w:r>
    </w:p>
    <w:p w14:paraId="2FA8E405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Tendering</w:t>
      </w:r>
    </w:p>
    <w:p w14:paraId="7D406D5A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Contracting</w:t>
      </w:r>
    </w:p>
    <w:p w14:paraId="2BB01839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monitoring</w:t>
      </w:r>
    </w:p>
    <w:p w14:paraId="1D9E065F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processing</w:t>
      </w:r>
    </w:p>
    <w:p w14:paraId="52671ED0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8CF594">
          <v:rect id="_x0000_i1592" style="width:0;height:1.5pt" o:hralign="center" o:hrstd="t" o:hr="t" fillcolor="#a0a0a0" stroked="f"/>
        </w:pict>
      </w:r>
    </w:p>
    <w:p w14:paraId="5915E329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37B86E51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vendors must be registered in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MM Vendor Master</w:t>
      </w:r>
    </w:p>
    <w:p w14:paraId="396CEBC6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Vendor selection must follow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competitive evaluation process</w:t>
      </w:r>
    </w:p>
    <w:p w14:paraId="229DD64F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Contracts must include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defined SLA and KPIs</w:t>
      </w:r>
    </w:p>
    <w:p w14:paraId="1C336433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work must be supported by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approved work orders</w:t>
      </w:r>
    </w:p>
    <w:p w14:paraId="7A97C7A6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Invoices must be verified before payment</w:t>
      </w:r>
    </w:p>
    <w:p w14:paraId="2BD32451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performance must be evaluated periodically</w:t>
      </w:r>
    </w:p>
    <w:p w14:paraId="05FE02E5" w14:textId="77777777" w:rsidR="00077D4C" w:rsidRDefault="00077D4C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05ED8D43" w14:textId="45346470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055105CE" w14:textId="77777777" w:rsidR="00C56976" w:rsidRPr="008B089F" w:rsidRDefault="00C56976" w:rsidP="00C5697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105867BC" w14:textId="77777777" w:rsidR="00C56976" w:rsidRPr="008B089F" w:rsidRDefault="00C56976" w:rsidP="00C5697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Team</w:t>
      </w:r>
    </w:p>
    <w:p w14:paraId="39125CFE" w14:textId="5A9BFAD2" w:rsidR="00A93F10" w:rsidRPr="008B089F" w:rsidRDefault="00A93F10" w:rsidP="00A93F10">
      <w:pPr>
        <w:pStyle w:val="Heading3"/>
        <w:rPr>
          <w:rFonts w:asciiTheme="majorBidi" w:eastAsia="Times New Roman" w:hAnsiTheme="majorBid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8B089F">
        <w:rPr>
          <w:rFonts w:asciiTheme="majorBidi" w:eastAsia="Times New Roman" w:hAnsiTheme="majorBid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1210"/>
        <w:gridCol w:w="2289"/>
        <w:gridCol w:w="1929"/>
        <w:gridCol w:w="1323"/>
      </w:tblGrid>
      <w:tr w:rsidR="00A93F10" w:rsidRPr="00A93F10" w14:paraId="6E76B9CB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08657C4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CE1A55E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91AC3D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A8976A1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698C97E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A93F10" w:rsidRPr="00A93F10" w14:paraId="65BCF0E4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28479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Register</w:t>
            </w:r>
          </w:p>
        </w:tc>
        <w:tc>
          <w:tcPr>
            <w:tcW w:w="0" w:type="auto"/>
            <w:hideMark/>
          </w:tcPr>
          <w:p w14:paraId="50610D2B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data</w:t>
            </w:r>
          </w:p>
        </w:tc>
        <w:tc>
          <w:tcPr>
            <w:tcW w:w="0" w:type="auto"/>
            <w:hideMark/>
          </w:tcPr>
          <w:p w14:paraId="36430416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Planned Maintenance</w:t>
            </w:r>
          </w:p>
        </w:tc>
        <w:tc>
          <w:tcPr>
            <w:tcW w:w="0" w:type="auto"/>
            <w:hideMark/>
          </w:tcPr>
          <w:p w14:paraId="44009530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Maintained assets</w:t>
            </w:r>
          </w:p>
        </w:tc>
        <w:tc>
          <w:tcPr>
            <w:tcW w:w="0" w:type="auto"/>
            <w:hideMark/>
          </w:tcPr>
          <w:p w14:paraId="65681A11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</w:tbl>
    <w:p w14:paraId="1C723831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1CA2543">
          <v:rect id="_x0000_i1449" style="width:0;height:1.5pt" o:hralign="center" o:hrstd="t" o:hr="t" fillcolor="#a0a0a0" stroked="f"/>
        </w:pict>
      </w:r>
    </w:p>
    <w:p w14:paraId="64E26FB6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1283"/>
        <w:gridCol w:w="1476"/>
        <w:gridCol w:w="1443"/>
        <w:gridCol w:w="976"/>
      </w:tblGrid>
      <w:tr w:rsidR="00A93F10" w:rsidRPr="00A93F10" w14:paraId="6DF2E3B0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E496FF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819479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29A5A5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3C493EB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6B6447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A93F10" w:rsidRPr="00A93F10" w14:paraId="1930DDA9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5C65C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</w:t>
            </w:r>
          </w:p>
        </w:tc>
        <w:tc>
          <w:tcPr>
            <w:tcW w:w="0" w:type="auto"/>
            <w:hideMark/>
          </w:tcPr>
          <w:p w14:paraId="50676ECB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2B124481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76DACBC5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2C84CA3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A93F10" w:rsidRPr="00A93F10" w14:paraId="18F585EE" w14:textId="77777777" w:rsidTr="00A93F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46B13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0" w:type="auto"/>
            <w:hideMark/>
          </w:tcPr>
          <w:p w14:paraId="5E7C60BD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hideMark/>
          </w:tcPr>
          <w:p w14:paraId="64980C46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381BD390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1E901800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</w:tbl>
    <w:p w14:paraId="1E1FAB58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304229A">
          <v:rect id="_x0000_i1450" style="width:0;height:1.5pt" o:hralign="center" o:hrstd="t" o:hr="t" fillcolor="#a0a0a0" stroked="f"/>
        </w:pict>
      </w:r>
    </w:p>
    <w:p w14:paraId="3FFD0511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3"/>
        <w:gridCol w:w="1476"/>
      </w:tblGrid>
      <w:tr w:rsidR="00A93F10" w:rsidRPr="00A93F10" w14:paraId="0F6C4EED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8B83C8F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F81C8D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A93F10" w:rsidRPr="00A93F10" w14:paraId="5CDB94AC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C9DC2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 Plan</w:t>
            </w:r>
          </w:p>
        </w:tc>
        <w:tc>
          <w:tcPr>
            <w:tcW w:w="0" w:type="auto"/>
            <w:hideMark/>
          </w:tcPr>
          <w:p w14:paraId="69DCF623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</w:tr>
      <w:tr w:rsidR="00A93F10" w:rsidRPr="00A93F10" w14:paraId="27F56DF6" w14:textId="77777777" w:rsidTr="00A93F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38344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Major Repairs &gt;$10K</w:t>
            </w:r>
          </w:p>
        </w:tc>
        <w:tc>
          <w:tcPr>
            <w:tcW w:w="0" w:type="auto"/>
            <w:hideMark/>
          </w:tcPr>
          <w:p w14:paraId="292FC06A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0D884CD6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0B04EAF">
          <v:rect id="_x0000_i1451" style="width:0;height:1.5pt" o:hralign="center" o:hrstd="t" o:hr="t" fillcolor="#a0a0a0" stroked="f"/>
        </w:pict>
      </w:r>
    </w:p>
    <w:p w14:paraId="53B32B88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1B99D680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PM Compliance %</w:t>
      </w:r>
    </w:p>
    <w:p w14:paraId="77C6BB06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Downtime</w:t>
      </w:r>
    </w:p>
    <w:p w14:paraId="1E01BCCF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Cost per Asset</w:t>
      </w:r>
    </w:p>
    <w:p w14:paraId="43B50CC4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5F3D4EE">
          <v:rect id="_x0000_i1452" style="width:0;height:1.5pt" o:hralign="center" o:hrstd="t" o:hr="t" fillcolor="#a0a0a0" stroked="f"/>
        </w:pict>
      </w:r>
    </w:p>
    <w:p w14:paraId="13B7A48E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07309DE7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Maintenance Plan (PM)</w:t>
      </w:r>
    </w:p>
    <w:p w14:paraId="6F2650E0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Calls</w:t>
      </w:r>
    </w:p>
    <w:p w14:paraId="2BF996CA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Work Orders</w:t>
      </w:r>
    </w:p>
    <w:p w14:paraId="211A8F23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63C799D">
          <v:rect id="_x0000_i1453" style="width:0;height:1.5pt" o:hralign="center" o:hrstd="t" o:hr="t" fillcolor="#a0a0a0" stroked="f"/>
        </w:pict>
      </w:r>
    </w:p>
    <w:p w14:paraId="12F1FDB2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689E502E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PM Schedule</w:t>
      </w:r>
    </w:p>
    <w:p w14:paraId="1C76EF99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Register</w:t>
      </w:r>
    </w:p>
    <w:p w14:paraId="19D26FDD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568773B3" w14:textId="391A3C5D" w:rsidR="009E7855" w:rsidRPr="008B089F" w:rsidRDefault="009E7855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256E6EA0" w14:textId="77777777" w:rsidR="009E7855" w:rsidRPr="008B089F" w:rsidRDefault="009E7855" w:rsidP="009E7855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3A7AA218" wp14:editId="0DA936D5">
            <wp:extent cx="5731510" cy="1504315"/>
            <wp:effectExtent l="0" t="0" r="0" b="19685"/>
            <wp:docPr id="87955602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9" r:lo="rId50" r:qs="rId51" r:cs="rId52"/>
              </a:graphicData>
            </a:graphic>
          </wp:inline>
        </w:drawing>
      </w:r>
    </w:p>
    <w:p w14:paraId="1896A660" w14:textId="17137B7B" w:rsidR="009E7855" w:rsidRPr="008B089F" w:rsidRDefault="009E7855" w:rsidP="009E7855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7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Preventive Maintenance Planning</w:t>
      </w:r>
    </w:p>
    <w:p w14:paraId="667977D4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Asset Inventory</w:t>
      </w:r>
    </w:p>
    <w:p w14:paraId="5CF700BE" w14:textId="77777777" w:rsidR="009E7855" w:rsidRPr="008B089F" w:rsidRDefault="009E7855" w:rsidP="009E785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Create inventory of all building assets:</w:t>
      </w:r>
    </w:p>
    <w:p w14:paraId="0AE4551D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HVAC</w:t>
      </w:r>
    </w:p>
    <w:p w14:paraId="74A1F613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Elevators</w:t>
      </w:r>
    </w:p>
    <w:p w14:paraId="046A2E1E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Electrical systems</w:t>
      </w:r>
    </w:p>
    <w:p w14:paraId="7877E812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Maintenance Schedule</w:t>
      </w:r>
    </w:p>
    <w:p w14:paraId="2B0EFD11" w14:textId="77777777" w:rsidR="009E7855" w:rsidRPr="008B089F" w:rsidRDefault="009E7855" w:rsidP="009E785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preventive maintenance intervals.</w:t>
      </w:r>
    </w:p>
    <w:p w14:paraId="790F38D5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Work Planning</w:t>
      </w:r>
    </w:p>
    <w:p w14:paraId="58044467" w14:textId="77777777" w:rsidR="009E7855" w:rsidRPr="008B089F" w:rsidRDefault="009E7855" w:rsidP="009E785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preventive maintenance work orders.</w:t>
      </w:r>
    </w:p>
    <w:p w14:paraId="36C11B87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Maintenance Execution</w:t>
      </w:r>
    </w:p>
    <w:p w14:paraId="2949EA67" w14:textId="77777777" w:rsidR="009E7855" w:rsidRPr="008B089F" w:rsidRDefault="009E7855" w:rsidP="009E785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inspections and servicing.</w:t>
      </w:r>
    </w:p>
    <w:p w14:paraId="13B23B86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Record Maintenance Activities</w:t>
      </w:r>
    </w:p>
    <w:p w14:paraId="37A24FCF" w14:textId="77777777" w:rsidR="009E7855" w:rsidRPr="008B089F" w:rsidRDefault="009E7855" w:rsidP="009E785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Document performed maintenance.</w:t>
      </w:r>
    </w:p>
    <w:p w14:paraId="68DC80A7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Performance Review</w:t>
      </w:r>
    </w:p>
    <w:p w14:paraId="6E40794E" w14:textId="77777777" w:rsidR="009E7855" w:rsidRPr="008B089F" w:rsidRDefault="009E7855" w:rsidP="009E785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Analyze maintenance performance.</w:t>
      </w:r>
    </w:p>
    <w:p w14:paraId="6F4C90DA" w14:textId="77777777" w:rsidR="009E7855" w:rsidRPr="00C451D1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30B2946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42D471D">
          <v:rect id="_x0000_i1447" style="width:0;height:1.5pt" o:hralign="center" o:hrstd="t" o:hr="t" fillcolor="#a0a0a0" stroked="f"/>
        </w:pict>
      </w:r>
    </w:p>
    <w:p w14:paraId="4DF3BD88" w14:textId="77777777" w:rsidR="00C451D1" w:rsidRPr="00C451D1" w:rsidRDefault="00C451D1" w:rsidP="00201025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7. VENDOR MANAGEMENT</w:t>
      </w:r>
    </w:p>
    <w:p w14:paraId="0762EFC9" w14:textId="77777777" w:rsidR="00201025" w:rsidRDefault="00201025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B2FA83D" w14:textId="17CBFAD8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5E55EBC6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Procurement</w:t>
      </w:r>
    </w:p>
    <w:p w14:paraId="2142ECF0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1F887D25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</w:t>
      </w:r>
    </w:p>
    <w:p w14:paraId="7605CB29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574FEBAA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 Compliance</w:t>
      </w:r>
    </w:p>
    <w:p w14:paraId="3010B7B1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Performance Score</w:t>
      </w:r>
    </w:p>
    <w:p w14:paraId="0C63E077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Cost Efficiency</w:t>
      </w:r>
    </w:p>
    <w:p w14:paraId="6EA6DC91" w14:textId="77777777" w:rsidR="009E1461" w:rsidRPr="009E1461" w:rsidRDefault="009E1461" w:rsidP="009E146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9C41F36">
          <v:rect id="_x0000_i1454" style="width:0;height:1.5pt" o:hralign="center" o:hrstd="t" o:hr="t" fillcolor="#a0a0a0" stroked="f"/>
        </w:pict>
      </w:r>
    </w:p>
    <w:p w14:paraId="12688E61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502AE1B3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Create Vendor (MM)</w:t>
      </w:r>
    </w:p>
    <w:p w14:paraId="18216E4A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PO</w:t>
      </w:r>
    </w:p>
    <w:p w14:paraId="5590D3B0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Manage Contracts</w:t>
      </w:r>
    </w:p>
    <w:p w14:paraId="3015F9BB" w14:textId="77777777" w:rsidR="009E1461" w:rsidRPr="009E1461" w:rsidRDefault="009E1461" w:rsidP="009E146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3EE3F78">
          <v:rect id="_x0000_i1455" style="width:0;height:1.5pt" o:hralign="center" o:hrstd="t" o:hr="t" fillcolor="#a0a0a0" stroked="f"/>
        </w:pict>
      </w:r>
    </w:p>
    <w:p w14:paraId="561A38E6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4705B1B6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Registration</w:t>
      </w:r>
    </w:p>
    <w:p w14:paraId="407F6B02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Evaluation Scorecard</w:t>
      </w:r>
    </w:p>
    <w:p w14:paraId="73390809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Tender Template</w:t>
      </w:r>
    </w:p>
    <w:p w14:paraId="6DF63914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</w:t>
      </w:r>
    </w:p>
    <w:p w14:paraId="19F89F31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Contract</w:t>
      </w:r>
    </w:p>
    <w:p w14:paraId="71FFD611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 Verification</w:t>
      </w:r>
    </w:p>
    <w:p w14:paraId="5CA7C4A4" w14:textId="77777777" w:rsidR="00DE7211" w:rsidRPr="008B089F" w:rsidRDefault="00DE721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3509BB21" w14:textId="77777777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15C9F54" w14:textId="77777777" w:rsidR="00DE7211" w:rsidRPr="008B089F" w:rsidRDefault="00DE7211" w:rsidP="00DE7211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5AD38436" wp14:editId="7F83E84D">
            <wp:extent cx="5731510" cy="1504315"/>
            <wp:effectExtent l="0" t="0" r="0" b="19685"/>
            <wp:docPr id="80728093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4" r:lo="rId55" r:qs="rId56" r:cs="rId57"/>
              </a:graphicData>
            </a:graphic>
          </wp:inline>
        </w:drawing>
      </w:r>
    </w:p>
    <w:p w14:paraId="69593826" w14:textId="77A53AB0" w:rsidR="00DE7211" w:rsidRPr="008B089F" w:rsidRDefault="00DE7211" w:rsidP="00DE7211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8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 Vendor / Contractor Management</w:t>
      </w:r>
    </w:p>
    <w:p w14:paraId="1ECBF375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Vendor Identification</w:t>
      </w:r>
    </w:p>
    <w:p w14:paraId="11478754" w14:textId="77777777" w:rsidR="00DE7211" w:rsidRPr="008B089F" w:rsidRDefault="00DE7211" w:rsidP="00DE721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qualified service vendors.</w:t>
      </w:r>
    </w:p>
    <w:p w14:paraId="001F615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Vendor Evaluation</w:t>
      </w:r>
    </w:p>
    <w:p w14:paraId="4EE6B09B" w14:textId="77777777" w:rsidR="00DE7211" w:rsidRPr="008B089F" w:rsidRDefault="00DE7211" w:rsidP="00DE721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Evaluate vendors based on:</w:t>
      </w:r>
    </w:p>
    <w:p w14:paraId="03120E45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Price</w:t>
      </w:r>
    </w:p>
    <w:p w14:paraId="66BA1467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Experience</w:t>
      </w:r>
    </w:p>
    <w:p w14:paraId="0BAD9B20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Certifications</w:t>
      </w:r>
    </w:p>
    <w:p w14:paraId="1E24CDBA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Contracting</w:t>
      </w:r>
    </w:p>
    <w:p w14:paraId="04F52DC5" w14:textId="77777777" w:rsidR="00DE7211" w:rsidRPr="008B089F" w:rsidRDefault="00DE7211" w:rsidP="00DE721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service contracts.</w:t>
      </w:r>
    </w:p>
    <w:p w14:paraId="4CE97FD6" w14:textId="77777777" w:rsidR="00DE7211" w:rsidRPr="008B089F" w:rsidRDefault="00DE7211" w:rsidP="00DE721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service scope and SLAs.</w:t>
      </w:r>
    </w:p>
    <w:p w14:paraId="34DA0118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Work Order Issuance</w:t>
      </w:r>
    </w:p>
    <w:p w14:paraId="2A68D315" w14:textId="77777777" w:rsidR="00DE7211" w:rsidRPr="008B089F" w:rsidRDefault="00DE7211" w:rsidP="00DE721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work orders to vendor.</w:t>
      </w:r>
    </w:p>
    <w:p w14:paraId="12768C8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5 – Service Monitoring</w:t>
      </w:r>
    </w:p>
    <w:p w14:paraId="68FA8803" w14:textId="77777777" w:rsidR="00DE7211" w:rsidRPr="008B089F" w:rsidRDefault="00DE7211" w:rsidP="00DE721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Monitor vendor performance.</w:t>
      </w:r>
    </w:p>
    <w:p w14:paraId="6E40BAE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Invoice Processing</w:t>
      </w:r>
    </w:p>
    <w:p w14:paraId="444FD5C9" w14:textId="77777777" w:rsidR="00DE7211" w:rsidRPr="008B089F" w:rsidRDefault="00DE7211" w:rsidP="00DE721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Verify vendor invoices.</w:t>
      </w:r>
    </w:p>
    <w:p w14:paraId="45C96925" w14:textId="77777777" w:rsidR="00DE7211" w:rsidRPr="008B089F" w:rsidRDefault="00DE7211" w:rsidP="00DE721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 payments.</w:t>
      </w:r>
    </w:p>
    <w:p w14:paraId="128D9610" w14:textId="77777777" w:rsidR="00DE7211" w:rsidRPr="00C451D1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00794F5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0DF701">
          <v:rect id="_x0000_i1448" style="width:0;height:1.5pt" o:hralign="center" o:hrstd="t" o:hr="t" fillcolor="#a0a0a0" stroked="f"/>
        </w:pict>
      </w:r>
    </w:p>
    <w:p w14:paraId="48E5EBA3" w14:textId="77777777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8. TENANT MOVE-OUT</w:t>
      </w:r>
    </w:p>
    <w:p w14:paraId="1ADD03D9" w14:textId="5B79CA4B" w:rsidR="00201025" w:rsidRPr="00201025" w:rsidRDefault="00201025" w:rsidP="00201025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201025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201025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TENANT EXIT &amp; TURNOVER MANAGEMENT</w:t>
      </w:r>
    </w:p>
    <w:p w14:paraId="2BE9584D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31ED4BDA" w14:textId="77777777" w:rsidR="00201025" w:rsidRPr="00201025" w:rsidRDefault="00201025" w:rsidP="00201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manages the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orderly exit of tenants, financial settlement, and preparation of units for re-leasing</w:t>
      </w: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7783C7C7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1594187A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smooth tenant exit</w:t>
      </w:r>
    </w:p>
    <w:p w14:paraId="6D7BCB79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 damages</w:t>
      </w:r>
    </w:p>
    <w:p w14:paraId="4139C1EA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vacancy time</w:t>
      </w:r>
    </w:p>
    <w:p w14:paraId="5FD109A5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16BDE66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Notice handling</w:t>
      </w:r>
    </w:p>
    <w:p w14:paraId="523FD8A1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Inspection</w:t>
      </w:r>
    </w:p>
    <w:p w14:paraId="76666FC7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Settlement</w:t>
      </w:r>
    </w:p>
    <w:p w14:paraId="52DB1695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Unit preparation</w:t>
      </w:r>
    </w:p>
    <w:p w14:paraId="39FE448C" w14:textId="77777777" w:rsidR="00201025" w:rsidRPr="00201025" w:rsidRDefault="00201025" w:rsidP="0020102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8CB3DC">
          <v:rect id="_x0000_i1596" style="width:0;height:1.5pt" o:hralign="center" o:hrstd="t" o:hr="t" fillcolor="#a0a0a0" stroked="f"/>
        </w:pict>
      </w:r>
    </w:p>
    <w:p w14:paraId="6A987058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51AD6BA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Tenants must provide formal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move-out notice</w:t>
      </w:r>
    </w:p>
    <w:p w14:paraId="21AC99F4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Exit inspection is mandatory before settlement</w:t>
      </w:r>
    </w:p>
    <w:p w14:paraId="759AED32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Damages must be documented and costed</w:t>
      </w:r>
    </w:p>
    <w:p w14:paraId="538A82E9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Deposit refunds must be processed per policy</w:t>
      </w:r>
    </w:p>
    <w:p w14:paraId="03CD0648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Lease must be formally closed in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6B769F44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Units must be prepared and re-listed promptly</w:t>
      </w:r>
    </w:p>
    <w:p w14:paraId="3F1CBAB5" w14:textId="7995B826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Roles</w:t>
      </w:r>
    </w:p>
    <w:p w14:paraId="4C3382E7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6F31A6E4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5EDC63E6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</w:t>
      </w:r>
    </w:p>
    <w:p w14:paraId="0511082E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79737971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Turnover Time</w:t>
      </w:r>
    </w:p>
    <w:p w14:paraId="5E06CEBF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Recovery %</w:t>
      </w:r>
    </w:p>
    <w:p w14:paraId="46366867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Vacancy Period</w:t>
      </w:r>
    </w:p>
    <w:p w14:paraId="30500A4A" w14:textId="77777777" w:rsidR="001D1ACC" w:rsidRPr="001D1ACC" w:rsidRDefault="001D1ACC" w:rsidP="001D1AC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75A2E6B">
          <v:rect id="_x0000_i1456" style="width:0;height:1.5pt" o:hralign="center" o:hrstd="t" o:hr="t" fillcolor="#a0a0a0" stroked="f"/>
        </w:pict>
      </w:r>
    </w:p>
    <w:p w14:paraId="09A78EAE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7C195BDC" w14:textId="77777777" w:rsidR="001D1ACC" w:rsidRPr="001D1ACC" w:rsidRDefault="001D1ACC" w:rsidP="001D1AC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Close Lease (RE-FX)</w:t>
      </w:r>
    </w:p>
    <w:p w14:paraId="73E5FF07" w14:textId="77777777" w:rsidR="001D1ACC" w:rsidRPr="001D1ACC" w:rsidRDefault="001D1ACC" w:rsidP="001D1AC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Final Settlement (FI)</w:t>
      </w:r>
    </w:p>
    <w:p w14:paraId="5975B656" w14:textId="77777777" w:rsidR="001D1ACC" w:rsidRPr="001D1ACC" w:rsidRDefault="001D1ACC" w:rsidP="001D1AC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B3780B">
          <v:rect id="_x0000_i1457" style="width:0;height:1.5pt" o:hralign="center" o:hrstd="t" o:hr="t" fillcolor="#a0a0a0" stroked="f"/>
        </w:pict>
      </w:r>
    </w:p>
    <w:p w14:paraId="13E0F8C1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38B3D317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Move-Out Notice</w:t>
      </w:r>
    </w:p>
    <w:p w14:paraId="65B5DE10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Exit Inspection</w:t>
      </w:r>
    </w:p>
    <w:p w14:paraId="0D14FB4F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Assessment</w:t>
      </w:r>
    </w:p>
    <w:p w14:paraId="78F9C3F6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Deposit Settlement</w:t>
      </w:r>
    </w:p>
    <w:p w14:paraId="09BD9174" w14:textId="77777777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4881CC35" w14:textId="77777777" w:rsidR="00DE7211" w:rsidRPr="008B089F" w:rsidRDefault="00DE7211" w:rsidP="00DE7211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2F36564E" wp14:editId="5299C4CD">
            <wp:extent cx="5731510" cy="1504662"/>
            <wp:effectExtent l="0" t="0" r="0" b="19685"/>
            <wp:docPr id="55543454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9" r:lo="rId60" r:qs="rId61" r:cs="rId62"/>
              </a:graphicData>
            </a:graphic>
          </wp:inline>
        </w:drawing>
      </w:r>
    </w:p>
    <w:p w14:paraId="3683E884" w14:textId="628EE7E6" w:rsidR="00DE7211" w:rsidRPr="008B089F" w:rsidRDefault="00DE7211" w:rsidP="00DE7211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9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 Tenant Move-Out &amp; Property Turnover</w:t>
      </w:r>
    </w:p>
    <w:p w14:paraId="7D7BF2EE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Move-Out Notice</w:t>
      </w:r>
    </w:p>
    <w:p w14:paraId="172392A5" w14:textId="77777777" w:rsidR="00DE7211" w:rsidRPr="008B089F" w:rsidRDefault="00DE7211" w:rsidP="00DE721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submits move-out notice.</w:t>
      </w:r>
    </w:p>
    <w:p w14:paraId="4ABD72E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Final Inspection</w:t>
      </w:r>
    </w:p>
    <w:p w14:paraId="60EE9D4D" w14:textId="77777777" w:rsidR="00DE7211" w:rsidRPr="008B089F" w:rsidRDefault="00DE7211" w:rsidP="00DE721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 property condition.</w:t>
      </w:r>
    </w:p>
    <w:p w14:paraId="3D157D72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3 – Damage Assessment</w:t>
      </w:r>
    </w:p>
    <w:p w14:paraId="7C7A5C85" w14:textId="77777777" w:rsidR="00DE7211" w:rsidRPr="008B089F" w:rsidRDefault="00DE7211" w:rsidP="00DE7211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repairs needed.</w:t>
      </w:r>
    </w:p>
    <w:p w14:paraId="7D3C5FE9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Security Deposit Settlement</w:t>
      </w:r>
    </w:p>
    <w:p w14:paraId="103868C1" w14:textId="77777777" w:rsidR="00DE7211" w:rsidRPr="008B089F" w:rsidRDefault="00DE7211" w:rsidP="00DE721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Deduct repair costs.</w:t>
      </w:r>
    </w:p>
    <w:p w14:paraId="5F17785F" w14:textId="77777777" w:rsidR="00DE7211" w:rsidRPr="008B089F" w:rsidRDefault="00DE7211" w:rsidP="00DE721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Refund remaining deposit.</w:t>
      </w:r>
    </w:p>
    <w:p w14:paraId="2271C08F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Property Preparation</w:t>
      </w:r>
    </w:p>
    <w:p w14:paraId="00F504F2" w14:textId="77777777" w:rsidR="00DE7211" w:rsidRPr="008B089F" w:rsidRDefault="00DE7211" w:rsidP="00DE721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cleaning and repairs.</w:t>
      </w:r>
    </w:p>
    <w:p w14:paraId="52CB66F8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Listing Preparation</w:t>
      </w:r>
    </w:p>
    <w:p w14:paraId="231477E5" w14:textId="77777777" w:rsidR="006A2EF3" w:rsidRPr="008B089F" w:rsidRDefault="00DE7211" w:rsidP="006A2EF3">
      <w:pPr>
        <w:numPr>
          <w:ilvl w:val="0"/>
          <w:numId w:val="83"/>
        </w:numPr>
        <w:spacing w:before="100" w:beforeAutospacing="1" w:after="100" w:afterAutospacing="1" w:line="240" w:lineRule="auto"/>
        <w:ind w:left="360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property for new tenants</w:t>
      </w:r>
    </w:p>
    <w:p w14:paraId="7F917189" w14:textId="6A991CEC" w:rsidR="00D32352" w:rsidRPr="008B089F" w:rsidRDefault="006A2EF3" w:rsidP="006A2EF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8AAA00">
          <v:rect id="_x0000_i1458" style="width:428.1pt;height:1.7pt" o:hrpct="988" o:hralign="center" o:hrstd="t" o:hr="t" fillcolor="#a0a0a0" stroked="f"/>
        </w:pict>
      </w:r>
    </w:p>
    <w:p w14:paraId="0CA87B59" w14:textId="77777777" w:rsidR="00A26E87" w:rsidRPr="008B089F" w:rsidRDefault="00A26E87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sectPr w:rsidR="00A26E87" w:rsidRPr="008B089F" w:rsidSect="0096293E">
          <w:headerReference w:type="default" r:id="rId64"/>
          <w:footerReference w:type="default" r:id="rId65"/>
          <w:pgSz w:w="11906" w:h="16838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2FF807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C9C88A">
          <v:rect id="_x0000_i1410" style="width:0;height:1.5pt" o:hralign="center" o:hrstd="t" o:hr="t" fillcolor="#a0a0a0" stroked="f"/>
        </w:pict>
      </w:r>
    </w:p>
    <w:p w14:paraId="4EEFB503" w14:textId="77777777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🟨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ANNEX 1 — MASTER FORMS TABLE</w:t>
      </w:r>
    </w:p>
    <w:tbl>
      <w:tblPr>
        <w:tblStyle w:val="PlainTable1"/>
        <w:tblW w:w="13945" w:type="dxa"/>
        <w:tblLook w:val="04A0" w:firstRow="1" w:lastRow="0" w:firstColumn="1" w:lastColumn="0" w:noHBand="0" w:noVBand="1"/>
      </w:tblPr>
      <w:tblGrid>
        <w:gridCol w:w="456"/>
        <w:gridCol w:w="1776"/>
        <w:gridCol w:w="2576"/>
        <w:gridCol w:w="1930"/>
        <w:gridCol w:w="1443"/>
        <w:gridCol w:w="1517"/>
        <w:gridCol w:w="3156"/>
        <w:gridCol w:w="1091"/>
      </w:tblGrid>
      <w:tr w:rsidR="00A26E87" w:rsidRPr="008B089F" w14:paraId="0E4B8E29" w14:textId="7292D4D7" w:rsidTr="00A26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C3DCE4" w14:textId="77777777" w:rsidR="00A26E87" w:rsidRPr="00D32352" w:rsidRDefault="00A26E87" w:rsidP="00A26E87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#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DFDFB16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Code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962FD1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3B540F1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(L1)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B89131F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4AF8798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Module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CF1AB75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Guideline</w:t>
            </w:r>
          </w:p>
        </w:tc>
        <w:tc>
          <w:tcPr>
            <w:tcW w:w="1091" w:type="dxa"/>
            <w:shd w:val="clear" w:color="auto" w:fill="0E2841" w:themeFill="text2"/>
          </w:tcPr>
          <w:p w14:paraId="05FC3D10" w14:textId="6B601AD7" w:rsidR="00A26E87" w:rsidRPr="008B089F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</w:t>
            </w:r>
          </w:p>
        </w:tc>
      </w:tr>
      <w:tr w:rsidR="00A26E87" w:rsidRPr="008B089F" w14:paraId="1C6E360C" w14:textId="38BF3327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968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518E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RAM-INV-001</w:t>
            </w:r>
          </w:p>
        </w:tc>
        <w:tc>
          <w:tcPr>
            <w:tcW w:w="0" w:type="auto"/>
            <w:hideMark/>
          </w:tcPr>
          <w:p w14:paraId="66C1E8C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Memo</w:t>
            </w:r>
          </w:p>
        </w:tc>
        <w:tc>
          <w:tcPr>
            <w:tcW w:w="0" w:type="auto"/>
            <w:hideMark/>
          </w:tcPr>
          <w:p w14:paraId="380BCC0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379FB33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04AB0A1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30ADF3C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Uploaded to investment object</w:t>
            </w:r>
          </w:p>
        </w:tc>
        <w:tc>
          <w:tcPr>
            <w:tcW w:w="1091" w:type="dxa"/>
          </w:tcPr>
          <w:p w14:paraId="1A1A3CAE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534F645" w14:textId="7B96AD0F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C1D89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0A5ECE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RAM-INV-002</w:t>
            </w:r>
          </w:p>
        </w:tc>
        <w:tc>
          <w:tcPr>
            <w:tcW w:w="0" w:type="auto"/>
            <w:hideMark/>
          </w:tcPr>
          <w:p w14:paraId="487F505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Evaluation</w:t>
            </w:r>
          </w:p>
        </w:tc>
        <w:tc>
          <w:tcPr>
            <w:tcW w:w="0" w:type="auto"/>
            <w:hideMark/>
          </w:tcPr>
          <w:p w14:paraId="5739BFF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5D8666E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0827B08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75AAD18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Used for screening</w:t>
            </w:r>
          </w:p>
        </w:tc>
        <w:tc>
          <w:tcPr>
            <w:tcW w:w="1091" w:type="dxa"/>
          </w:tcPr>
          <w:p w14:paraId="5E7A0E16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34A80F7" w14:textId="0B7B42B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880D2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BD2C44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RAM-INV-003</w:t>
            </w:r>
          </w:p>
        </w:tc>
        <w:tc>
          <w:tcPr>
            <w:tcW w:w="0" w:type="auto"/>
            <w:hideMark/>
          </w:tcPr>
          <w:p w14:paraId="6FC0459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 Checklist</w:t>
            </w:r>
          </w:p>
        </w:tc>
        <w:tc>
          <w:tcPr>
            <w:tcW w:w="0" w:type="auto"/>
            <w:hideMark/>
          </w:tcPr>
          <w:p w14:paraId="3E3A60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608228B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7C617F5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DMS</w:t>
            </w:r>
          </w:p>
        </w:tc>
        <w:tc>
          <w:tcPr>
            <w:tcW w:w="0" w:type="auto"/>
            <w:hideMark/>
          </w:tcPr>
          <w:p w14:paraId="43605FD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 before IC</w:t>
            </w:r>
          </w:p>
        </w:tc>
        <w:tc>
          <w:tcPr>
            <w:tcW w:w="1091" w:type="dxa"/>
          </w:tcPr>
          <w:p w14:paraId="12BBA028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57F87FB" w14:textId="42FBD60E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28236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E8A1C7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RAM-INV-004</w:t>
            </w:r>
          </w:p>
        </w:tc>
        <w:tc>
          <w:tcPr>
            <w:tcW w:w="0" w:type="auto"/>
            <w:hideMark/>
          </w:tcPr>
          <w:p w14:paraId="7373130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Model</w:t>
            </w:r>
          </w:p>
        </w:tc>
        <w:tc>
          <w:tcPr>
            <w:tcW w:w="0" w:type="auto"/>
            <w:hideMark/>
          </w:tcPr>
          <w:p w14:paraId="20AE529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5AA3D46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A187A4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781840E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to asset</w:t>
            </w:r>
          </w:p>
        </w:tc>
        <w:tc>
          <w:tcPr>
            <w:tcW w:w="1091" w:type="dxa"/>
          </w:tcPr>
          <w:p w14:paraId="524FA16A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36CC6D1" w14:textId="53F0408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097E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E204C1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RAM-INV-005</w:t>
            </w:r>
          </w:p>
        </w:tc>
        <w:tc>
          <w:tcPr>
            <w:tcW w:w="0" w:type="auto"/>
            <w:hideMark/>
          </w:tcPr>
          <w:p w14:paraId="3813D9A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 Approval Form</w:t>
            </w:r>
          </w:p>
        </w:tc>
        <w:tc>
          <w:tcPr>
            <w:tcW w:w="0" w:type="auto"/>
            <w:hideMark/>
          </w:tcPr>
          <w:p w14:paraId="6C91F0F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35D7673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239F772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</w:t>
            </w:r>
          </w:p>
        </w:tc>
        <w:tc>
          <w:tcPr>
            <w:tcW w:w="0" w:type="auto"/>
            <w:hideMark/>
          </w:tcPr>
          <w:p w14:paraId="37AA182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workflow</w:t>
            </w:r>
          </w:p>
        </w:tc>
        <w:tc>
          <w:tcPr>
            <w:tcW w:w="1091" w:type="dxa"/>
          </w:tcPr>
          <w:p w14:paraId="42E8D097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9A30C29" w14:textId="7896FE41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3FA12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C6D5C9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RAM-INV-006</w:t>
            </w:r>
          </w:p>
        </w:tc>
        <w:tc>
          <w:tcPr>
            <w:tcW w:w="0" w:type="auto"/>
            <w:hideMark/>
          </w:tcPr>
          <w:p w14:paraId="1A85840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Checklist</w:t>
            </w:r>
          </w:p>
        </w:tc>
        <w:tc>
          <w:tcPr>
            <w:tcW w:w="0" w:type="auto"/>
            <w:hideMark/>
          </w:tcPr>
          <w:p w14:paraId="0F2656A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4CD756A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7C23320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6D434B0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Tracks progress</w:t>
            </w:r>
          </w:p>
        </w:tc>
        <w:tc>
          <w:tcPr>
            <w:tcW w:w="1091" w:type="dxa"/>
          </w:tcPr>
          <w:p w14:paraId="53A4F5C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2632508" w14:textId="7A76B2C7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66407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9081FE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RAM-LEA-001</w:t>
            </w:r>
          </w:p>
        </w:tc>
        <w:tc>
          <w:tcPr>
            <w:tcW w:w="0" w:type="auto"/>
            <w:hideMark/>
          </w:tcPr>
          <w:p w14:paraId="77BDE0E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Listing</w:t>
            </w:r>
          </w:p>
        </w:tc>
        <w:tc>
          <w:tcPr>
            <w:tcW w:w="0" w:type="auto"/>
            <w:hideMark/>
          </w:tcPr>
          <w:p w14:paraId="4A6ABA6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7B7E57E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39006D7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6073B7E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to listing</w:t>
            </w:r>
          </w:p>
        </w:tc>
        <w:tc>
          <w:tcPr>
            <w:tcW w:w="1091" w:type="dxa"/>
          </w:tcPr>
          <w:p w14:paraId="36B57F6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84FDCAA" w14:textId="6BE600EA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0975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060BEDD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RAM-LEA-002</w:t>
            </w:r>
          </w:p>
        </w:tc>
        <w:tc>
          <w:tcPr>
            <w:tcW w:w="0" w:type="auto"/>
            <w:hideMark/>
          </w:tcPr>
          <w:p w14:paraId="12AFC17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Application</w:t>
            </w:r>
          </w:p>
        </w:tc>
        <w:tc>
          <w:tcPr>
            <w:tcW w:w="0" w:type="auto"/>
            <w:hideMark/>
          </w:tcPr>
          <w:p w14:paraId="7B9D0D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532288D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EE804E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5611149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Creates tenant master</w:t>
            </w:r>
          </w:p>
        </w:tc>
        <w:tc>
          <w:tcPr>
            <w:tcW w:w="1091" w:type="dxa"/>
          </w:tcPr>
          <w:p w14:paraId="71BDF110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C23D15F" w14:textId="1ED5EDEC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1509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2B0E24E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RAM-LEA-003</w:t>
            </w:r>
          </w:p>
        </w:tc>
        <w:tc>
          <w:tcPr>
            <w:tcW w:w="0" w:type="auto"/>
            <w:hideMark/>
          </w:tcPr>
          <w:p w14:paraId="58AA562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Screening Checklist</w:t>
            </w:r>
          </w:p>
        </w:tc>
        <w:tc>
          <w:tcPr>
            <w:tcW w:w="0" w:type="auto"/>
            <w:hideMark/>
          </w:tcPr>
          <w:p w14:paraId="19B91F9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DFEC25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173856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27D1F15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classification</w:t>
            </w:r>
          </w:p>
        </w:tc>
        <w:tc>
          <w:tcPr>
            <w:tcW w:w="1091" w:type="dxa"/>
          </w:tcPr>
          <w:p w14:paraId="10153AFF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B11F754" w14:textId="19850E53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409A5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292DA8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RAM-LEA-004</w:t>
            </w:r>
          </w:p>
        </w:tc>
        <w:tc>
          <w:tcPr>
            <w:tcW w:w="0" w:type="auto"/>
            <w:hideMark/>
          </w:tcPr>
          <w:p w14:paraId="26D55F5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Agreement</w:t>
            </w:r>
          </w:p>
        </w:tc>
        <w:tc>
          <w:tcPr>
            <w:tcW w:w="0" w:type="auto"/>
            <w:hideMark/>
          </w:tcPr>
          <w:p w14:paraId="62B7ED6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451AEC2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34E31B7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07A1890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record</w:t>
            </w:r>
          </w:p>
        </w:tc>
        <w:tc>
          <w:tcPr>
            <w:tcW w:w="1091" w:type="dxa"/>
          </w:tcPr>
          <w:p w14:paraId="208336C8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87430E0" w14:textId="64D96C13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A370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492E7F8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RAM-LEA-005</w:t>
            </w:r>
          </w:p>
        </w:tc>
        <w:tc>
          <w:tcPr>
            <w:tcW w:w="0" w:type="auto"/>
            <w:hideMark/>
          </w:tcPr>
          <w:p w14:paraId="17E04D4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Approval</w:t>
            </w:r>
          </w:p>
        </w:tc>
        <w:tc>
          <w:tcPr>
            <w:tcW w:w="0" w:type="auto"/>
            <w:hideMark/>
          </w:tcPr>
          <w:p w14:paraId="13010C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2A368E8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  <w:tc>
          <w:tcPr>
            <w:tcW w:w="0" w:type="auto"/>
            <w:hideMark/>
          </w:tcPr>
          <w:p w14:paraId="0A07B1A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</w:t>
            </w:r>
          </w:p>
        </w:tc>
        <w:tc>
          <w:tcPr>
            <w:tcW w:w="0" w:type="auto"/>
            <w:hideMark/>
          </w:tcPr>
          <w:p w14:paraId="64374C3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DoA control</w:t>
            </w:r>
          </w:p>
        </w:tc>
        <w:tc>
          <w:tcPr>
            <w:tcW w:w="1091" w:type="dxa"/>
          </w:tcPr>
          <w:p w14:paraId="0413F171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6303812" w14:textId="0C223C0B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3D91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492D224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RAM-LEA-006</w:t>
            </w:r>
          </w:p>
        </w:tc>
        <w:tc>
          <w:tcPr>
            <w:tcW w:w="0" w:type="auto"/>
            <w:hideMark/>
          </w:tcPr>
          <w:p w14:paraId="6388B11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Viewing Report</w:t>
            </w:r>
          </w:p>
        </w:tc>
        <w:tc>
          <w:tcPr>
            <w:tcW w:w="0" w:type="auto"/>
            <w:hideMark/>
          </w:tcPr>
          <w:p w14:paraId="0DFFB60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25F5D94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39CF98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181E1C4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 tracking</w:t>
            </w:r>
          </w:p>
        </w:tc>
        <w:tc>
          <w:tcPr>
            <w:tcW w:w="1091" w:type="dxa"/>
          </w:tcPr>
          <w:p w14:paraId="18662A1F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A4D90FB" w14:textId="226A9C9D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3E7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4C3BA93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RAM-TEN-001</w:t>
            </w:r>
          </w:p>
        </w:tc>
        <w:tc>
          <w:tcPr>
            <w:tcW w:w="0" w:type="auto"/>
            <w:hideMark/>
          </w:tcPr>
          <w:p w14:paraId="27D7AD3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Info Form</w:t>
            </w:r>
          </w:p>
        </w:tc>
        <w:tc>
          <w:tcPr>
            <w:tcW w:w="0" w:type="auto"/>
            <w:hideMark/>
          </w:tcPr>
          <w:p w14:paraId="181D426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3589CD2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028F1EB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47992C8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Master data</w:t>
            </w:r>
          </w:p>
        </w:tc>
        <w:tc>
          <w:tcPr>
            <w:tcW w:w="1091" w:type="dxa"/>
          </w:tcPr>
          <w:p w14:paraId="6F06F319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2CB66C0A" w14:textId="78A8EB88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FD389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16230D4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RAM-TEN-002</w:t>
            </w:r>
          </w:p>
        </w:tc>
        <w:tc>
          <w:tcPr>
            <w:tcW w:w="0" w:type="auto"/>
            <w:hideMark/>
          </w:tcPr>
          <w:p w14:paraId="59C0526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Handover Report</w:t>
            </w:r>
          </w:p>
        </w:tc>
        <w:tc>
          <w:tcPr>
            <w:tcW w:w="0" w:type="auto"/>
            <w:hideMark/>
          </w:tcPr>
          <w:p w14:paraId="4226007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46EC1D1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B25932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1B8A88F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 record</w:t>
            </w:r>
          </w:p>
        </w:tc>
        <w:tc>
          <w:tcPr>
            <w:tcW w:w="1091" w:type="dxa"/>
          </w:tcPr>
          <w:p w14:paraId="0360BE84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A3464C6" w14:textId="3179760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B8775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B688CC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RAM-TEN-003</w:t>
            </w:r>
          </w:p>
        </w:tc>
        <w:tc>
          <w:tcPr>
            <w:tcW w:w="0" w:type="auto"/>
            <w:hideMark/>
          </w:tcPr>
          <w:p w14:paraId="24EEE46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Handover</w:t>
            </w:r>
          </w:p>
        </w:tc>
        <w:tc>
          <w:tcPr>
            <w:tcW w:w="0" w:type="auto"/>
            <w:hideMark/>
          </w:tcPr>
          <w:p w14:paraId="7BBCF8F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1BA8FD3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3D080CC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78DE7B7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control</w:t>
            </w:r>
          </w:p>
        </w:tc>
        <w:tc>
          <w:tcPr>
            <w:tcW w:w="1091" w:type="dxa"/>
          </w:tcPr>
          <w:p w14:paraId="1BB23E4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54CF1DC" w14:textId="200C82DD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AA4D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0E63C78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RAM-TEN-004</w:t>
            </w:r>
          </w:p>
        </w:tc>
        <w:tc>
          <w:tcPr>
            <w:tcW w:w="0" w:type="auto"/>
            <w:hideMark/>
          </w:tcPr>
          <w:p w14:paraId="24EAF2B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Welcome Pack</w:t>
            </w:r>
          </w:p>
        </w:tc>
        <w:tc>
          <w:tcPr>
            <w:tcW w:w="0" w:type="auto"/>
            <w:hideMark/>
          </w:tcPr>
          <w:p w14:paraId="646F354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195C69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0935B87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6CF16F6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</w:t>
            </w:r>
          </w:p>
        </w:tc>
        <w:tc>
          <w:tcPr>
            <w:tcW w:w="1091" w:type="dxa"/>
          </w:tcPr>
          <w:p w14:paraId="1B0513E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B46A5C2" w14:textId="2CDA5B6B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73433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07CA79F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RAM-TEN-005</w:t>
            </w:r>
          </w:p>
        </w:tc>
        <w:tc>
          <w:tcPr>
            <w:tcW w:w="0" w:type="auto"/>
            <w:hideMark/>
          </w:tcPr>
          <w:p w14:paraId="7DB5F93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 Registration</w:t>
            </w:r>
          </w:p>
        </w:tc>
        <w:tc>
          <w:tcPr>
            <w:tcW w:w="0" w:type="auto"/>
            <w:hideMark/>
          </w:tcPr>
          <w:p w14:paraId="492739F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00E81B3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369D0D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6D7CE41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 linkage</w:t>
            </w:r>
          </w:p>
        </w:tc>
        <w:tc>
          <w:tcPr>
            <w:tcW w:w="1091" w:type="dxa"/>
          </w:tcPr>
          <w:p w14:paraId="4FF1D61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D86BF2A" w14:textId="0BADF484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2033C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18</w:t>
            </w:r>
          </w:p>
        </w:tc>
        <w:tc>
          <w:tcPr>
            <w:tcW w:w="0" w:type="auto"/>
            <w:hideMark/>
          </w:tcPr>
          <w:p w14:paraId="3552BCB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RAM-FIN-001</w:t>
            </w:r>
          </w:p>
        </w:tc>
        <w:tc>
          <w:tcPr>
            <w:tcW w:w="0" w:type="auto"/>
            <w:hideMark/>
          </w:tcPr>
          <w:p w14:paraId="421F4B0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458DC6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B0B95B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7C6B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FI-AR</w:t>
            </w:r>
          </w:p>
        </w:tc>
        <w:tc>
          <w:tcPr>
            <w:tcW w:w="0" w:type="auto"/>
            <w:hideMark/>
          </w:tcPr>
          <w:p w14:paraId="5E22864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</w:t>
            </w:r>
          </w:p>
        </w:tc>
        <w:tc>
          <w:tcPr>
            <w:tcW w:w="1091" w:type="dxa"/>
          </w:tcPr>
          <w:p w14:paraId="2B8A111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2B29FD42" w14:textId="6ABF8955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098E1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5D5DBD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RAM-FIN-002</w:t>
            </w:r>
          </w:p>
        </w:tc>
        <w:tc>
          <w:tcPr>
            <w:tcW w:w="0" w:type="auto"/>
            <w:hideMark/>
          </w:tcPr>
          <w:p w14:paraId="386064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Receipt</w:t>
            </w:r>
          </w:p>
        </w:tc>
        <w:tc>
          <w:tcPr>
            <w:tcW w:w="0" w:type="auto"/>
            <w:hideMark/>
          </w:tcPr>
          <w:p w14:paraId="650B036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28E3CF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5C5B28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FI-AR</w:t>
            </w:r>
          </w:p>
        </w:tc>
        <w:tc>
          <w:tcPr>
            <w:tcW w:w="0" w:type="auto"/>
            <w:hideMark/>
          </w:tcPr>
          <w:p w14:paraId="1C60084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record</w:t>
            </w:r>
          </w:p>
        </w:tc>
        <w:tc>
          <w:tcPr>
            <w:tcW w:w="1091" w:type="dxa"/>
          </w:tcPr>
          <w:p w14:paraId="51046F2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1E9CA4D" w14:textId="3227F20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9D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77DEC15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RAM-FIN-003</w:t>
            </w:r>
          </w:p>
        </w:tc>
        <w:tc>
          <w:tcPr>
            <w:tcW w:w="0" w:type="auto"/>
            <w:hideMark/>
          </w:tcPr>
          <w:p w14:paraId="37AD5D5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Ledger</w:t>
            </w:r>
          </w:p>
        </w:tc>
        <w:tc>
          <w:tcPr>
            <w:tcW w:w="0" w:type="auto"/>
            <w:hideMark/>
          </w:tcPr>
          <w:p w14:paraId="10E18D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7EBD32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D1167C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4FC7E00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Tracking</w:t>
            </w:r>
          </w:p>
        </w:tc>
        <w:tc>
          <w:tcPr>
            <w:tcW w:w="1091" w:type="dxa"/>
          </w:tcPr>
          <w:p w14:paraId="417C8A06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C79F119" w14:textId="61C7EAB5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02C57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25D2E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RAM-FIN-004</w:t>
            </w:r>
          </w:p>
        </w:tc>
        <w:tc>
          <w:tcPr>
            <w:tcW w:w="0" w:type="auto"/>
            <w:hideMark/>
          </w:tcPr>
          <w:p w14:paraId="6BDC5BB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Aging Report</w:t>
            </w:r>
          </w:p>
        </w:tc>
        <w:tc>
          <w:tcPr>
            <w:tcW w:w="0" w:type="auto"/>
            <w:hideMark/>
          </w:tcPr>
          <w:p w14:paraId="7FB807A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20A48B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F9567F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51C2E28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</w:t>
            </w:r>
          </w:p>
        </w:tc>
        <w:tc>
          <w:tcPr>
            <w:tcW w:w="1091" w:type="dxa"/>
          </w:tcPr>
          <w:p w14:paraId="4D841C7C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CF8A488" w14:textId="6045AF1D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3169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36255AE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RAM-FIN-005</w:t>
            </w:r>
          </w:p>
        </w:tc>
        <w:tc>
          <w:tcPr>
            <w:tcW w:w="0" w:type="auto"/>
            <w:hideMark/>
          </w:tcPr>
          <w:p w14:paraId="521DC39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Reminder Notice</w:t>
            </w:r>
          </w:p>
        </w:tc>
        <w:tc>
          <w:tcPr>
            <w:tcW w:w="0" w:type="auto"/>
            <w:hideMark/>
          </w:tcPr>
          <w:p w14:paraId="5AE51FA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2FBC1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F43CC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570F9CA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Dunning</w:t>
            </w:r>
          </w:p>
        </w:tc>
        <w:tc>
          <w:tcPr>
            <w:tcW w:w="1091" w:type="dxa"/>
          </w:tcPr>
          <w:p w14:paraId="6C5BE537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5CD87E2" w14:textId="1C756E9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CB94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23</w:t>
            </w:r>
          </w:p>
        </w:tc>
        <w:tc>
          <w:tcPr>
            <w:tcW w:w="0" w:type="auto"/>
            <w:hideMark/>
          </w:tcPr>
          <w:p w14:paraId="7DED3B7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RAM-FIN-006</w:t>
            </w:r>
          </w:p>
        </w:tc>
        <w:tc>
          <w:tcPr>
            <w:tcW w:w="0" w:type="auto"/>
            <w:hideMark/>
          </w:tcPr>
          <w:p w14:paraId="110E966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Report</w:t>
            </w:r>
          </w:p>
        </w:tc>
        <w:tc>
          <w:tcPr>
            <w:tcW w:w="0" w:type="auto"/>
            <w:hideMark/>
          </w:tcPr>
          <w:p w14:paraId="77ABB46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11355B0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46F182E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3A3747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1091" w:type="dxa"/>
          </w:tcPr>
          <w:p w14:paraId="602030D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781B4CC" w14:textId="4DFF1C8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2E0A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2D295E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RAM-FM-001</w:t>
            </w:r>
          </w:p>
        </w:tc>
        <w:tc>
          <w:tcPr>
            <w:tcW w:w="0" w:type="auto"/>
            <w:hideMark/>
          </w:tcPr>
          <w:p w14:paraId="43CCBFB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 Request</w:t>
            </w:r>
          </w:p>
        </w:tc>
        <w:tc>
          <w:tcPr>
            <w:tcW w:w="0" w:type="auto"/>
            <w:hideMark/>
          </w:tcPr>
          <w:p w14:paraId="20E2B2C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3F269F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Tenant/FM</w:t>
            </w:r>
          </w:p>
        </w:tc>
        <w:tc>
          <w:tcPr>
            <w:tcW w:w="0" w:type="auto"/>
            <w:hideMark/>
          </w:tcPr>
          <w:p w14:paraId="75D72B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5ABEDF1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Notification</w:t>
            </w:r>
          </w:p>
        </w:tc>
        <w:tc>
          <w:tcPr>
            <w:tcW w:w="1091" w:type="dxa"/>
          </w:tcPr>
          <w:p w14:paraId="4EF607C9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A4FA585" w14:textId="4F959252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1D37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3F1A88D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RAM-FM-002</w:t>
            </w:r>
          </w:p>
        </w:tc>
        <w:tc>
          <w:tcPr>
            <w:tcW w:w="0" w:type="auto"/>
            <w:hideMark/>
          </w:tcPr>
          <w:p w14:paraId="7801AA9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72FABCB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1827CD5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9FC85D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77A7C57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1091" w:type="dxa"/>
          </w:tcPr>
          <w:p w14:paraId="381B27A2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DAF1715" w14:textId="04CC5583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D52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26</w:t>
            </w:r>
          </w:p>
        </w:tc>
        <w:tc>
          <w:tcPr>
            <w:tcW w:w="0" w:type="auto"/>
            <w:hideMark/>
          </w:tcPr>
          <w:p w14:paraId="483814E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RAM-FM-003</w:t>
            </w:r>
          </w:p>
        </w:tc>
        <w:tc>
          <w:tcPr>
            <w:tcW w:w="0" w:type="auto"/>
            <w:hideMark/>
          </w:tcPr>
          <w:p w14:paraId="2A87084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Inspection Checklist</w:t>
            </w:r>
          </w:p>
        </w:tc>
        <w:tc>
          <w:tcPr>
            <w:tcW w:w="0" w:type="auto"/>
            <w:hideMark/>
          </w:tcPr>
          <w:p w14:paraId="1954AF1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0CE848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DC0556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069999D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QA</w:t>
            </w:r>
          </w:p>
        </w:tc>
        <w:tc>
          <w:tcPr>
            <w:tcW w:w="1091" w:type="dxa"/>
          </w:tcPr>
          <w:p w14:paraId="2DF92608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DC576CA" w14:textId="4A34D78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55BE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27</w:t>
            </w:r>
          </w:p>
        </w:tc>
        <w:tc>
          <w:tcPr>
            <w:tcW w:w="0" w:type="auto"/>
            <w:hideMark/>
          </w:tcPr>
          <w:p w14:paraId="3B731CC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RAM-FM-004</w:t>
            </w:r>
          </w:p>
        </w:tc>
        <w:tc>
          <w:tcPr>
            <w:tcW w:w="0" w:type="auto"/>
            <w:hideMark/>
          </w:tcPr>
          <w:p w14:paraId="4A25090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 Schedule</w:t>
            </w:r>
          </w:p>
        </w:tc>
        <w:tc>
          <w:tcPr>
            <w:tcW w:w="0" w:type="auto"/>
            <w:hideMark/>
          </w:tcPr>
          <w:p w14:paraId="09D7B3C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3196EA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71B7CD5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334CA0E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1091" w:type="dxa"/>
          </w:tcPr>
          <w:p w14:paraId="683D089E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021F9E2" w14:textId="0880868B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F80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28</w:t>
            </w:r>
          </w:p>
        </w:tc>
        <w:tc>
          <w:tcPr>
            <w:tcW w:w="0" w:type="auto"/>
            <w:hideMark/>
          </w:tcPr>
          <w:p w14:paraId="11BAEE4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RAM-FM-005</w:t>
            </w:r>
          </w:p>
        </w:tc>
        <w:tc>
          <w:tcPr>
            <w:tcW w:w="0" w:type="auto"/>
            <w:hideMark/>
          </w:tcPr>
          <w:p w14:paraId="4B54E92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Register</w:t>
            </w:r>
          </w:p>
        </w:tc>
        <w:tc>
          <w:tcPr>
            <w:tcW w:w="0" w:type="auto"/>
            <w:hideMark/>
          </w:tcPr>
          <w:p w14:paraId="138217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00D4ECC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038C363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3509482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master</w:t>
            </w:r>
          </w:p>
        </w:tc>
        <w:tc>
          <w:tcPr>
            <w:tcW w:w="1091" w:type="dxa"/>
          </w:tcPr>
          <w:p w14:paraId="45B6409D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386AD90" w14:textId="7BD990C3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C3B5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29</w:t>
            </w:r>
          </w:p>
        </w:tc>
        <w:tc>
          <w:tcPr>
            <w:tcW w:w="0" w:type="auto"/>
            <w:hideMark/>
          </w:tcPr>
          <w:p w14:paraId="22FE424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RAM-VEN-001</w:t>
            </w:r>
          </w:p>
        </w:tc>
        <w:tc>
          <w:tcPr>
            <w:tcW w:w="0" w:type="auto"/>
            <w:hideMark/>
          </w:tcPr>
          <w:p w14:paraId="0F41F31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Registration</w:t>
            </w:r>
          </w:p>
        </w:tc>
        <w:tc>
          <w:tcPr>
            <w:tcW w:w="0" w:type="auto"/>
            <w:hideMark/>
          </w:tcPr>
          <w:p w14:paraId="70187E6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76B5C0E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35B5700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0C96780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master</w:t>
            </w:r>
          </w:p>
        </w:tc>
        <w:tc>
          <w:tcPr>
            <w:tcW w:w="1091" w:type="dxa"/>
          </w:tcPr>
          <w:p w14:paraId="64937EDA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B9C3183" w14:textId="09764E56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D0FB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5010548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RAM-VEN-002</w:t>
            </w:r>
          </w:p>
        </w:tc>
        <w:tc>
          <w:tcPr>
            <w:tcW w:w="0" w:type="auto"/>
            <w:hideMark/>
          </w:tcPr>
          <w:p w14:paraId="1D881E6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Evaluation</w:t>
            </w:r>
          </w:p>
        </w:tc>
        <w:tc>
          <w:tcPr>
            <w:tcW w:w="0" w:type="auto"/>
            <w:hideMark/>
          </w:tcPr>
          <w:p w14:paraId="0A03415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39ED897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8C0115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2B6638C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Scoring</w:t>
            </w:r>
          </w:p>
        </w:tc>
        <w:tc>
          <w:tcPr>
            <w:tcW w:w="1091" w:type="dxa"/>
          </w:tcPr>
          <w:p w14:paraId="1AA7E441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3EC0A65" w14:textId="35EC4F21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4299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31</w:t>
            </w:r>
          </w:p>
        </w:tc>
        <w:tc>
          <w:tcPr>
            <w:tcW w:w="0" w:type="auto"/>
            <w:hideMark/>
          </w:tcPr>
          <w:p w14:paraId="405B2AE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RAM-VEN-003</w:t>
            </w:r>
          </w:p>
        </w:tc>
        <w:tc>
          <w:tcPr>
            <w:tcW w:w="0" w:type="auto"/>
            <w:hideMark/>
          </w:tcPr>
          <w:p w14:paraId="048A364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Tender Template</w:t>
            </w:r>
          </w:p>
        </w:tc>
        <w:tc>
          <w:tcPr>
            <w:tcW w:w="0" w:type="auto"/>
            <w:hideMark/>
          </w:tcPr>
          <w:p w14:paraId="4551993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666F8EC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0C519D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047C699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Tender</w:t>
            </w:r>
          </w:p>
        </w:tc>
        <w:tc>
          <w:tcPr>
            <w:tcW w:w="1091" w:type="dxa"/>
          </w:tcPr>
          <w:p w14:paraId="45A483B3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6B2CE97" w14:textId="535D3448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7892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32</w:t>
            </w:r>
          </w:p>
        </w:tc>
        <w:tc>
          <w:tcPr>
            <w:tcW w:w="0" w:type="auto"/>
            <w:hideMark/>
          </w:tcPr>
          <w:p w14:paraId="16365DF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RAM-VEN-004</w:t>
            </w:r>
          </w:p>
        </w:tc>
        <w:tc>
          <w:tcPr>
            <w:tcW w:w="0" w:type="auto"/>
            <w:hideMark/>
          </w:tcPr>
          <w:p w14:paraId="3EBE8AD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Template</w:t>
            </w:r>
          </w:p>
        </w:tc>
        <w:tc>
          <w:tcPr>
            <w:tcW w:w="0" w:type="auto"/>
            <w:hideMark/>
          </w:tcPr>
          <w:p w14:paraId="2EE055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6F4EEBC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1B70A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262363A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  <w:tc>
          <w:tcPr>
            <w:tcW w:w="1091" w:type="dxa"/>
          </w:tcPr>
          <w:p w14:paraId="39AB8839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15D2B3E" w14:textId="0495B2ED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C574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33</w:t>
            </w:r>
          </w:p>
        </w:tc>
        <w:tc>
          <w:tcPr>
            <w:tcW w:w="0" w:type="auto"/>
            <w:hideMark/>
          </w:tcPr>
          <w:p w14:paraId="629D82F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RAM-VEN-005</w:t>
            </w:r>
          </w:p>
        </w:tc>
        <w:tc>
          <w:tcPr>
            <w:tcW w:w="0" w:type="auto"/>
            <w:hideMark/>
          </w:tcPr>
          <w:p w14:paraId="4FB5B90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Template</w:t>
            </w:r>
          </w:p>
        </w:tc>
        <w:tc>
          <w:tcPr>
            <w:tcW w:w="0" w:type="auto"/>
            <w:hideMark/>
          </w:tcPr>
          <w:p w14:paraId="098770E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2C03D67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2A48619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35D3973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1091" w:type="dxa"/>
          </w:tcPr>
          <w:p w14:paraId="7DFDD4C2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8A29842" w14:textId="0DD80C31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0B29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34</w:t>
            </w:r>
          </w:p>
        </w:tc>
        <w:tc>
          <w:tcPr>
            <w:tcW w:w="0" w:type="auto"/>
            <w:hideMark/>
          </w:tcPr>
          <w:p w14:paraId="38DFB56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RAM-VEN-006</w:t>
            </w:r>
          </w:p>
        </w:tc>
        <w:tc>
          <w:tcPr>
            <w:tcW w:w="0" w:type="auto"/>
            <w:hideMark/>
          </w:tcPr>
          <w:p w14:paraId="793FF26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Verification</w:t>
            </w:r>
          </w:p>
        </w:tc>
        <w:tc>
          <w:tcPr>
            <w:tcW w:w="0" w:type="auto"/>
            <w:hideMark/>
          </w:tcPr>
          <w:p w14:paraId="2542870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0441C5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A54930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499A89B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control</w:t>
            </w:r>
          </w:p>
        </w:tc>
        <w:tc>
          <w:tcPr>
            <w:tcW w:w="1091" w:type="dxa"/>
          </w:tcPr>
          <w:p w14:paraId="34587510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5978CB7" w14:textId="408FC8AB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8073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4EF9069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RAM-EXI-001</w:t>
            </w:r>
          </w:p>
        </w:tc>
        <w:tc>
          <w:tcPr>
            <w:tcW w:w="0" w:type="auto"/>
            <w:hideMark/>
          </w:tcPr>
          <w:p w14:paraId="427ED19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Move-Out Notice</w:t>
            </w:r>
          </w:p>
        </w:tc>
        <w:tc>
          <w:tcPr>
            <w:tcW w:w="0" w:type="auto"/>
            <w:hideMark/>
          </w:tcPr>
          <w:p w14:paraId="163BFFB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16CE42F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01EAA5C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21E6FD7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closure</w:t>
            </w:r>
          </w:p>
        </w:tc>
        <w:tc>
          <w:tcPr>
            <w:tcW w:w="1091" w:type="dxa"/>
          </w:tcPr>
          <w:p w14:paraId="67122A8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AECC90B" w14:textId="3EF55D4C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E0CF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36</w:t>
            </w:r>
          </w:p>
        </w:tc>
        <w:tc>
          <w:tcPr>
            <w:tcW w:w="0" w:type="auto"/>
            <w:hideMark/>
          </w:tcPr>
          <w:p w14:paraId="5A443A5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RAM-EXI-002</w:t>
            </w:r>
          </w:p>
        </w:tc>
        <w:tc>
          <w:tcPr>
            <w:tcW w:w="0" w:type="auto"/>
            <w:hideMark/>
          </w:tcPr>
          <w:p w14:paraId="067E266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 Inspection</w:t>
            </w:r>
          </w:p>
        </w:tc>
        <w:tc>
          <w:tcPr>
            <w:tcW w:w="0" w:type="auto"/>
            <w:hideMark/>
          </w:tcPr>
          <w:p w14:paraId="3094AD6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52CD8D7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2B9769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1007163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  <w:tc>
          <w:tcPr>
            <w:tcW w:w="1091" w:type="dxa"/>
          </w:tcPr>
          <w:p w14:paraId="6608FC8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D1C5A37" w14:textId="01CDCC8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9B59C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37</w:t>
            </w:r>
          </w:p>
        </w:tc>
        <w:tc>
          <w:tcPr>
            <w:tcW w:w="0" w:type="auto"/>
            <w:hideMark/>
          </w:tcPr>
          <w:p w14:paraId="68E9235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RAM-EXI-003</w:t>
            </w:r>
          </w:p>
        </w:tc>
        <w:tc>
          <w:tcPr>
            <w:tcW w:w="0" w:type="auto"/>
            <w:hideMark/>
          </w:tcPr>
          <w:p w14:paraId="52FEDD7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Damage Assessment</w:t>
            </w:r>
          </w:p>
        </w:tc>
        <w:tc>
          <w:tcPr>
            <w:tcW w:w="0" w:type="auto"/>
            <w:hideMark/>
          </w:tcPr>
          <w:p w14:paraId="1682CB9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32C8290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3DAE9F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404E0B8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Costing</w:t>
            </w:r>
          </w:p>
        </w:tc>
        <w:tc>
          <w:tcPr>
            <w:tcW w:w="1091" w:type="dxa"/>
          </w:tcPr>
          <w:p w14:paraId="4F2BEA99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445F901" w14:textId="62D3D91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973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6B60064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RAM-EXI-004</w:t>
            </w:r>
          </w:p>
        </w:tc>
        <w:tc>
          <w:tcPr>
            <w:tcW w:w="0" w:type="auto"/>
            <w:hideMark/>
          </w:tcPr>
          <w:p w14:paraId="5DDCD88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 Settlement</w:t>
            </w:r>
          </w:p>
        </w:tc>
        <w:tc>
          <w:tcPr>
            <w:tcW w:w="0" w:type="auto"/>
            <w:hideMark/>
          </w:tcPr>
          <w:p w14:paraId="7C6CC3F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73A772C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9EC6E8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7E5815B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Refund</w:t>
            </w:r>
          </w:p>
        </w:tc>
        <w:tc>
          <w:tcPr>
            <w:tcW w:w="1091" w:type="dxa"/>
          </w:tcPr>
          <w:p w14:paraId="743BE1E1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DEDAB46" w14:textId="77777777" w:rsidR="00D32352" w:rsidRPr="008B089F" w:rsidRDefault="00D32352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3690C7F2" w14:textId="77777777" w:rsidR="00A26E87" w:rsidRPr="008B089F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sectPr w:rsidR="00A26E87" w:rsidRPr="008B089F" w:rsidSect="00A26E87">
          <w:pgSz w:w="16838" w:h="11906" w:orient="landscape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A1F349E">
          <v:rect id="_x0000_i1411" style="width:0;height:1.5pt" o:hralign="center" o:hrstd="t" o:hr="t" fillcolor="#a0a0a0" stroked="f"/>
        </w:pict>
      </w:r>
    </w:p>
    <w:p w14:paraId="3A24A3A3" w14:textId="19961699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52A04C1E" w14:textId="77777777" w:rsidR="00984586" w:rsidRPr="00B75B29" w:rsidRDefault="00984586" w:rsidP="00984586">
      <w:pPr>
        <w:shd w:val="clear" w:color="auto" w:fill="0E2841" w:themeFill="text2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0" w:name="Required_forms_and_templates"/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>Required forms and templates</w:t>
      </w:r>
    </w:p>
    <w:bookmarkEnd w:id="0"/>
    <w:p w14:paraId="6A94FB8E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A. INVESTMENT / ACQUISITION</w:t>
      </w:r>
    </w:p>
    <w:p w14:paraId="70835C90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Memo Template</w:t>
      </w:r>
    </w:p>
    <w:p w14:paraId="7A82E251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Evaluation Sheet</w:t>
      </w:r>
    </w:p>
    <w:p w14:paraId="0A312DBF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Checklist</w:t>
      </w:r>
    </w:p>
    <w:p w14:paraId="1BB4B6A8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Model Template</w:t>
      </w:r>
    </w:p>
    <w:p w14:paraId="7ECFFC55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IC Approval Form</w:t>
      </w:r>
    </w:p>
    <w:p w14:paraId="0C1036A7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Checklist</w:t>
      </w:r>
    </w:p>
    <w:p w14:paraId="650D5C30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29EB220">
          <v:rect id="_x0000_i1198" style="width:0;height:1.5pt" o:hralign="center" o:hrstd="t" o:hr="t" fillcolor="#a0a0a0" stroked="f"/>
        </w:pict>
      </w:r>
    </w:p>
    <w:p w14:paraId="4C968E21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B. LEASING</w:t>
      </w:r>
    </w:p>
    <w:p w14:paraId="46D7690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Listing Sheet</w:t>
      </w:r>
    </w:p>
    <w:p w14:paraId="50E4C74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Application Form</w:t>
      </w:r>
    </w:p>
    <w:p w14:paraId="73BD95D4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Screening Checklist</w:t>
      </w:r>
    </w:p>
    <w:p w14:paraId="4B29D83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Agreement Template</w:t>
      </w:r>
    </w:p>
    <w:p w14:paraId="1F583C34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Approval Form</w:t>
      </w:r>
    </w:p>
    <w:p w14:paraId="170A4D4B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Viewing Report</w:t>
      </w:r>
    </w:p>
    <w:p w14:paraId="0143E4C8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D246D6F">
          <v:rect id="_x0000_i1199" style="width:0;height:1.5pt" o:hralign="center" o:hrstd="t" o:hr="t" fillcolor="#a0a0a0" stroked="f"/>
        </w:pict>
      </w:r>
    </w:p>
    <w:p w14:paraId="24AC786B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C. TENANT ONBOARDING</w:t>
      </w:r>
    </w:p>
    <w:p w14:paraId="07945759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Information Form</w:t>
      </w:r>
    </w:p>
    <w:p w14:paraId="60E7B255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Handover Inspection Report</w:t>
      </w:r>
    </w:p>
    <w:p w14:paraId="33B14387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Key Handover Form</w:t>
      </w:r>
    </w:p>
    <w:p w14:paraId="32786FB4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Welcome Pack Template</w:t>
      </w:r>
    </w:p>
    <w:p w14:paraId="5162282D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Utility Registration Form</w:t>
      </w:r>
    </w:p>
    <w:p w14:paraId="3DAC33BE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9872640">
          <v:rect id="_x0000_i1200" style="width:0;height:1.5pt" o:hralign="center" o:hrstd="t" o:hr="t" fillcolor="#a0a0a0" stroked="f"/>
        </w:pict>
      </w:r>
    </w:p>
    <w:p w14:paraId="1249E15C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D. FINANCIAL</w:t>
      </w:r>
    </w:p>
    <w:p w14:paraId="3757380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Rent Invoice Template</w:t>
      </w:r>
    </w:p>
    <w:p w14:paraId="280D217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Payment Receipt</w:t>
      </w:r>
    </w:p>
    <w:p w14:paraId="1AC97932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Ledger</w:t>
      </w:r>
    </w:p>
    <w:p w14:paraId="3E3B380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Aging Report</w:t>
      </w:r>
    </w:p>
    <w:p w14:paraId="00E11540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Payment Reminder Notice</w:t>
      </w:r>
    </w:p>
    <w:p w14:paraId="55F8EE4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Reporting Template</w:t>
      </w:r>
    </w:p>
    <w:p w14:paraId="49D9CBD9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0D32072">
          <v:rect id="_x0000_i1201" style="width:0;height:1.5pt" o:hralign="center" o:hrstd="t" o:hr="t" fillcolor="#a0a0a0" stroked="f"/>
        </w:pict>
      </w:r>
    </w:p>
    <w:p w14:paraId="436E0FA9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E. MAINTENANCE</w:t>
      </w:r>
    </w:p>
    <w:p w14:paraId="705B9956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Maintenance Request Form</w:t>
      </w:r>
    </w:p>
    <w:p w14:paraId="05167B5F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 Order Form</w:t>
      </w:r>
    </w:p>
    <w:p w14:paraId="4A879A31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4F3329DC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Preventive Maintenance Schedule</w:t>
      </w:r>
    </w:p>
    <w:p w14:paraId="78D9B183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Register</w:t>
      </w:r>
    </w:p>
    <w:p w14:paraId="527BF190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E907BEC">
          <v:rect id="_x0000_i1202" style="width:0;height:1.5pt" o:hralign="center" o:hrstd="t" o:hr="t" fillcolor="#a0a0a0" stroked="f"/>
        </w:pict>
      </w:r>
    </w:p>
    <w:p w14:paraId="77EF0EA1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F. VENDOR MANAGEMENT</w:t>
      </w:r>
    </w:p>
    <w:p w14:paraId="29113738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Registration Form</w:t>
      </w:r>
    </w:p>
    <w:p w14:paraId="14801538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Evaluation Scorecard</w:t>
      </w:r>
    </w:p>
    <w:p w14:paraId="10BACFD3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Tender Document Template</w:t>
      </w:r>
    </w:p>
    <w:p w14:paraId="69C39A41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 Template</w:t>
      </w:r>
    </w:p>
    <w:p w14:paraId="1001B032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Contract Template</w:t>
      </w:r>
    </w:p>
    <w:p w14:paraId="2BD115F4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 Verification Form</w:t>
      </w:r>
    </w:p>
    <w:p w14:paraId="0F43F66E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7EEE3A6">
          <v:rect id="_x0000_i1203" style="width:0;height:1.5pt" o:hralign="center" o:hrstd="t" o:hr="t" fillcolor="#a0a0a0" stroked="f"/>
        </w:pict>
      </w:r>
    </w:p>
    <w:p w14:paraId="3D5183B2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G. MOVE-OUT</w:t>
      </w:r>
    </w:p>
    <w:p w14:paraId="7B36242B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Move-Out Notice Form</w:t>
      </w:r>
    </w:p>
    <w:p w14:paraId="67168406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Exit Inspection Report</w:t>
      </w:r>
    </w:p>
    <w:p w14:paraId="65D3C480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Assessment Sheet</w:t>
      </w:r>
    </w:p>
    <w:p w14:paraId="0826590A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Deposit Settlement Form</w:t>
      </w:r>
    </w:p>
    <w:p w14:paraId="29E5B1C1" w14:textId="77777777" w:rsidR="00984586" w:rsidRPr="008B089F" w:rsidRDefault="00984586" w:rsidP="00984586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</w:p>
    <w:p w14:paraId="2AA676B6" w14:textId="118B5918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🟨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ANNEX 2 —FORMS </w:t>
      </w:r>
      <w:r w:rsidR="00D726D1"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</w:t>
      </w:r>
    </w:p>
    <w:p w14:paraId="4F24FD6E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Example: Maintenance Request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0"/>
        <w:gridCol w:w="1709"/>
        <w:gridCol w:w="1376"/>
        <w:gridCol w:w="2680"/>
      </w:tblGrid>
      <w:tr w:rsidR="00C451D1" w:rsidRPr="00C451D1" w14:paraId="23D5287A" w14:textId="77777777" w:rsidTr="009845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91B5294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83BEE0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2667F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</w:t>
            </w:r>
          </w:p>
        </w:tc>
        <w:tc>
          <w:tcPr>
            <w:tcW w:w="2680" w:type="dxa"/>
            <w:shd w:val="clear" w:color="auto" w:fill="0E2841" w:themeFill="text2"/>
            <w:hideMark/>
          </w:tcPr>
          <w:p w14:paraId="226F532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Filled By</w:t>
            </w:r>
          </w:p>
        </w:tc>
      </w:tr>
      <w:tr w:rsidR="00C451D1" w:rsidRPr="00C451D1" w14:paraId="49EF9448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EA41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6C69E30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Auto-generated</w:t>
            </w:r>
          </w:p>
        </w:tc>
        <w:tc>
          <w:tcPr>
            <w:tcW w:w="0" w:type="auto"/>
            <w:hideMark/>
          </w:tcPr>
          <w:p w14:paraId="3537EAE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3D3C35F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</w:t>
            </w:r>
          </w:p>
        </w:tc>
      </w:tr>
      <w:tr w:rsidR="00C451D1" w:rsidRPr="00C451D1" w14:paraId="0EF71031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86D8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Name</w:t>
            </w:r>
          </w:p>
        </w:tc>
        <w:tc>
          <w:tcPr>
            <w:tcW w:w="0" w:type="auto"/>
            <w:hideMark/>
          </w:tcPr>
          <w:p w14:paraId="4F2F29B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0" w:type="auto"/>
            <w:hideMark/>
          </w:tcPr>
          <w:p w14:paraId="5F6112F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2A22AA96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C451D1" w:rsidRPr="00C451D1" w14:paraId="3E86AADE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4D72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0" w:type="auto"/>
            <w:hideMark/>
          </w:tcPr>
          <w:p w14:paraId="012EEB9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001062A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0FA4C0D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C451D1" w:rsidRPr="00C451D1" w14:paraId="555F93DC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5E12E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2CAC83DE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hideMark/>
          </w:tcPr>
          <w:p w14:paraId="714BB389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0033917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</w:tr>
    </w:tbl>
    <w:p w14:paraId="4EB849C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A326D1C">
          <v:rect id="_x0000_i1066" style="width:0;height:1.5pt" o:hralign="center" o:hrstd="t" o:hr="t" fillcolor="#a0a0a0" stroked="f"/>
        </w:pict>
      </w:r>
    </w:p>
    <w:p w14:paraId="0EF2F38B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1975E155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Submitted via app/email</w:t>
      </w:r>
    </w:p>
    <w:p w14:paraId="5A523871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by FM</w:t>
      </w:r>
    </w:p>
    <w:p w14:paraId="1F4C3A98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Converted to Work Order</w:t>
      </w:r>
    </w:p>
    <w:p w14:paraId="4A709024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Stored:</w:t>
      </w:r>
    </w:p>
    <w:p w14:paraId="5B569463" w14:textId="77777777" w:rsidR="00C451D1" w:rsidRPr="00C451D1" w:rsidRDefault="00C451D1" w:rsidP="00C451D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 PM Module</w:t>
      </w:r>
    </w:p>
    <w:p w14:paraId="2387759B" w14:textId="77777777" w:rsidR="00C451D1" w:rsidRPr="00C451D1" w:rsidRDefault="00C451D1" w:rsidP="00C451D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PDF in shared drive</w:t>
      </w:r>
    </w:p>
    <w:p w14:paraId="1EB7746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B90B199">
          <v:rect id="_x0000_i1067" style="width:0;height:1.5pt" o:hralign="center" o:hrstd="t" o:hr="t" fillcolor="#a0a0a0" stroked="f"/>
        </w:pict>
      </w:r>
    </w:p>
    <w:p w14:paraId="7EF97CF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Example: Lease Agreement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1403"/>
        <w:gridCol w:w="1376"/>
        <w:gridCol w:w="2836"/>
      </w:tblGrid>
      <w:tr w:rsidR="00C451D1" w:rsidRPr="00C451D1" w14:paraId="7F473532" w14:textId="77777777" w:rsidTr="00D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43CF37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155ECBB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867B87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</w:t>
            </w:r>
          </w:p>
        </w:tc>
        <w:tc>
          <w:tcPr>
            <w:tcW w:w="2836" w:type="dxa"/>
            <w:shd w:val="clear" w:color="auto" w:fill="0E2841" w:themeFill="text2"/>
            <w:hideMark/>
          </w:tcPr>
          <w:p w14:paraId="0E1CBB3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C451D1" w:rsidRPr="00C451D1" w14:paraId="626B94B5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0C7E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0991FC28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40833B16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836" w:type="dxa"/>
            <w:hideMark/>
          </w:tcPr>
          <w:p w14:paraId="057E897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</w:tr>
      <w:tr w:rsidR="00C451D1" w:rsidRPr="00C451D1" w14:paraId="08738993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4C9B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0" w:type="auto"/>
            <w:hideMark/>
          </w:tcPr>
          <w:p w14:paraId="082BECF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</w:t>
            </w:r>
          </w:p>
        </w:tc>
        <w:tc>
          <w:tcPr>
            <w:tcW w:w="0" w:type="auto"/>
            <w:hideMark/>
          </w:tcPr>
          <w:p w14:paraId="182DA38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836" w:type="dxa"/>
            <w:hideMark/>
          </w:tcPr>
          <w:p w14:paraId="29E6706B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53717191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8FA2009">
          <v:rect id="_x0000_i1068" style="width:0;height:1.5pt" o:hralign="center" o:hrstd="t" o:hr="t" fillcolor="#a0a0a0" stroked="f"/>
        </w:pict>
      </w:r>
    </w:p>
    <w:p w14:paraId="421EA51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2CB1106B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both parties</w:t>
      </w:r>
    </w:p>
    <w:p w14:paraId="1FCFAC45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per DoA</w:t>
      </w:r>
    </w:p>
    <w:p w14:paraId="7D108CE8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 in:</w:t>
      </w:r>
    </w:p>
    <w:p w14:paraId="7EFAA92C" w14:textId="77777777" w:rsidR="00C451D1" w:rsidRPr="00C451D1" w:rsidRDefault="00C451D1" w:rsidP="00C451D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7138F7CA" w14:textId="77777777" w:rsidR="00C451D1" w:rsidRPr="00C451D1" w:rsidRDefault="00C451D1" w:rsidP="00C451D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archive</w:t>
      </w:r>
    </w:p>
    <w:p w14:paraId="1639A377" w14:textId="2743B8C2" w:rsidR="00EE0DA9" w:rsidRPr="008B089F" w:rsidRDefault="00EE0DA9">
      <w:pPr>
        <w:rPr>
          <w:rFonts w:asciiTheme="majorBidi" w:hAnsiTheme="majorBidi" w:cstheme="majorBidi"/>
        </w:rPr>
      </w:pPr>
      <w:r w:rsidRPr="008B089F">
        <w:rPr>
          <w:rFonts w:asciiTheme="majorBidi" w:hAnsiTheme="majorBidi" w:cstheme="majorBidi"/>
        </w:rPr>
        <w:br w:type="page"/>
      </w:r>
    </w:p>
    <w:p w14:paraId="13055B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A. INVESTMENT / ACQUISITION</w:t>
      </w:r>
    </w:p>
    <w:p w14:paraId="4F87806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B265F4">
          <v:rect id="_x0000_i1120" style="width:0;height:1.5pt" o:hralign="center" o:hrstd="t" o:hr="t" fillcolor="#a0a0a0" stroked="f"/>
        </w:pict>
      </w:r>
    </w:p>
    <w:p w14:paraId="1C54B11A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A1. INVESTMENT MEMO</w:t>
      </w:r>
    </w:p>
    <w:p w14:paraId="781AFE32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Module: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RE-FX + FI</w:t>
      </w:r>
    </w:p>
    <w:p w14:paraId="3E96B681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📋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3858"/>
        <w:gridCol w:w="3960"/>
      </w:tblGrid>
      <w:tr w:rsidR="00EE0DA9" w:rsidRPr="00EE0DA9" w14:paraId="29896EA8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6E453E5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3858" w:type="dxa"/>
            <w:shd w:val="clear" w:color="auto" w:fill="0E2841" w:themeFill="text2"/>
            <w:hideMark/>
          </w:tcPr>
          <w:p w14:paraId="70735AA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3960" w:type="dxa"/>
            <w:shd w:val="clear" w:color="auto" w:fill="0E2841" w:themeFill="text2"/>
            <w:hideMark/>
          </w:tcPr>
          <w:p w14:paraId="14695FB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28D7B42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6FCF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General</w:t>
            </w:r>
          </w:p>
        </w:tc>
        <w:tc>
          <w:tcPr>
            <w:tcW w:w="3858" w:type="dxa"/>
            <w:hideMark/>
          </w:tcPr>
          <w:p w14:paraId="4202A8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ID</w:t>
            </w:r>
          </w:p>
        </w:tc>
        <w:tc>
          <w:tcPr>
            <w:tcW w:w="3960" w:type="dxa"/>
            <w:hideMark/>
          </w:tcPr>
          <w:p w14:paraId="7B0924D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747B9D4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7513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5D62F63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Name</w:t>
            </w:r>
          </w:p>
        </w:tc>
        <w:tc>
          <w:tcPr>
            <w:tcW w:w="3960" w:type="dxa"/>
            <w:hideMark/>
          </w:tcPr>
          <w:p w14:paraId="388D141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04F3AD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0B1D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56A344F1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3960" w:type="dxa"/>
            <w:hideMark/>
          </w:tcPr>
          <w:p w14:paraId="5098C8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85784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06FF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2224433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Type</w:t>
            </w:r>
          </w:p>
        </w:tc>
        <w:tc>
          <w:tcPr>
            <w:tcW w:w="3960" w:type="dxa"/>
            <w:hideMark/>
          </w:tcPr>
          <w:p w14:paraId="6433E28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3DB4CF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440F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3858" w:type="dxa"/>
            <w:hideMark/>
          </w:tcPr>
          <w:p w14:paraId="0D1C2EC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Price</w:t>
            </w:r>
          </w:p>
        </w:tc>
        <w:tc>
          <w:tcPr>
            <w:tcW w:w="3960" w:type="dxa"/>
            <w:hideMark/>
          </w:tcPr>
          <w:p w14:paraId="0D3B37E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D375F41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4693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32E603E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IRR (%)</w:t>
            </w:r>
          </w:p>
        </w:tc>
        <w:tc>
          <w:tcPr>
            <w:tcW w:w="3960" w:type="dxa"/>
            <w:hideMark/>
          </w:tcPr>
          <w:p w14:paraId="3D309E5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918F32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DE67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678EBF9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NPV</w:t>
            </w:r>
          </w:p>
        </w:tc>
        <w:tc>
          <w:tcPr>
            <w:tcW w:w="3960" w:type="dxa"/>
            <w:hideMark/>
          </w:tcPr>
          <w:p w14:paraId="6A57E5D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035C4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4B95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4AB6415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NOI</w:t>
            </w:r>
          </w:p>
        </w:tc>
        <w:tc>
          <w:tcPr>
            <w:tcW w:w="3960" w:type="dxa"/>
            <w:hideMark/>
          </w:tcPr>
          <w:p w14:paraId="4CF4F26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F5A79D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84FAF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</w:t>
            </w:r>
          </w:p>
        </w:tc>
        <w:tc>
          <w:tcPr>
            <w:tcW w:w="3858" w:type="dxa"/>
            <w:hideMark/>
          </w:tcPr>
          <w:p w14:paraId="6C15CD7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Demand Level</w:t>
            </w:r>
          </w:p>
        </w:tc>
        <w:tc>
          <w:tcPr>
            <w:tcW w:w="3960" w:type="dxa"/>
            <w:hideMark/>
          </w:tcPr>
          <w:p w14:paraId="1B77D60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9DA171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05EB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023F05ED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Rental Benchmark</w:t>
            </w:r>
          </w:p>
        </w:tc>
        <w:tc>
          <w:tcPr>
            <w:tcW w:w="3960" w:type="dxa"/>
            <w:hideMark/>
          </w:tcPr>
          <w:p w14:paraId="46D30E5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B372724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5BFE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3858" w:type="dxa"/>
            <w:hideMark/>
          </w:tcPr>
          <w:p w14:paraId="0D8ED66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Risk</w:t>
            </w:r>
          </w:p>
        </w:tc>
        <w:tc>
          <w:tcPr>
            <w:tcW w:w="3960" w:type="dxa"/>
            <w:hideMark/>
          </w:tcPr>
          <w:p w14:paraId="3BC337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4BAAC73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560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03BE7DD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Risk</w:t>
            </w:r>
          </w:p>
        </w:tc>
        <w:tc>
          <w:tcPr>
            <w:tcW w:w="3960" w:type="dxa"/>
            <w:hideMark/>
          </w:tcPr>
          <w:p w14:paraId="3DEDBEB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78FA1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6B18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3858" w:type="dxa"/>
            <w:hideMark/>
          </w:tcPr>
          <w:p w14:paraId="2C85B4F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Recommendation</w:t>
            </w:r>
          </w:p>
        </w:tc>
        <w:tc>
          <w:tcPr>
            <w:tcW w:w="3960" w:type="dxa"/>
            <w:hideMark/>
          </w:tcPr>
          <w:p w14:paraId="207CBD5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Approve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Reject</w:t>
            </w:r>
          </w:p>
        </w:tc>
      </w:tr>
    </w:tbl>
    <w:p w14:paraId="781E25E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6FE17E2">
          <v:rect id="_x0000_i1121" style="width:0;height:1.5pt" o:hralign="center" o:hrstd="t" o:hr="t" fillcolor="#a0a0a0" stroked="f"/>
        </w:pict>
      </w:r>
    </w:p>
    <w:p w14:paraId="37A0227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📘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1558426C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Prepared by: Investment Manager</w:t>
      </w:r>
    </w:p>
    <w:p w14:paraId="75F8EC5E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Reviewed by: Finance</w:t>
      </w:r>
    </w:p>
    <w:p w14:paraId="6990C8C2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by: IC</w:t>
      </w:r>
    </w:p>
    <w:p w14:paraId="7272A8FE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Frequency: Per acquisition</w:t>
      </w:r>
    </w:p>
    <w:p w14:paraId="33CA1568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Stored:</w:t>
      </w:r>
    </w:p>
    <w:p w14:paraId="6AA3F771" w14:textId="77777777" w:rsidR="00EE0DA9" w:rsidRPr="00EE0DA9" w:rsidRDefault="00EE0DA9" w:rsidP="00EE0D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SAP: Investment Object (RE-FX)</w:t>
      </w:r>
    </w:p>
    <w:p w14:paraId="2F58A0E3" w14:textId="77777777" w:rsidR="00EE0DA9" w:rsidRPr="00EE0DA9" w:rsidRDefault="00EE0DA9" w:rsidP="00EE0D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File: </w:t>
      </w:r>
      <w:r w:rsidRPr="00EE0DA9">
        <w:rPr>
          <w:rFonts w:asciiTheme="majorBidi" w:eastAsia="Times New Roman" w:hAnsiTheme="majorBidi" w:cstheme="majorBidi"/>
          <w:kern w:val="0"/>
          <w:sz w:val="20"/>
          <w:szCs w:val="20"/>
          <w:lang w:val="en-GB" w:eastAsia="en-GB" w:bidi="ar-SA"/>
          <w14:ligatures w14:val="none"/>
        </w:rPr>
        <w:t>/Investments/YYYY/Project</w:t>
      </w:r>
    </w:p>
    <w:p w14:paraId="762101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CE71591">
          <v:rect id="_x0000_i1122" style="width:0;height:1.5pt" o:hralign="center" o:hrstd="t" o:hr="t" fillcolor="#a0a0a0" stroked="f"/>
        </w:pict>
      </w:r>
    </w:p>
    <w:p w14:paraId="6B41829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⚙️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 STEPS</w:t>
      </w:r>
    </w:p>
    <w:p w14:paraId="4B3B2D86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Investment Object (RE-FX)</w:t>
      </w:r>
    </w:p>
    <w:p w14:paraId="384E4BB7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memo as attachment</w:t>
      </w:r>
    </w:p>
    <w:p w14:paraId="2EBB83BF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Link to Asset Master</w:t>
      </w:r>
    </w:p>
    <w:p w14:paraId="6ABA0F2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83314B2">
          <v:rect id="_x0000_i1123" style="width:0;height:1.5pt" o:hralign="center" o:hrstd="t" o:hr="t" fillcolor="#a0a0a0" stroked="f"/>
        </w:pict>
      </w:r>
    </w:p>
    <w:p w14:paraId="7EE5148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A2. DUE DILIGENCE CHECKLIST</w:t>
      </w:r>
    </w:p>
    <w:p w14:paraId="355251F2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RAM-INV-003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Module: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GRC / DMS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3"/>
        <w:gridCol w:w="1796"/>
        <w:gridCol w:w="857"/>
        <w:gridCol w:w="4449"/>
      </w:tblGrid>
      <w:tr w:rsidR="00EE0DA9" w:rsidRPr="00EE0DA9" w14:paraId="58FACA9C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21E79F8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639FCC1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9A253E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4449" w:type="dxa"/>
            <w:shd w:val="clear" w:color="auto" w:fill="0E2841" w:themeFill="text2"/>
            <w:hideMark/>
          </w:tcPr>
          <w:p w14:paraId="33798BF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Remarks</w:t>
            </w:r>
          </w:p>
        </w:tc>
      </w:tr>
      <w:tr w:rsidR="00EE0DA9" w:rsidRPr="00EE0DA9" w14:paraId="6922C27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B9AA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11A8427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 Verified</w:t>
            </w:r>
          </w:p>
        </w:tc>
        <w:tc>
          <w:tcPr>
            <w:tcW w:w="0" w:type="auto"/>
            <w:hideMark/>
          </w:tcPr>
          <w:p w14:paraId="7F0BCF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0322CD18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B7C0210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C657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Technical</w:t>
            </w:r>
          </w:p>
        </w:tc>
        <w:tc>
          <w:tcPr>
            <w:tcW w:w="0" w:type="auto"/>
            <w:hideMark/>
          </w:tcPr>
          <w:p w14:paraId="261E7E1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 OK</w:t>
            </w:r>
          </w:p>
        </w:tc>
        <w:tc>
          <w:tcPr>
            <w:tcW w:w="0" w:type="auto"/>
            <w:hideMark/>
          </w:tcPr>
          <w:p w14:paraId="7AD7569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32211DA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5C037D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7EA9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709F875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Income Verified</w:t>
            </w:r>
          </w:p>
        </w:tc>
        <w:tc>
          <w:tcPr>
            <w:tcW w:w="0" w:type="auto"/>
            <w:hideMark/>
          </w:tcPr>
          <w:p w14:paraId="3317B7F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2FF99B1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EF7D7A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C306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5C4A3A8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Zoning OK</w:t>
            </w:r>
          </w:p>
        </w:tc>
        <w:tc>
          <w:tcPr>
            <w:tcW w:w="0" w:type="auto"/>
            <w:hideMark/>
          </w:tcPr>
          <w:p w14:paraId="26B36B9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4C32411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519531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7795C4B7" w14:textId="77777777" w:rsidR="00EE0DA9" w:rsidRPr="00EE0DA9" w:rsidRDefault="00EE0DA9" w:rsidP="00EE0D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Must be 100% completed before IC</w:t>
      </w:r>
    </w:p>
    <w:p w14:paraId="47A88A21" w14:textId="77777777" w:rsidR="00EE0DA9" w:rsidRPr="00EE0DA9" w:rsidRDefault="00EE0DA9" w:rsidP="00EE0D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Legal + Technical</w:t>
      </w:r>
    </w:p>
    <w:p w14:paraId="27C7F25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3CA827EE" w14:textId="77777777" w:rsidR="00EE0DA9" w:rsidRPr="00EE0DA9" w:rsidRDefault="00EE0DA9" w:rsidP="00EE0DA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to Document Management System (DMS)</w:t>
      </w:r>
    </w:p>
    <w:p w14:paraId="1A109DC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AADD346">
          <v:rect id="_x0000_i1124" style="width:0;height:1.5pt" o:hralign="center" o:hrstd="t" o:hr="t" fillcolor="#a0a0a0" stroked="f"/>
        </w:pict>
      </w:r>
    </w:p>
    <w:p w14:paraId="0A814CE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A3. IC APPROVAL FORM</w:t>
      </w:r>
    </w:p>
    <w:p w14:paraId="1D703EE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6735"/>
      </w:tblGrid>
      <w:tr w:rsidR="00EE0DA9" w:rsidRPr="00EE0DA9" w14:paraId="4567A342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62A80A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735" w:type="dxa"/>
            <w:shd w:val="clear" w:color="auto" w:fill="0E2841" w:themeFill="text2"/>
            <w:hideMark/>
          </w:tcPr>
          <w:p w14:paraId="57968B3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9993F5C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27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ID</w:t>
            </w:r>
          </w:p>
        </w:tc>
        <w:tc>
          <w:tcPr>
            <w:tcW w:w="6735" w:type="dxa"/>
            <w:hideMark/>
          </w:tcPr>
          <w:p w14:paraId="70D9AB9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C96D02C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0958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</w:t>
            </w:r>
          </w:p>
        </w:tc>
        <w:tc>
          <w:tcPr>
            <w:tcW w:w="6735" w:type="dxa"/>
            <w:hideMark/>
          </w:tcPr>
          <w:p w14:paraId="7815EFA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D620FB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1C5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  <w:tc>
          <w:tcPr>
            <w:tcW w:w="6735" w:type="dxa"/>
            <w:hideMark/>
          </w:tcPr>
          <w:p w14:paraId="31F55F9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E20F59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16E65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6735" w:type="dxa"/>
            <w:hideMark/>
          </w:tcPr>
          <w:p w14:paraId="1FF4D1C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Approved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Rejected</w:t>
            </w:r>
          </w:p>
        </w:tc>
      </w:tr>
      <w:tr w:rsidR="00EE0DA9" w:rsidRPr="00EE0DA9" w14:paraId="4953637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A9F7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Signatures</w:t>
            </w:r>
          </w:p>
        </w:tc>
        <w:tc>
          <w:tcPr>
            <w:tcW w:w="6735" w:type="dxa"/>
            <w:hideMark/>
          </w:tcPr>
          <w:p w14:paraId="78434FA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F1C26F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160EF3C6" w14:textId="77777777" w:rsidR="00EE0DA9" w:rsidRPr="00EE0DA9" w:rsidRDefault="00EE0DA9" w:rsidP="00EE0D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Workflow approval (SAP Workflow Engine)</w:t>
      </w:r>
    </w:p>
    <w:p w14:paraId="56AAAEF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8ED967">
          <v:rect id="_x0000_i1125" style="width:0;height:1.5pt" o:hralign="center" o:hrstd="t" o:hr="t" fillcolor="#a0a0a0" stroked="f"/>
        </w:pict>
      </w:r>
    </w:p>
    <w:p w14:paraId="6D0666B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A4. ACQUISITION CHECKLIST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0"/>
        <w:gridCol w:w="2335"/>
        <w:gridCol w:w="4410"/>
      </w:tblGrid>
      <w:tr w:rsidR="00EE0DA9" w:rsidRPr="00EE0DA9" w14:paraId="1A0C988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99F241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2335" w:type="dxa"/>
            <w:shd w:val="clear" w:color="auto" w:fill="0E2841" w:themeFill="text2"/>
            <w:hideMark/>
          </w:tcPr>
          <w:p w14:paraId="593772D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4410" w:type="dxa"/>
            <w:shd w:val="clear" w:color="auto" w:fill="0E2841" w:themeFill="text2"/>
            <w:hideMark/>
          </w:tcPr>
          <w:p w14:paraId="3F3CC98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EE0DA9" w:rsidRPr="00EE0DA9" w14:paraId="61B003C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3AA3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2335" w:type="dxa"/>
            <w:hideMark/>
          </w:tcPr>
          <w:p w14:paraId="6EE5C48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7FB1C3C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EE0DA9" w:rsidRPr="00EE0DA9" w14:paraId="0AA82C5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DCF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2335" w:type="dxa"/>
            <w:hideMark/>
          </w:tcPr>
          <w:p w14:paraId="0F054E5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599A2C7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EE0DA9" w:rsidRPr="00EE0DA9" w14:paraId="03B3592B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DDE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Signed</w:t>
            </w:r>
          </w:p>
        </w:tc>
        <w:tc>
          <w:tcPr>
            <w:tcW w:w="2335" w:type="dxa"/>
            <w:hideMark/>
          </w:tcPr>
          <w:p w14:paraId="4BDFB2E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5FDEDC3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EE0DA9" w:rsidRPr="00EE0DA9" w14:paraId="3CE22481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06DA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Registration</w:t>
            </w:r>
          </w:p>
        </w:tc>
        <w:tc>
          <w:tcPr>
            <w:tcW w:w="2335" w:type="dxa"/>
            <w:hideMark/>
          </w:tcPr>
          <w:p w14:paraId="7E2BB83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6E4735A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4A9F44C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8372E5F">
          <v:rect id="_x0000_i1126" style="width:0;height:1.5pt" o:hralign="center" o:hrstd="t" o:hr="t" fillcolor="#a0a0a0" stroked="f"/>
        </w:pict>
      </w:r>
    </w:p>
    <w:p w14:paraId="5B1F4171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B. LEASING</w:t>
      </w:r>
    </w:p>
    <w:p w14:paraId="591E6524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7FA9FD8">
          <v:rect id="_x0000_i1127" style="width:0;height:1.5pt" o:hralign="center" o:hrstd="t" o:hr="t" fillcolor="#a0a0a0" stroked="f"/>
        </w:pict>
      </w:r>
    </w:p>
    <w:p w14:paraId="7E1AEECA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B1. TENANT APPLICATION FORM</w:t>
      </w:r>
    </w:p>
    <w:p w14:paraId="6A47BDF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RAM-LEA-001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RE-FX / CRM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1070"/>
        <w:gridCol w:w="6298"/>
      </w:tblGrid>
      <w:tr w:rsidR="00EE0DA9" w:rsidRPr="00EE0DA9" w14:paraId="66850A2B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503719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95EB00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298" w:type="dxa"/>
            <w:shd w:val="clear" w:color="auto" w:fill="0E2841" w:themeFill="text2"/>
            <w:hideMark/>
          </w:tcPr>
          <w:p w14:paraId="709385E8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340B44B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3FB4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7D2A81B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6298" w:type="dxa"/>
            <w:hideMark/>
          </w:tcPr>
          <w:p w14:paraId="62C0386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941AB9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151C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BBF3ED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ID</w:t>
            </w:r>
          </w:p>
        </w:tc>
        <w:tc>
          <w:tcPr>
            <w:tcW w:w="6298" w:type="dxa"/>
            <w:hideMark/>
          </w:tcPr>
          <w:p w14:paraId="2B899C65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E801BF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115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8D3D2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Phone</w:t>
            </w:r>
          </w:p>
        </w:tc>
        <w:tc>
          <w:tcPr>
            <w:tcW w:w="6298" w:type="dxa"/>
            <w:hideMark/>
          </w:tcPr>
          <w:p w14:paraId="2F709E9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352270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71F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F6C2DC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Income</w:t>
            </w:r>
          </w:p>
        </w:tc>
        <w:tc>
          <w:tcPr>
            <w:tcW w:w="6298" w:type="dxa"/>
            <w:hideMark/>
          </w:tcPr>
          <w:p w14:paraId="0423FA9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DA30B46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061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</w:t>
            </w:r>
          </w:p>
        </w:tc>
        <w:tc>
          <w:tcPr>
            <w:tcW w:w="0" w:type="auto"/>
            <w:hideMark/>
          </w:tcPr>
          <w:p w14:paraId="5698840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Unit</w:t>
            </w:r>
          </w:p>
        </w:tc>
        <w:tc>
          <w:tcPr>
            <w:tcW w:w="6298" w:type="dxa"/>
            <w:hideMark/>
          </w:tcPr>
          <w:p w14:paraId="340DB9F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633EF3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432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C167B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Duration</w:t>
            </w:r>
          </w:p>
        </w:tc>
        <w:tc>
          <w:tcPr>
            <w:tcW w:w="6298" w:type="dxa"/>
            <w:hideMark/>
          </w:tcPr>
          <w:p w14:paraId="29B4BFEF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16DF8E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52F3D9BE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Filled by tenant</w:t>
      </w:r>
    </w:p>
    <w:p w14:paraId="6FF51D98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Verified by leasing</w:t>
      </w:r>
    </w:p>
    <w:p w14:paraId="297D4CAD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 in SAP Tenant Master</w:t>
      </w:r>
    </w:p>
    <w:p w14:paraId="46F357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4D2F72F">
          <v:rect id="_x0000_i1128" style="width:0;height:1.5pt" o:hralign="center" o:hrstd="t" o:hr="t" fillcolor="#a0a0a0" stroked="f"/>
        </w:pict>
      </w:r>
    </w:p>
    <w:p w14:paraId="006E9F0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B2. LEASE AGREEMENT TEMPLATE</w:t>
      </w:r>
    </w:p>
    <w:p w14:paraId="2ED6ED77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RAM-LEA-004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1183"/>
        <w:gridCol w:w="6545"/>
      </w:tblGrid>
      <w:tr w:rsidR="00EE0DA9" w:rsidRPr="00EE0DA9" w14:paraId="60469271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660AAA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57E8A8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545" w:type="dxa"/>
            <w:shd w:val="clear" w:color="auto" w:fill="0E2841" w:themeFill="text2"/>
            <w:hideMark/>
          </w:tcPr>
          <w:p w14:paraId="22959A20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372E7A2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CEA9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Parties</w:t>
            </w:r>
          </w:p>
        </w:tc>
        <w:tc>
          <w:tcPr>
            <w:tcW w:w="0" w:type="auto"/>
            <w:hideMark/>
          </w:tcPr>
          <w:p w14:paraId="036F9DA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Landlord</w:t>
            </w:r>
          </w:p>
        </w:tc>
        <w:tc>
          <w:tcPr>
            <w:tcW w:w="6545" w:type="dxa"/>
            <w:hideMark/>
          </w:tcPr>
          <w:p w14:paraId="6BFF2B5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B4B49C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00F7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2D3885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6545" w:type="dxa"/>
            <w:hideMark/>
          </w:tcPr>
          <w:p w14:paraId="2DDE115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7B55A8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B6DE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1895143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6545" w:type="dxa"/>
            <w:hideMark/>
          </w:tcPr>
          <w:p w14:paraId="2A36144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0AA0BF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00D9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F569F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</w:t>
            </w:r>
          </w:p>
        </w:tc>
        <w:tc>
          <w:tcPr>
            <w:tcW w:w="6545" w:type="dxa"/>
            <w:hideMark/>
          </w:tcPr>
          <w:p w14:paraId="5FEFE17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12414D4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9EC3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Terms</w:t>
            </w:r>
          </w:p>
        </w:tc>
        <w:tc>
          <w:tcPr>
            <w:tcW w:w="0" w:type="auto"/>
            <w:hideMark/>
          </w:tcPr>
          <w:p w14:paraId="3A0863A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Start Date</w:t>
            </w:r>
          </w:p>
        </w:tc>
        <w:tc>
          <w:tcPr>
            <w:tcW w:w="6545" w:type="dxa"/>
            <w:hideMark/>
          </w:tcPr>
          <w:p w14:paraId="6EE4F8A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B8D097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FF41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83DF7C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End Date</w:t>
            </w:r>
          </w:p>
        </w:tc>
        <w:tc>
          <w:tcPr>
            <w:tcW w:w="6545" w:type="dxa"/>
            <w:hideMark/>
          </w:tcPr>
          <w:p w14:paraId="0E217CA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E26FF3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091A5420" w14:textId="77777777" w:rsidR="00EE0DA9" w:rsidRPr="00EE0DA9" w:rsidRDefault="00EE0DA9" w:rsidP="00EE0DA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Lease Contract (RE-FX)</w:t>
      </w:r>
    </w:p>
    <w:p w14:paraId="521A135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C61BE7C">
          <v:rect id="_x0000_i1129" style="width:0;height:1.5pt" o:hralign="center" o:hrstd="t" o:hr="t" fillcolor="#a0a0a0" stroked="f"/>
        </w:pict>
      </w:r>
    </w:p>
    <w:p w14:paraId="4D65920E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B3. VIEWING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3"/>
        <w:gridCol w:w="7042"/>
      </w:tblGrid>
      <w:tr w:rsidR="00EE0DA9" w:rsidRPr="00EE0DA9" w14:paraId="1D66DC00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A0F090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042" w:type="dxa"/>
            <w:shd w:val="clear" w:color="auto" w:fill="0E2841" w:themeFill="text2"/>
            <w:hideMark/>
          </w:tcPr>
          <w:p w14:paraId="5539971B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745108D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2A2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 Name</w:t>
            </w:r>
          </w:p>
        </w:tc>
        <w:tc>
          <w:tcPr>
            <w:tcW w:w="7042" w:type="dxa"/>
            <w:hideMark/>
          </w:tcPr>
          <w:p w14:paraId="7BFB574C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07FFA9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D71F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7042" w:type="dxa"/>
            <w:hideMark/>
          </w:tcPr>
          <w:p w14:paraId="5B9A7B7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4B89988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D7C0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Feedback</w:t>
            </w:r>
          </w:p>
        </w:tc>
        <w:tc>
          <w:tcPr>
            <w:tcW w:w="7042" w:type="dxa"/>
            <w:hideMark/>
          </w:tcPr>
          <w:p w14:paraId="784CC89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6A6448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6CB4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Interest</w:t>
            </w:r>
          </w:p>
        </w:tc>
        <w:tc>
          <w:tcPr>
            <w:tcW w:w="7042" w:type="dxa"/>
            <w:hideMark/>
          </w:tcPr>
          <w:p w14:paraId="39121B1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High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Medium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Low</w:t>
            </w:r>
          </w:p>
        </w:tc>
      </w:tr>
    </w:tbl>
    <w:p w14:paraId="33A0D7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CD570FE">
          <v:rect id="_x0000_i1130" style="width:0;height:1.5pt" o:hralign="center" o:hrstd="t" o:hr="t" fillcolor="#a0a0a0" stroked="f"/>
        </w:pict>
      </w:r>
    </w:p>
    <w:p w14:paraId="3C7624C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C. TENANT ONBOARDING</w:t>
      </w:r>
    </w:p>
    <w:p w14:paraId="1B6DC38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35C80DD">
          <v:rect id="_x0000_i1131" style="width:0;height:1.5pt" o:hralign="center" o:hrstd="t" o:hr="t" fillcolor="#a0a0a0" stroked="f"/>
        </w:pict>
      </w:r>
    </w:p>
    <w:p w14:paraId="5CF20434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C1. HANDOVER INSPECTION REPORT</w:t>
      </w:r>
    </w:p>
    <w:p w14:paraId="4B981EA6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RAM-TEN-002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PM + RE-FX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6"/>
        <w:gridCol w:w="3039"/>
        <w:gridCol w:w="4590"/>
      </w:tblGrid>
      <w:tr w:rsidR="00EE0DA9" w:rsidRPr="00EE0DA9" w14:paraId="11F63285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5DCA564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3039" w:type="dxa"/>
            <w:shd w:val="clear" w:color="auto" w:fill="0E2841" w:themeFill="text2"/>
            <w:hideMark/>
          </w:tcPr>
          <w:p w14:paraId="1CC1B410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  <w:tc>
          <w:tcPr>
            <w:tcW w:w="4590" w:type="dxa"/>
            <w:shd w:val="clear" w:color="auto" w:fill="0E2841" w:themeFill="text2"/>
            <w:hideMark/>
          </w:tcPr>
          <w:p w14:paraId="4E258F4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Remarks</w:t>
            </w:r>
          </w:p>
        </w:tc>
      </w:tr>
      <w:tr w:rsidR="00EE0DA9" w:rsidRPr="00EE0DA9" w14:paraId="103E042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CD3B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Walls</w:t>
            </w:r>
          </w:p>
        </w:tc>
        <w:tc>
          <w:tcPr>
            <w:tcW w:w="3039" w:type="dxa"/>
            <w:hideMark/>
          </w:tcPr>
          <w:p w14:paraId="7A53AEB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776246A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47B4B7B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1697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Flooring</w:t>
            </w:r>
          </w:p>
        </w:tc>
        <w:tc>
          <w:tcPr>
            <w:tcW w:w="3039" w:type="dxa"/>
            <w:hideMark/>
          </w:tcPr>
          <w:p w14:paraId="20A8B1C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02B9298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129637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B77F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HVAC</w:t>
            </w:r>
          </w:p>
        </w:tc>
        <w:tc>
          <w:tcPr>
            <w:tcW w:w="3039" w:type="dxa"/>
            <w:hideMark/>
          </w:tcPr>
          <w:p w14:paraId="2805234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6826521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4BDA0E9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076EBDCE" w14:textId="77777777" w:rsidR="00EE0DA9" w:rsidRPr="00EE0DA9" w:rsidRDefault="00EE0DA9" w:rsidP="00EE0D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Tenant + FM</w:t>
      </w:r>
    </w:p>
    <w:p w14:paraId="3E74407B" w14:textId="77777777" w:rsidR="00EE0DA9" w:rsidRPr="00EE0DA9" w:rsidRDefault="00EE0DA9" w:rsidP="00EE0D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Mandatory before occupancy</w:t>
      </w:r>
    </w:p>
    <w:p w14:paraId="0CDA94D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EC867CA">
          <v:rect id="_x0000_i1132" style="width:0;height:1.5pt" o:hralign="center" o:hrstd="t" o:hr="t" fillcolor="#a0a0a0" stroked="f"/>
        </w:pict>
      </w:r>
    </w:p>
    <w:p w14:paraId="388BB92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C2. KEY HANDOVER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7"/>
        <w:gridCol w:w="7288"/>
      </w:tblGrid>
      <w:tr w:rsidR="00EE0DA9" w:rsidRPr="00EE0DA9" w14:paraId="2E75A69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34A822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88" w:type="dxa"/>
            <w:shd w:val="clear" w:color="auto" w:fill="0E2841" w:themeFill="text2"/>
            <w:hideMark/>
          </w:tcPr>
          <w:p w14:paraId="3C6FF779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270981DD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59DB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288" w:type="dxa"/>
            <w:hideMark/>
          </w:tcPr>
          <w:p w14:paraId="0B0056A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B9DD103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7C76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Unit</w:t>
            </w:r>
          </w:p>
        </w:tc>
        <w:tc>
          <w:tcPr>
            <w:tcW w:w="7288" w:type="dxa"/>
            <w:hideMark/>
          </w:tcPr>
          <w:p w14:paraId="3539F5F7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B85EFC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8101F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Keys Issued</w:t>
            </w:r>
          </w:p>
        </w:tc>
        <w:tc>
          <w:tcPr>
            <w:tcW w:w="7288" w:type="dxa"/>
            <w:hideMark/>
          </w:tcPr>
          <w:p w14:paraId="733F394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588F26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B7C2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  <w:tc>
          <w:tcPr>
            <w:tcW w:w="7288" w:type="dxa"/>
            <w:hideMark/>
          </w:tcPr>
          <w:p w14:paraId="36E7CBF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1C98A8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42917D">
          <v:rect id="_x0000_i1133" style="width:0;height:1.5pt" o:hralign="center" o:hrstd="t" o:hr="t" fillcolor="#a0a0a0" stroked="f"/>
        </w:pict>
      </w:r>
    </w:p>
    <w:p w14:paraId="4BD34C3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C3. UTILITY REGISTRATION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3"/>
        <w:gridCol w:w="1123"/>
        <w:gridCol w:w="6229"/>
      </w:tblGrid>
      <w:tr w:rsidR="00EE0DA9" w:rsidRPr="00EE0DA9" w14:paraId="501F238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1F62D3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31EFCC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Provider</w:t>
            </w:r>
          </w:p>
        </w:tc>
        <w:tc>
          <w:tcPr>
            <w:tcW w:w="6229" w:type="dxa"/>
            <w:shd w:val="clear" w:color="auto" w:fill="0E2841" w:themeFill="text2"/>
            <w:hideMark/>
          </w:tcPr>
          <w:p w14:paraId="16D3A2F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EE0DA9" w:rsidRPr="00EE0DA9" w14:paraId="0ED689C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22D4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Electricity</w:t>
            </w:r>
          </w:p>
        </w:tc>
        <w:tc>
          <w:tcPr>
            <w:tcW w:w="0" w:type="auto"/>
            <w:hideMark/>
          </w:tcPr>
          <w:p w14:paraId="49AF20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5E80D0C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794A6BD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FB00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Water</w:t>
            </w:r>
          </w:p>
        </w:tc>
        <w:tc>
          <w:tcPr>
            <w:tcW w:w="0" w:type="auto"/>
            <w:hideMark/>
          </w:tcPr>
          <w:p w14:paraId="72C1644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00318A5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A4FA60C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D5B8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Internet</w:t>
            </w:r>
          </w:p>
        </w:tc>
        <w:tc>
          <w:tcPr>
            <w:tcW w:w="0" w:type="auto"/>
            <w:hideMark/>
          </w:tcPr>
          <w:p w14:paraId="1D3E35F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76A8F1C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CA1FCE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9D451D6">
          <v:rect id="_x0000_i1134" style="width:0;height:1.5pt" o:hralign="center" o:hrstd="t" o:hr="t" fillcolor="#a0a0a0" stroked="f"/>
        </w:pict>
      </w:r>
    </w:p>
    <w:p w14:paraId="1D6F8B3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D. FINANCIAL</w:t>
      </w:r>
    </w:p>
    <w:p w14:paraId="5B3BEB6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1544807">
          <v:rect id="_x0000_i1135" style="width:0;height:1.5pt" o:hralign="center" o:hrstd="t" o:hr="t" fillcolor="#a0a0a0" stroked="f"/>
        </w:pict>
      </w:r>
    </w:p>
    <w:p w14:paraId="24C1EFD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D1. RENT INVOICE</w:t>
      </w:r>
    </w:p>
    <w:p w14:paraId="3F1B9BE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RAM-FIN-001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FI-AR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6"/>
        <w:gridCol w:w="7319"/>
      </w:tblGrid>
      <w:tr w:rsidR="00EE0DA9" w:rsidRPr="00EE0DA9" w14:paraId="15FBD37C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396DC6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319" w:type="dxa"/>
            <w:shd w:val="clear" w:color="auto" w:fill="0E2841" w:themeFill="text2"/>
            <w:hideMark/>
          </w:tcPr>
          <w:p w14:paraId="333511E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D22FD1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D015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No</w:t>
            </w:r>
          </w:p>
        </w:tc>
        <w:tc>
          <w:tcPr>
            <w:tcW w:w="7319" w:type="dxa"/>
            <w:hideMark/>
          </w:tcPr>
          <w:p w14:paraId="3759DA9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2C24FC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329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319" w:type="dxa"/>
            <w:hideMark/>
          </w:tcPr>
          <w:p w14:paraId="1B6AFEE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B1CFB7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BF11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7319" w:type="dxa"/>
            <w:hideMark/>
          </w:tcPr>
          <w:p w14:paraId="64DCF12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C51F49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75C2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Charges</w:t>
            </w:r>
          </w:p>
        </w:tc>
        <w:tc>
          <w:tcPr>
            <w:tcW w:w="7319" w:type="dxa"/>
            <w:hideMark/>
          </w:tcPr>
          <w:p w14:paraId="53C6CA7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AC93E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1625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Total</w:t>
            </w:r>
          </w:p>
        </w:tc>
        <w:tc>
          <w:tcPr>
            <w:tcW w:w="7319" w:type="dxa"/>
            <w:hideMark/>
          </w:tcPr>
          <w:p w14:paraId="7EC70F8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38B2CC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3E4FAA39" w14:textId="77777777" w:rsidR="00EE0DA9" w:rsidRPr="00EE0DA9" w:rsidRDefault="00EE0DA9" w:rsidP="00EE0DA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AR Invoice</w:t>
      </w:r>
    </w:p>
    <w:p w14:paraId="1142185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95BDA62">
          <v:rect id="_x0000_i1136" style="width:0;height:1.5pt" o:hralign="center" o:hrstd="t" o:hr="t" fillcolor="#a0a0a0" stroked="f"/>
        </w:pict>
      </w:r>
    </w:p>
    <w:p w14:paraId="2FAB731B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D2. AGING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696"/>
        <w:gridCol w:w="816"/>
        <w:gridCol w:w="593"/>
        <w:gridCol w:w="5490"/>
      </w:tblGrid>
      <w:tr w:rsidR="00EE0DA9" w:rsidRPr="00EE0DA9" w14:paraId="2AA03394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F6B959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D55D5CF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0F842E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31–60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F2ACC6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60+</w:t>
            </w:r>
          </w:p>
        </w:tc>
        <w:tc>
          <w:tcPr>
            <w:tcW w:w="5490" w:type="dxa"/>
            <w:shd w:val="clear" w:color="auto" w:fill="0E2841" w:themeFill="text2"/>
            <w:hideMark/>
          </w:tcPr>
          <w:p w14:paraId="57EFEE9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Total</w:t>
            </w:r>
          </w:p>
        </w:tc>
      </w:tr>
      <w:tr w:rsidR="00F47448" w:rsidRPr="008B089F" w14:paraId="49CABF5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B6E565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58B0E96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2BB617D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997DFD0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6271FB83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17867E2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4B7484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9C1BE3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AB7B7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5ACF14E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26B20C16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33B1F93E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22FE7A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38975A5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B732749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BB70E8A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08B570B8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6FEB337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0662B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03C5856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615B77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A2CB429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500877DD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EE774C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D5B106">
          <v:rect id="_x0000_i1137" style="width:0;height:1.5pt" o:hralign="center" o:hrstd="t" o:hr="t" fillcolor="#a0a0a0" stroked="f"/>
        </w:pict>
      </w:r>
    </w:p>
    <w:p w14:paraId="7076EE9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D3. PAYMENT REMINDER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7228"/>
      </w:tblGrid>
      <w:tr w:rsidR="00EE0DA9" w:rsidRPr="00EE0DA9" w14:paraId="7FDDD9EF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DAC3F4C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28" w:type="dxa"/>
            <w:shd w:val="clear" w:color="auto" w:fill="0E2841" w:themeFill="text2"/>
            <w:hideMark/>
          </w:tcPr>
          <w:p w14:paraId="740506AC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CE05E6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EA3E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228" w:type="dxa"/>
            <w:hideMark/>
          </w:tcPr>
          <w:p w14:paraId="4FE3AFE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58E637E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175D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Outstanding</w:t>
            </w:r>
          </w:p>
        </w:tc>
        <w:tc>
          <w:tcPr>
            <w:tcW w:w="7228" w:type="dxa"/>
            <w:hideMark/>
          </w:tcPr>
          <w:p w14:paraId="4561D75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43F608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BB88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Date</w:t>
            </w:r>
          </w:p>
        </w:tc>
        <w:tc>
          <w:tcPr>
            <w:tcW w:w="7228" w:type="dxa"/>
            <w:hideMark/>
          </w:tcPr>
          <w:p w14:paraId="5533187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E6620B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7F52D33">
          <v:rect id="_x0000_i1138" style="width:0;height:1.5pt" o:hralign="center" o:hrstd="t" o:hr="t" fillcolor="#a0a0a0" stroked="f"/>
        </w:pict>
      </w:r>
    </w:p>
    <w:p w14:paraId="1F00C20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E. MAINTENANCE</w:t>
      </w:r>
    </w:p>
    <w:p w14:paraId="7B2041F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3D3E30E">
          <v:rect id="_x0000_i1139" style="width:0;height:1.5pt" o:hralign="center" o:hrstd="t" o:hr="t" fillcolor="#a0a0a0" stroked="f"/>
        </w:pict>
      </w:r>
    </w:p>
    <w:p w14:paraId="1F8F55C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E1. MAINTENANCE REQUEST</w:t>
      </w:r>
    </w:p>
    <w:p w14:paraId="58DAA435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RAM-FM-001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PM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0"/>
        <w:gridCol w:w="7355"/>
      </w:tblGrid>
      <w:tr w:rsidR="00EE0DA9" w:rsidRPr="00EE0DA9" w14:paraId="338B0BB8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6DA7B3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355" w:type="dxa"/>
            <w:shd w:val="clear" w:color="auto" w:fill="0E2841" w:themeFill="text2"/>
            <w:hideMark/>
          </w:tcPr>
          <w:p w14:paraId="16B4DCE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B77A04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D531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7355" w:type="dxa"/>
            <w:hideMark/>
          </w:tcPr>
          <w:p w14:paraId="497A14A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BA7D0D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D0B4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7355" w:type="dxa"/>
            <w:hideMark/>
          </w:tcPr>
          <w:p w14:paraId="11B5847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6D5C6C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40C3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7355" w:type="dxa"/>
            <w:hideMark/>
          </w:tcPr>
          <w:p w14:paraId="66549B4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Low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Medium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High</w:t>
            </w:r>
          </w:p>
        </w:tc>
      </w:tr>
    </w:tbl>
    <w:p w14:paraId="6237FE9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192F8E9A" w14:textId="77777777" w:rsidR="00EE0DA9" w:rsidRPr="00EE0DA9" w:rsidRDefault="00EE0DA9" w:rsidP="00EE0D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Notification → Work Order</w:t>
      </w:r>
    </w:p>
    <w:p w14:paraId="507E5AF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BA6EA6">
          <v:rect id="_x0000_i1140" style="width:0;height:1.5pt" o:hralign="center" o:hrstd="t" o:hr="t" fillcolor="#a0a0a0" stroked="f"/>
        </w:pict>
      </w:r>
    </w:p>
    <w:p w14:paraId="1A73EE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E2. WORK ORDER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7"/>
        <w:gridCol w:w="7248"/>
      </w:tblGrid>
      <w:tr w:rsidR="00EE0DA9" w:rsidRPr="00EE0DA9" w14:paraId="57D944C4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C84FC4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48" w:type="dxa"/>
            <w:shd w:val="clear" w:color="auto" w:fill="0E2841" w:themeFill="text2"/>
            <w:hideMark/>
          </w:tcPr>
          <w:p w14:paraId="44CF180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4B69310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001F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 ID</w:t>
            </w:r>
          </w:p>
        </w:tc>
        <w:tc>
          <w:tcPr>
            <w:tcW w:w="7248" w:type="dxa"/>
            <w:hideMark/>
          </w:tcPr>
          <w:p w14:paraId="5DC78C9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BB6715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9DD6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7248" w:type="dxa"/>
            <w:hideMark/>
          </w:tcPr>
          <w:p w14:paraId="4CFEF9A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C41920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E896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7248" w:type="dxa"/>
            <w:hideMark/>
          </w:tcPr>
          <w:p w14:paraId="679A79D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A8B538E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533929F">
          <v:rect id="_x0000_i1141" style="width:0;height:1.5pt" o:hralign="center" o:hrstd="t" o:hr="t" fillcolor="#a0a0a0" stroked="f"/>
        </w:pict>
      </w:r>
    </w:p>
    <w:p w14:paraId="7E115FF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E3. ASSET REGISTER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0"/>
        <w:gridCol w:w="737"/>
        <w:gridCol w:w="1123"/>
        <w:gridCol w:w="6045"/>
      </w:tblGrid>
      <w:tr w:rsidR="00EE0DA9" w:rsidRPr="00EE0DA9" w14:paraId="675693E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B9AE6A8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ID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08FC521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8A2D79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6045" w:type="dxa"/>
            <w:shd w:val="clear" w:color="auto" w:fill="0E2841" w:themeFill="text2"/>
            <w:hideMark/>
          </w:tcPr>
          <w:p w14:paraId="1DFF546D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</w:tr>
      <w:tr w:rsidR="00F47448" w:rsidRPr="008B089F" w14:paraId="1C21AEA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4EAA58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E9D1BA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1FABA7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690912C3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7998D7BB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AC83A3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42DA4F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BDD73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5CF68D55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3AFBE57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C0136E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AB64950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E27608B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47AFB692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F75E7B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68CC012">
          <v:rect id="_x0000_i1142" style="width:0;height:1.5pt" o:hralign="center" o:hrstd="t" o:hr="t" fillcolor="#a0a0a0" stroked="f"/>
        </w:pict>
      </w:r>
    </w:p>
    <w:p w14:paraId="694830B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F. VENDOR MANAGEMENT</w:t>
      </w:r>
    </w:p>
    <w:p w14:paraId="11830F98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B13201">
          <v:rect id="_x0000_i1143" style="width:0;height:1.5pt" o:hralign="center" o:hrstd="t" o:hr="t" fillcolor="#a0a0a0" stroked="f"/>
        </w:pict>
      </w:r>
    </w:p>
    <w:p w14:paraId="6BF9E586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F1. VENDOR REGISTRATION</w:t>
      </w:r>
    </w:p>
    <w:p w14:paraId="6CE7456E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RAM-VEN-001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MM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7"/>
        <w:gridCol w:w="7418"/>
      </w:tblGrid>
      <w:tr w:rsidR="00EE0DA9" w:rsidRPr="00EE0DA9" w14:paraId="310F91A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F5F819F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418" w:type="dxa"/>
            <w:shd w:val="clear" w:color="auto" w:fill="0E2841" w:themeFill="text2"/>
            <w:hideMark/>
          </w:tcPr>
          <w:p w14:paraId="0DFCA9ED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D7164D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2D7F5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Company</w:t>
            </w:r>
          </w:p>
        </w:tc>
        <w:tc>
          <w:tcPr>
            <w:tcW w:w="7418" w:type="dxa"/>
            <w:hideMark/>
          </w:tcPr>
          <w:p w14:paraId="2E339F4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01A2C0C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773D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</w:t>
            </w:r>
          </w:p>
        </w:tc>
        <w:tc>
          <w:tcPr>
            <w:tcW w:w="7418" w:type="dxa"/>
            <w:hideMark/>
          </w:tcPr>
          <w:p w14:paraId="3463B4C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7F132C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8C3B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Contact</w:t>
            </w:r>
          </w:p>
        </w:tc>
        <w:tc>
          <w:tcPr>
            <w:tcW w:w="7418" w:type="dxa"/>
            <w:hideMark/>
          </w:tcPr>
          <w:p w14:paraId="4C18368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B361D0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8D8246F">
          <v:rect id="_x0000_i1144" style="width:0;height:1.5pt" o:hralign="center" o:hrstd="t" o:hr="t" fillcolor="#a0a0a0" stroked="f"/>
        </w:pict>
      </w:r>
    </w:p>
    <w:p w14:paraId="4603EDAE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F2. SLA TEMPLATE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0"/>
        <w:gridCol w:w="910"/>
        <w:gridCol w:w="6045"/>
      </w:tblGrid>
      <w:tr w:rsidR="00EE0DA9" w:rsidRPr="00EE0DA9" w14:paraId="0E73680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FC21424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38B5A1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6045" w:type="dxa"/>
            <w:shd w:val="clear" w:color="auto" w:fill="0E2841" w:themeFill="text2"/>
            <w:hideMark/>
          </w:tcPr>
          <w:p w14:paraId="440BA98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Penalty</w:t>
            </w:r>
          </w:p>
        </w:tc>
      </w:tr>
      <w:tr w:rsidR="00EE0DA9" w:rsidRPr="00EE0DA9" w14:paraId="165F644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B838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 Time</w:t>
            </w:r>
          </w:p>
        </w:tc>
        <w:tc>
          <w:tcPr>
            <w:tcW w:w="0" w:type="auto"/>
            <w:hideMark/>
          </w:tcPr>
          <w:p w14:paraId="43A2A75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  <w:hideMark/>
          </w:tcPr>
          <w:p w14:paraId="51FA9CD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31BBA94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5F96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Quality</w:t>
            </w:r>
          </w:p>
        </w:tc>
        <w:tc>
          <w:tcPr>
            <w:tcW w:w="0" w:type="auto"/>
            <w:hideMark/>
          </w:tcPr>
          <w:p w14:paraId="688D3AC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  <w:hideMark/>
          </w:tcPr>
          <w:p w14:paraId="0D13FE9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9D1AF08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6FA8885">
          <v:rect id="_x0000_i1145" style="width:0;height:1.5pt" o:hralign="center" o:hrstd="t" o:hr="t" fillcolor="#a0a0a0" stroked="f"/>
        </w:pict>
      </w:r>
    </w:p>
    <w:p w14:paraId="2C34BBF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F3. INVOICE VERIFICATION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7572"/>
      </w:tblGrid>
      <w:tr w:rsidR="00EE0DA9" w:rsidRPr="00EE0DA9" w14:paraId="49D0AEEC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1CE34D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572" w:type="dxa"/>
            <w:shd w:val="clear" w:color="auto" w:fill="0E2841" w:themeFill="text2"/>
            <w:hideMark/>
          </w:tcPr>
          <w:p w14:paraId="3548ED9F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39246C89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37C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7572" w:type="dxa"/>
            <w:hideMark/>
          </w:tcPr>
          <w:p w14:paraId="7D5B785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AF85C79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48FD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7572" w:type="dxa"/>
            <w:hideMark/>
          </w:tcPr>
          <w:p w14:paraId="3DEE5324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1C857A5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08A5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</w:t>
            </w:r>
          </w:p>
        </w:tc>
        <w:tc>
          <w:tcPr>
            <w:tcW w:w="7572" w:type="dxa"/>
            <w:hideMark/>
          </w:tcPr>
          <w:p w14:paraId="20C7F32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</w:tr>
    </w:tbl>
    <w:p w14:paraId="6DD7100F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4543A1F">
          <v:rect id="_x0000_i1146" style="width:0;height:1.5pt" o:hralign="center" o:hrstd="t" o:hr="t" fillcolor="#a0a0a0" stroked="f"/>
        </w:pict>
      </w:r>
    </w:p>
    <w:p w14:paraId="6E8FF55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G. MOVE-OUT</w:t>
      </w:r>
    </w:p>
    <w:p w14:paraId="23C458B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E468F00">
          <v:rect id="_x0000_i1147" style="width:0;height:1.5pt" o:hralign="center" o:hrstd="t" o:hr="t" fillcolor="#a0a0a0" stroked="f"/>
        </w:pict>
      </w:r>
    </w:p>
    <w:p w14:paraId="3E8CF27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G1. EXIT INSPECTION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0"/>
        <w:gridCol w:w="3965"/>
        <w:gridCol w:w="3960"/>
      </w:tblGrid>
      <w:tr w:rsidR="00EE0DA9" w:rsidRPr="00EE0DA9" w14:paraId="7F8CA0B5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03DEA90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3965" w:type="dxa"/>
            <w:shd w:val="clear" w:color="auto" w:fill="0E2841" w:themeFill="text2"/>
            <w:hideMark/>
          </w:tcPr>
          <w:p w14:paraId="225C666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Damage</w:t>
            </w:r>
          </w:p>
        </w:tc>
        <w:tc>
          <w:tcPr>
            <w:tcW w:w="3960" w:type="dxa"/>
            <w:shd w:val="clear" w:color="auto" w:fill="0E2841" w:themeFill="text2"/>
            <w:hideMark/>
          </w:tcPr>
          <w:p w14:paraId="4DD1AAA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</w:t>
            </w:r>
          </w:p>
        </w:tc>
      </w:tr>
      <w:tr w:rsidR="00EE0DA9" w:rsidRPr="00EE0DA9" w14:paraId="563FEBC1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E2A0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Walls</w:t>
            </w:r>
          </w:p>
        </w:tc>
        <w:tc>
          <w:tcPr>
            <w:tcW w:w="3965" w:type="dxa"/>
            <w:hideMark/>
          </w:tcPr>
          <w:p w14:paraId="419E31B8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3960" w:type="dxa"/>
            <w:hideMark/>
          </w:tcPr>
          <w:p w14:paraId="6CE6330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C8CED9F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3A1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Fixtures</w:t>
            </w:r>
          </w:p>
        </w:tc>
        <w:tc>
          <w:tcPr>
            <w:tcW w:w="3965" w:type="dxa"/>
            <w:hideMark/>
          </w:tcPr>
          <w:p w14:paraId="6D7511D7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3960" w:type="dxa"/>
            <w:hideMark/>
          </w:tcPr>
          <w:p w14:paraId="3F3A599F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584C3D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3E8E7BE">
          <v:rect id="_x0000_i1148" style="width:0;height:1.5pt" o:hralign="center" o:hrstd="t" o:hr="t" fillcolor="#a0a0a0" stroked="f"/>
        </w:pict>
      </w:r>
    </w:p>
    <w:p w14:paraId="5159786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G2. DEPOSIT SETTLEMENT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7542"/>
      </w:tblGrid>
      <w:tr w:rsidR="00EE0DA9" w:rsidRPr="00EE0DA9" w14:paraId="28A347D9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06CDFD5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542" w:type="dxa"/>
            <w:shd w:val="clear" w:color="auto" w:fill="0E2841" w:themeFill="text2"/>
            <w:hideMark/>
          </w:tcPr>
          <w:p w14:paraId="1BD3D51C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8265016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81DE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</w:t>
            </w:r>
          </w:p>
        </w:tc>
        <w:tc>
          <w:tcPr>
            <w:tcW w:w="7542" w:type="dxa"/>
            <w:hideMark/>
          </w:tcPr>
          <w:p w14:paraId="217031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AB5D0ED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B3C2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Deductions</w:t>
            </w:r>
          </w:p>
        </w:tc>
        <w:tc>
          <w:tcPr>
            <w:tcW w:w="7542" w:type="dxa"/>
            <w:hideMark/>
          </w:tcPr>
          <w:p w14:paraId="159E733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1292B57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D01C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Refund</w:t>
            </w:r>
          </w:p>
        </w:tc>
        <w:tc>
          <w:tcPr>
            <w:tcW w:w="7542" w:type="dxa"/>
            <w:hideMark/>
          </w:tcPr>
          <w:p w14:paraId="6FDA9F9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370672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90F1780">
          <v:rect id="_x0000_i1149" style="width:0;height:1.5pt" o:hralign="center" o:hrstd="t" o:hr="t" fillcolor="#a0a0a0" stroked="f"/>
        </w:pict>
      </w:r>
    </w:p>
    <w:p w14:paraId="3B7C731E" w14:textId="77777777" w:rsidR="009650D2" w:rsidRPr="008B089F" w:rsidRDefault="009650D2">
      <w:pPr>
        <w:rPr>
          <w:rFonts w:asciiTheme="majorBidi" w:hAnsiTheme="majorBidi" w:cstheme="majorBidi"/>
        </w:rPr>
      </w:pPr>
    </w:p>
    <w:sectPr w:rsidR="009650D2" w:rsidRPr="008B089F" w:rsidSect="0096293E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E95F6" w14:textId="77777777" w:rsidR="000226B2" w:rsidRDefault="000226B2" w:rsidP="00C56976">
      <w:pPr>
        <w:spacing w:after="0" w:line="240" w:lineRule="auto"/>
      </w:pPr>
      <w:r>
        <w:separator/>
      </w:r>
    </w:p>
  </w:endnote>
  <w:endnote w:type="continuationSeparator" w:id="0">
    <w:p w14:paraId="3F071CDE" w14:textId="77777777" w:rsidR="000226B2" w:rsidRDefault="000226B2" w:rsidP="00C56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32681795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FD53E0C" w14:textId="51B644AD" w:rsidR="00C56976" w:rsidRDefault="00C56976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4BB0FB0" w14:textId="77777777" w:rsidR="00C56976" w:rsidRDefault="00C569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2F0C8" w14:textId="77777777" w:rsidR="000226B2" w:rsidRDefault="000226B2" w:rsidP="00C56976">
      <w:pPr>
        <w:spacing w:after="0" w:line="240" w:lineRule="auto"/>
      </w:pPr>
      <w:r>
        <w:separator/>
      </w:r>
    </w:p>
  </w:footnote>
  <w:footnote w:type="continuationSeparator" w:id="0">
    <w:p w14:paraId="0EEBF010" w14:textId="77777777" w:rsidR="000226B2" w:rsidRDefault="000226B2" w:rsidP="00C56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3D98E" w14:textId="230839CF" w:rsidR="0075579B" w:rsidRDefault="0075579B">
    <w:pPr>
      <w:pStyle w:val="Header"/>
    </w:pPr>
    <w:r w:rsidRPr="0075579B">
      <w:t>RAM MASTER OPERATIONS DOCUMENT</w:t>
    </w:r>
    <w:r>
      <w:t xml:space="preserve"> – COMPLETE WITH WORK INSTRUCTION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C5A"/>
    <w:multiLevelType w:val="multilevel"/>
    <w:tmpl w:val="1ED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6974"/>
    <w:multiLevelType w:val="multilevel"/>
    <w:tmpl w:val="95F2C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6611E"/>
    <w:multiLevelType w:val="multilevel"/>
    <w:tmpl w:val="0E7C1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83457"/>
    <w:multiLevelType w:val="multilevel"/>
    <w:tmpl w:val="6ACEC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456785"/>
    <w:multiLevelType w:val="multilevel"/>
    <w:tmpl w:val="4288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77A1F"/>
    <w:multiLevelType w:val="multilevel"/>
    <w:tmpl w:val="9712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135B8"/>
    <w:multiLevelType w:val="multilevel"/>
    <w:tmpl w:val="1C1EF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E76A77"/>
    <w:multiLevelType w:val="multilevel"/>
    <w:tmpl w:val="6A522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38206A"/>
    <w:multiLevelType w:val="multilevel"/>
    <w:tmpl w:val="8712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02A4B"/>
    <w:multiLevelType w:val="multilevel"/>
    <w:tmpl w:val="9A9E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52F2"/>
    <w:multiLevelType w:val="multilevel"/>
    <w:tmpl w:val="87A4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726A9"/>
    <w:multiLevelType w:val="multilevel"/>
    <w:tmpl w:val="B2F6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162A0"/>
    <w:multiLevelType w:val="multilevel"/>
    <w:tmpl w:val="AF36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1B53B3"/>
    <w:multiLevelType w:val="multilevel"/>
    <w:tmpl w:val="6F98A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5A2B1E"/>
    <w:multiLevelType w:val="multilevel"/>
    <w:tmpl w:val="A96A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740B9F"/>
    <w:multiLevelType w:val="multilevel"/>
    <w:tmpl w:val="EBF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0231D"/>
    <w:multiLevelType w:val="multilevel"/>
    <w:tmpl w:val="8802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1C42FD4"/>
    <w:multiLevelType w:val="multilevel"/>
    <w:tmpl w:val="150A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7F2EA6"/>
    <w:multiLevelType w:val="multilevel"/>
    <w:tmpl w:val="8F20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DB7856"/>
    <w:multiLevelType w:val="multilevel"/>
    <w:tmpl w:val="B9F22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42D3F84"/>
    <w:multiLevelType w:val="multilevel"/>
    <w:tmpl w:val="DAEA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39748A"/>
    <w:multiLevelType w:val="multilevel"/>
    <w:tmpl w:val="570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00E1F"/>
    <w:multiLevelType w:val="multilevel"/>
    <w:tmpl w:val="F202D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E5384D"/>
    <w:multiLevelType w:val="multilevel"/>
    <w:tmpl w:val="49D4D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291668"/>
    <w:multiLevelType w:val="multilevel"/>
    <w:tmpl w:val="A364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177C8B"/>
    <w:multiLevelType w:val="multilevel"/>
    <w:tmpl w:val="8990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B24527"/>
    <w:multiLevelType w:val="multilevel"/>
    <w:tmpl w:val="4D02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8C5ACB"/>
    <w:multiLevelType w:val="multilevel"/>
    <w:tmpl w:val="CE588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9B13A0"/>
    <w:multiLevelType w:val="multilevel"/>
    <w:tmpl w:val="1BC6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2050F"/>
    <w:multiLevelType w:val="multilevel"/>
    <w:tmpl w:val="7BF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91681D"/>
    <w:multiLevelType w:val="multilevel"/>
    <w:tmpl w:val="C8D0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F8B6167"/>
    <w:multiLevelType w:val="multilevel"/>
    <w:tmpl w:val="F19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620EA9"/>
    <w:multiLevelType w:val="multilevel"/>
    <w:tmpl w:val="3B78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D225E3"/>
    <w:multiLevelType w:val="multilevel"/>
    <w:tmpl w:val="4842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E14F4"/>
    <w:multiLevelType w:val="multilevel"/>
    <w:tmpl w:val="08B6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EF1BDB"/>
    <w:multiLevelType w:val="multilevel"/>
    <w:tmpl w:val="B8BE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AF2752"/>
    <w:multiLevelType w:val="multilevel"/>
    <w:tmpl w:val="53BE3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C803F3"/>
    <w:multiLevelType w:val="multilevel"/>
    <w:tmpl w:val="5FE67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E26BB6"/>
    <w:multiLevelType w:val="multilevel"/>
    <w:tmpl w:val="E680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F24EFF"/>
    <w:multiLevelType w:val="multilevel"/>
    <w:tmpl w:val="80CCA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CE468E1"/>
    <w:multiLevelType w:val="multilevel"/>
    <w:tmpl w:val="98602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D182AC9"/>
    <w:multiLevelType w:val="multilevel"/>
    <w:tmpl w:val="568E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3E62EF"/>
    <w:multiLevelType w:val="multilevel"/>
    <w:tmpl w:val="5DBA1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3F50E5"/>
    <w:multiLevelType w:val="multilevel"/>
    <w:tmpl w:val="718A4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1A2F9F"/>
    <w:multiLevelType w:val="multilevel"/>
    <w:tmpl w:val="5876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87093D"/>
    <w:multiLevelType w:val="multilevel"/>
    <w:tmpl w:val="17849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F8D7B44"/>
    <w:multiLevelType w:val="multilevel"/>
    <w:tmpl w:val="4678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0020D"/>
    <w:multiLevelType w:val="multilevel"/>
    <w:tmpl w:val="9F10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5C26C0"/>
    <w:multiLevelType w:val="multilevel"/>
    <w:tmpl w:val="9FF6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B91EDD"/>
    <w:multiLevelType w:val="multilevel"/>
    <w:tmpl w:val="7716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865694"/>
    <w:multiLevelType w:val="multilevel"/>
    <w:tmpl w:val="813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202D32"/>
    <w:multiLevelType w:val="multilevel"/>
    <w:tmpl w:val="46466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97A4F45"/>
    <w:multiLevelType w:val="multilevel"/>
    <w:tmpl w:val="A1248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9844DAF"/>
    <w:multiLevelType w:val="multilevel"/>
    <w:tmpl w:val="EF5C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312B9E"/>
    <w:multiLevelType w:val="multilevel"/>
    <w:tmpl w:val="34C6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A436A89"/>
    <w:multiLevelType w:val="multilevel"/>
    <w:tmpl w:val="BDC48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B364DBB"/>
    <w:multiLevelType w:val="multilevel"/>
    <w:tmpl w:val="701EB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D092FDD"/>
    <w:multiLevelType w:val="multilevel"/>
    <w:tmpl w:val="C3BA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0E73B3"/>
    <w:multiLevelType w:val="multilevel"/>
    <w:tmpl w:val="C2E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A05371"/>
    <w:multiLevelType w:val="multilevel"/>
    <w:tmpl w:val="9AA8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DAF2CA4"/>
    <w:multiLevelType w:val="multilevel"/>
    <w:tmpl w:val="BA30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EA674A"/>
    <w:multiLevelType w:val="multilevel"/>
    <w:tmpl w:val="7FC8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072345"/>
    <w:multiLevelType w:val="multilevel"/>
    <w:tmpl w:val="7F26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457174"/>
    <w:multiLevelType w:val="multilevel"/>
    <w:tmpl w:val="9362B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FC6556B"/>
    <w:multiLevelType w:val="multilevel"/>
    <w:tmpl w:val="6244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6D1DFE"/>
    <w:multiLevelType w:val="multilevel"/>
    <w:tmpl w:val="8BD87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92180C"/>
    <w:multiLevelType w:val="multilevel"/>
    <w:tmpl w:val="7384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0E5A37"/>
    <w:multiLevelType w:val="multilevel"/>
    <w:tmpl w:val="9400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752538"/>
    <w:multiLevelType w:val="multilevel"/>
    <w:tmpl w:val="FE967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83A168A"/>
    <w:multiLevelType w:val="multilevel"/>
    <w:tmpl w:val="D7F2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BD20600"/>
    <w:multiLevelType w:val="multilevel"/>
    <w:tmpl w:val="D6AE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F66EB0"/>
    <w:multiLevelType w:val="multilevel"/>
    <w:tmpl w:val="4F4C9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EB40311"/>
    <w:multiLevelType w:val="multilevel"/>
    <w:tmpl w:val="9ACA9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F1D4028"/>
    <w:multiLevelType w:val="multilevel"/>
    <w:tmpl w:val="004CA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FE41547"/>
    <w:multiLevelType w:val="multilevel"/>
    <w:tmpl w:val="F56C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6A0BAB"/>
    <w:multiLevelType w:val="multilevel"/>
    <w:tmpl w:val="8B1C3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1817E17"/>
    <w:multiLevelType w:val="multilevel"/>
    <w:tmpl w:val="0F92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5F5A57"/>
    <w:multiLevelType w:val="multilevel"/>
    <w:tmpl w:val="F73EB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45E52A4"/>
    <w:multiLevelType w:val="multilevel"/>
    <w:tmpl w:val="364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F507A6"/>
    <w:multiLevelType w:val="multilevel"/>
    <w:tmpl w:val="1DEC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067F11"/>
    <w:multiLevelType w:val="multilevel"/>
    <w:tmpl w:val="E26A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5225357"/>
    <w:multiLevelType w:val="multilevel"/>
    <w:tmpl w:val="C9CE8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5A60789"/>
    <w:multiLevelType w:val="multilevel"/>
    <w:tmpl w:val="A592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6E1443D"/>
    <w:multiLevelType w:val="multilevel"/>
    <w:tmpl w:val="57FE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835369"/>
    <w:multiLevelType w:val="multilevel"/>
    <w:tmpl w:val="500E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791CC8"/>
    <w:multiLevelType w:val="multilevel"/>
    <w:tmpl w:val="D9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A970CEC"/>
    <w:multiLevelType w:val="multilevel"/>
    <w:tmpl w:val="C408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B404D0"/>
    <w:multiLevelType w:val="multilevel"/>
    <w:tmpl w:val="BDBA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BB4076"/>
    <w:multiLevelType w:val="multilevel"/>
    <w:tmpl w:val="5D18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D5370DE"/>
    <w:multiLevelType w:val="multilevel"/>
    <w:tmpl w:val="9838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EA1FF1"/>
    <w:multiLevelType w:val="multilevel"/>
    <w:tmpl w:val="4A7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0D5D36"/>
    <w:multiLevelType w:val="multilevel"/>
    <w:tmpl w:val="498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891DBD"/>
    <w:multiLevelType w:val="multilevel"/>
    <w:tmpl w:val="1AD6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C609CC"/>
    <w:multiLevelType w:val="multilevel"/>
    <w:tmpl w:val="EAB4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CD63E5"/>
    <w:multiLevelType w:val="multilevel"/>
    <w:tmpl w:val="15886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7EB7DAF"/>
    <w:multiLevelType w:val="hybridMultilevel"/>
    <w:tmpl w:val="E61EC814"/>
    <w:lvl w:ilvl="0" w:tplc="3A564CCA">
      <w:start w:val="1"/>
      <w:numFmt w:val="bullet"/>
      <w:lvlText w:val="►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9292860"/>
    <w:multiLevelType w:val="multilevel"/>
    <w:tmpl w:val="2536F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93A31BF"/>
    <w:multiLevelType w:val="multilevel"/>
    <w:tmpl w:val="7828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C16C70"/>
    <w:multiLevelType w:val="multilevel"/>
    <w:tmpl w:val="A0E6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DE31CB"/>
    <w:multiLevelType w:val="multilevel"/>
    <w:tmpl w:val="EE049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9EB247F"/>
    <w:multiLevelType w:val="multilevel"/>
    <w:tmpl w:val="BD60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AE3545F"/>
    <w:multiLevelType w:val="multilevel"/>
    <w:tmpl w:val="EAE4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B9155EE"/>
    <w:multiLevelType w:val="multilevel"/>
    <w:tmpl w:val="8EE6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B852CF"/>
    <w:multiLevelType w:val="multilevel"/>
    <w:tmpl w:val="42BA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DE7862"/>
    <w:multiLevelType w:val="multilevel"/>
    <w:tmpl w:val="3176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D202C81"/>
    <w:multiLevelType w:val="multilevel"/>
    <w:tmpl w:val="32AA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714CFB"/>
    <w:multiLevelType w:val="multilevel"/>
    <w:tmpl w:val="FA1E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7B677A"/>
    <w:multiLevelType w:val="multilevel"/>
    <w:tmpl w:val="0608D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E433CF1"/>
    <w:multiLevelType w:val="multilevel"/>
    <w:tmpl w:val="6EA4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0D7634"/>
    <w:multiLevelType w:val="multilevel"/>
    <w:tmpl w:val="DEE49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0205003"/>
    <w:multiLevelType w:val="multilevel"/>
    <w:tmpl w:val="70BA1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0983636"/>
    <w:multiLevelType w:val="multilevel"/>
    <w:tmpl w:val="D4C05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0A957B1"/>
    <w:multiLevelType w:val="multilevel"/>
    <w:tmpl w:val="DFD4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15B718E"/>
    <w:multiLevelType w:val="multilevel"/>
    <w:tmpl w:val="6E46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2C36837"/>
    <w:multiLevelType w:val="multilevel"/>
    <w:tmpl w:val="9DD0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3E599E"/>
    <w:multiLevelType w:val="multilevel"/>
    <w:tmpl w:val="9E82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9D2A87"/>
    <w:multiLevelType w:val="multilevel"/>
    <w:tmpl w:val="62CC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455288E"/>
    <w:multiLevelType w:val="multilevel"/>
    <w:tmpl w:val="12AC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884C94"/>
    <w:multiLevelType w:val="multilevel"/>
    <w:tmpl w:val="256E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2077CD"/>
    <w:multiLevelType w:val="multilevel"/>
    <w:tmpl w:val="9D7AD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64C068B"/>
    <w:multiLevelType w:val="multilevel"/>
    <w:tmpl w:val="61E8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D9423B"/>
    <w:multiLevelType w:val="multilevel"/>
    <w:tmpl w:val="388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362BC4"/>
    <w:multiLevelType w:val="multilevel"/>
    <w:tmpl w:val="84E4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7567007"/>
    <w:multiLevelType w:val="multilevel"/>
    <w:tmpl w:val="1DE2F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7F012ED"/>
    <w:multiLevelType w:val="multilevel"/>
    <w:tmpl w:val="A77A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162B83"/>
    <w:multiLevelType w:val="multilevel"/>
    <w:tmpl w:val="D4FE9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8A47BC2"/>
    <w:multiLevelType w:val="multilevel"/>
    <w:tmpl w:val="3316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7D74B9"/>
    <w:multiLevelType w:val="multilevel"/>
    <w:tmpl w:val="4F0E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A9443DF"/>
    <w:multiLevelType w:val="multilevel"/>
    <w:tmpl w:val="1ACC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A9A380B"/>
    <w:multiLevelType w:val="multilevel"/>
    <w:tmpl w:val="8188A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AC4107A"/>
    <w:multiLevelType w:val="multilevel"/>
    <w:tmpl w:val="90BE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E1A6EF7"/>
    <w:multiLevelType w:val="multilevel"/>
    <w:tmpl w:val="9B3CC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E235327"/>
    <w:multiLevelType w:val="multilevel"/>
    <w:tmpl w:val="77C2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163826"/>
    <w:multiLevelType w:val="multilevel"/>
    <w:tmpl w:val="90FA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7025320">
    <w:abstractNumId w:val="93"/>
  </w:num>
  <w:num w:numId="2" w16cid:durableId="459807723">
    <w:abstractNumId w:val="100"/>
  </w:num>
  <w:num w:numId="3" w16cid:durableId="761688204">
    <w:abstractNumId w:val="58"/>
  </w:num>
  <w:num w:numId="4" w16cid:durableId="946428912">
    <w:abstractNumId w:val="70"/>
  </w:num>
  <w:num w:numId="5" w16cid:durableId="878393515">
    <w:abstractNumId w:val="72"/>
  </w:num>
  <w:num w:numId="6" w16cid:durableId="909535980">
    <w:abstractNumId w:val="44"/>
  </w:num>
  <w:num w:numId="7" w16cid:durableId="157966773">
    <w:abstractNumId w:val="49"/>
  </w:num>
  <w:num w:numId="8" w16cid:durableId="1924991329">
    <w:abstractNumId w:val="30"/>
  </w:num>
  <w:num w:numId="9" w16cid:durableId="766929265">
    <w:abstractNumId w:val="4"/>
  </w:num>
  <w:num w:numId="10" w16cid:durableId="788354463">
    <w:abstractNumId w:val="67"/>
  </w:num>
  <w:num w:numId="11" w16cid:durableId="1667785155">
    <w:abstractNumId w:val="7"/>
  </w:num>
  <w:num w:numId="12" w16cid:durableId="1969046037">
    <w:abstractNumId w:val="53"/>
  </w:num>
  <w:num w:numId="13" w16cid:durableId="1133788897">
    <w:abstractNumId w:val="126"/>
  </w:num>
  <w:num w:numId="14" w16cid:durableId="1135223099">
    <w:abstractNumId w:val="2"/>
  </w:num>
  <w:num w:numId="15" w16cid:durableId="588082810">
    <w:abstractNumId w:val="127"/>
  </w:num>
  <w:num w:numId="16" w16cid:durableId="1972245884">
    <w:abstractNumId w:val="8"/>
  </w:num>
  <w:num w:numId="17" w16cid:durableId="1752695948">
    <w:abstractNumId w:val="108"/>
  </w:num>
  <w:num w:numId="18" w16cid:durableId="1128012084">
    <w:abstractNumId w:val="21"/>
  </w:num>
  <w:num w:numId="19" w16cid:durableId="482237570">
    <w:abstractNumId w:val="17"/>
  </w:num>
  <w:num w:numId="20" w16cid:durableId="1051539615">
    <w:abstractNumId w:val="38"/>
  </w:num>
  <w:num w:numId="21" w16cid:durableId="387075461">
    <w:abstractNumId w:val="124"/>
  </w:num>
  <w:num w:numId="22" w16cid:durableId="913903689">
    <w:abstractNumId w:val="105"/>
  </w:num>
  <w:num w:numId="23" w16cid:durableId="1892377126">
    <w:abstractNumId w:val="66"/>
  </w:num>
  <w:num w:numId="24" w16cid:durableId="33166412">
    <w:abstractNumId w:val="95"/>
  </w:num>
  <w:num w:numId="25" w16cid:durableId="1876232488">
    <w:abstractNumId w:val="79"/>
  </w:num>
  <w:num w:numId="26" w16cid:durableId="583996397">
    <w:abstractNumId w:val="116"/>
  </w:num>
  <w:num w:numId="27" w16cid:durableId="657615571">
    <w:abstractNumId w:val="20"/>
  </w:num>
  <w:num w:numId="28" w16cid:durableId="2107342166">
    <w:abstractNumId w:val="112"/>
  </w:num>
  <w:num w:numId="29" w16cid:durableId="753282165">
    <w:abstractNumId w:val="37"/>
  </w:num>
  <w:num w:numId="30" w16cid:durableId="551621404">
    <w:abstractNumId w:val="45"/>
  </w:num>
  <w:num w:numId="31" w16cid:durableId="1755323064">
    <w:abstractNumId w:val="65"/>
  </w:num>
  <w:num w:numId="32" w16cid:durableId="1877502699">
    <w:abstractNumId w:val="51"/>
  </w:num>
  <w:num w:numId="33" w16cid:durableId="527061813">
    <w:abstractNumId w:val="118"/>
  </w:num>
  <w:num w:numId="34" w16cid:durableId="1377967626">
    <w:abstractNumId w:val="94"/>
  </w:num>
  <w:num w:numId="35" w16cid:durableId="1474250346">
    <w:abstractNumId w:val="18"/>
  </w:num>
  <w:num w:numId="36" w16cid:durableId="1759594315">
    <w:abstractNumId w:val="19"/>
  </w:num>
  <w:num w:numId="37" w16cid:durableId="1296369256">
    <w:abstractNumId w:val="77"/>
  </w:num>
  <w:num w:numId="38" w16cid:durableId="2086955608">
    <w:abstractNumId w:val="129"/>
  </w:num>
  <w:num w:numId="39" w16cid:durableId="236551426">
    <w:abstractNumId w:val="123"/>
  </w:num>
  <w:num w:numId="40" w16cid:durableId="1743064837">
    <w:abstractNumId w:val="23"/>
  </w:num>
  <w:num w:numId="41" w16cid:durableId="426116739">
    <w:abstractNumId w:val="121"/>
  </w:num>
  <w:num w:numId="42" w16cid:durableId="733430656">
    <w:abstractNumId w:val="133"/>
  </w:num>
  <w:num w:numId="43" w16cid:durableId="2001693752">
    <w:abstractNumId w:val="81"/>
  </w:num>
  <w:num w:numId="44" w16cid:durableId="2136436455">
    <w:abstractNumId w:val="99"/>
  </w:num>
  <w:num w:numId="45" w16cid:durableId="700058603">
    <w:abstractNumId w:val="75"/>
  </w:num>
  <w:num w:numId="46" w16cid:durableId="1987321587">
    <w:abstractNumId w:val="96"/>
  </w:num>
  <w:num w:numId="47" w16cid:durableId="184252720">
    <w:abstractNumId w:val="12"/>
  </w:num>
  <w:num w:numId="48" w16cid:durableId="701445489">
    <w:abstractNumId w:val="117"/>
  </w:num>
  <w:num w:numId="49" w16cid:durableId="232207110">
    <w:abstractNumId w:val="109"/>
  </w:num>
  <w:num w:numId="50" w16cid:durableId="1792898350">
    <w:abstractNumId w:val="55"/>
  </w:num>
  <w:num w:numId="51" w16cid:durableId="1389374832">
    <w:abstractNumId w:val="42"/>
  </w:num>
  <w:num w:numId="52" w16cid:durableId="779641739">
    <w:abstractNumId w:val="73"/>
  </w:num>
  <w:num w:numId="53" w16cid:durableId="322197052">
    <w:abstractNumId w:val="27"/>
  </w:num>
  <w:num w:numId="54" w16cid:durableId="625430282">
    <w:abstractNumId w:val="22"/>
  </w:num>
  <w:num w:numId="55" w16cid:durableId="1792942453">
    <w:abstractNumId w:val="14"/>
  </w:num>
  <w:num w:numId="56" w16cid:durableId="598028866">
    <w:abstractNumId w:val="10"/>
  </w:num>
  <w:num w:numId="57" w16cid:durableId="692807925">
    <w:abstractNumId w:val="71"/>
  </w:num>
  <w:num w:numId="58" w16cid:durableId="1312055170">
    <w:abstractNumId w:val="63"/>
  </w:num>
  <w:num w:numId="59" w16cid:durableId="2145853107">
    <w:abstractNumId w:val="56"/>
  </w:num>
  <w:num w:numId="60" w16cid:durableId="1388259929">
    <w:abstractNumId w:val="107"/>
  </w:num>
  <w:num w:numId="61" w16cid:durableId="1582326985">
    <w:abstractNumId w:val="68"/>
  </w:num>
  <w:num w:numId="62" w16cid:durableId="998583119">
    <w:abstractNumId w:val="52"/>
  </w:num>
  <w:num w:numId="63" w16cid:durableId="1260866174">
    <w:abstractNumId w:val="40"/>
  </w:num>
  <w:num w:numId="64" w16cid:durableId="1328942223">
    <w:abstractNumId w:val="15"/>
  </w:num>
  <w:num w:numId="65" w16cid:durableId="495222691">
    <w:abstractNumId w:val="119"/>
  </w:num>
  <w:num w:numId="66" w16cid:durableId="1953052848">
    <w:abstractNumId w:val="87"/>
  </w:num>
  <w:num w:numId="67" w16cid:durableId="39868726">
    <w:abstractNumId w:val="131"/>
  </w:num>
  <w:num w:numId="68" w16cid:durableId="877088912">
    <w:abstractNumId w:val="64"/>
  </w:num>
  <w:num w:numId="69" w16cid:durableId="1340084003">
    <w:abstractNumId w:val="110"/>
  </w:num>
  <w:num w:numId="70" w16cid:durableId="838345445">
    <w:abstractNumId w:val="101"/>
  </w:num>
  <w:num w:numId="71" w16cid:durableId="1152528857">
    <w:abstractNumId w:val="102"/>
  </w:num>
  <w:num w:numId="72" w16cid:durableId="623999397">
    <w:abstractNumId w:val="39"/>
  </w:num>
  <w:num w:numId="73" w16cid:durableId="824516105">
    <w:abstractNumId w:val="13"/>
  </w:num>
  <w:num w:numId="74" w16cid:durableId="1440292427">
    <w:abstractNumId w:val="3"/>
  </w:num>
  <w:num w:numId="75" w16cid:durableId="476385348">
    <w:abstractNumId w:val="69"/>
  </w:num>
  <w:num w:numId="76" w16cid:durableId="1058474099">
    <w:abstractNumId w:val="43"/>
  </w:num>
  <w:num w:numId="77" w16cid:durableId="324288572">
    <w:abstractNumId w:val="78"/>
  </w:num>
  <w:num w:numId="78" w16cid:durableId="257753824">
    <w:abstractNumId w:val="111"/>
  </w:num>
  <w:num w:numId="79" w16cid:durableId="1188257537">
    <w:abstractNumId w:val="125"/>
  </w:num>
  <w:num w:numId="80" w16cid:durableId="2076051346">
    <w:abstractNumId w:val="6"/>
  </w:num>
  <w:num w:numId="81" w16cid:durableId="1451634072">
    <w:abstractNumId w:val="16"/>
  </w:num>
  <w:num w:numId="82" w16cid:durableId="388001046">
    <w:abstractNumId w:val="104"/>
  </w:num>
  <w:num w:numId="83" w16cid:durableId="1691057838">
    <w:abstractNumId w:val="54"/>
  </w:num>
  <w:num w:numId="84" w16cid:durableId="1816533626">
    <w:abstractNumId w:val="84"/>
  </w:num>
  <w:num w:numId="85" w16cid:durableId="1070350235">
    <w:abstractNumId w:val="1"/>
  </w:num>
  <w:num w:numId="86" w16cid:durableId="1095982517">
    <w:abstractNumId w:val="60"/>
  </w:num>
  <w:num w:numId="87" w16cid:durableId="995377185">
    <w:abstractNumId w:val="33"/>
  </w:num>
  <w:num w:numId="88" w16cid:durableId="929432827">
    <w:abstractNumId w:val="57"/>
  </w:num>
  <w:num w:numId="89" w16cid:durableId="1760255194">
    <w:abstractNumId w:val="86"/>
  </w:num>
  <w:num w:numId="90" w16cid:durableId="812796357">
    <w:abstractNumId w:val="97"/>
  </w:num>
  <w:num w:numId="91" w16cid:durableId="2064063919">
    <w:abstractNumId w:val="32"/>
  </w:num>
  <w:num w:numId="92" w16cid:durableId="196044135">
    <w:abstractNumId w:val="128"/>
  </w:num>
  <w:num w:numId="93" w16cid:durableId="1960722526">
    <w:abstractNumId w:val="47"/>
  </w:num>
  <w:num w:numId="94" w16cid:durableId="1065298940">
    <w:abstractNumId w:val="92"/>
  </w:num>
  <w:num w:numId="95" w16cid:durableId="1124539392">
    <w:abstractNumId w:val="11"/>
  </w:num>
  <w:num w:numId="96" w16cid:durableId="825168193">
    <w:abstractNumId w:val="114"/>
  </w:num>
  <w:num w:numId="97" w16cid:durableId="680358227">
    <w:abstractNumId w:val="31"/>
  </w:num>
  <w:num w:numId="98" w16cid:durableId="1643148743">
    <w:abstractNumId w:val="62"/>
  </w:num>
  <w:num w:numId="99" w16cid:durableId="1454131742">
    <w:abstractNumId w:val="48"/>
  </w:num>
  <w:num w:numId="100" w16cid:durableId="1162701393">
    <w:abstractNumId w:val="36"/>
  </w:num>
  <w:num w:numId="101" w16cid:durableId="1311521775">
    <w:abstractNumId w:val="59"/>
  </w:num>
  <w:num w:numId="102" w16cid:durableId="1981033109">
    <w:abstractNumId w:val="122"/>
  </w:num>
  <w:num w:numId="103" w16cid:durableId="1914117447">
    <w:abstractNumId w:val="90"/>
  </w:num>
  <w:num w:numId="104" w16cid:durableId="1429615566">
    <w:abstractNumId w:val="89"/>
  </w:num>
  <w:num w:numId="105" w16cid:durableId="1451897621">
    <w:abstractNumId w:val="61"/>
  </w:num>
  <w:num w:numId="106" w16cid:durableId="2055694136">
    <w:abstractNumId w:val="113"/>
  </w:num>
  <w:num w:numId="107" w16cid:durableId="929849879">
    <w:abstractNumId w:val="25"/>
  </w:num>
  <w:num w:numId="108" w16cid:durableId="1467048726">
    <w:abstractNumId w:val="91"/>
  </w:num>
  <w:num w:numId="109" w16cid:durableId="1305041077">
    <w:abstractNumId w:val="9"/>
  </w:num>
  <w:num w:numId="110" w16cid:durableId="1807502488">
    <w:abstractNumId w:val="98"/>
  </w:num>
  <w:num w:numId="111" w16cid:durableId="1507018512">
    <w:abstractNumId w:val="50"/>
  </w:num>
  <w:num w:numId="112" w16cid:durableId="1068452687">
    <w:abstractNumId w:val="5"/>
  </w:num>
  <w:num w:numId="113" w16cid:durableId="671032610">
    <w:abstractNumId w:val="106"/>
  </w:num>
  <w:num w:numId="114" w16cid:durableId="355079157">
    <w:abstractNumId w:val="74"/>
  </w:num>
  <w:num w:numId="115" w16cid:durableId="1326207867">
    <w:abstractNumId w:val="76"/>
  </w:num>
  <w:num w:numId="116" w16cid:durableId="976683228">
    <w:abstractNumId w:val="85"/>
  </w:num>
  <w:num w:numId="117" w16cid:durableId="1009403615">
    <w:abstractNumId w:val="115"/>
  </w:num>
  <w:num w:numId="118" w16cid:durableId="1563172068">
    <w:abstractNumId w:val="41"/>
  </w:num>
  <w:num w:numId="119" w16cid:durableId="2129733515">
    <w:abstractNumId w:val="132"/>
  </w:num>
  <w:num w:numId="120" w16cid:durableId="1442332914">
    <w:abstractNumId w:val="29"/>
  </w:num>
  <w:num w:numId="121" w16cid:durableId="969170953">
    <w:abstractNumId w:val="80"/>
  </w:num>
  <w:num w:numId="122" w16cid:durableId="625355652">
    <w:abstractNumId w:val="130"/>
  </w:num>
  <w:num w:numId="123" w16cid:durableId="1592082755">
    <w:abstractNumId w:val="120"/>
  </w:num>
  <w:num w:numId="124" w16cid:durableId="1215237095">
    <w:abstractNumId w:val="103"/>
  </w:num>
  <w:num w:numId="125" w16cid:durableId="720326686">
    <w:abstractNumId w:val="88"/>
  </w:num>
  <w:num w:numId="126" w16cid:durableId="729379781">
    <w:abstractNumId w:val="26"/>
  </w:num>
  <w:num w:numId="127" w16cid:durableId="528761660">
    <w:abstractNumId w:val="46"/>
  </w:num>
  <w:num w:numId="128" w16cid:durableId="1757093496">
    <w:abstractNumId w:val="28"/>
  </w:num>
  <w:num w:numId="129" w16cid:durableId="436944161">
    <w:abstractNumId w:val="35"/>
  </w:num>
  <w:num w:numId="130" w16cid:durableId="817302779">
    <w:abstractNumId w:val="83"/>
  </w:num>
  <w:num w:numId="131" w16cid:durableId="890262659">
    <w:abstractNumId w:val="34"/>
  </w:num>
  <w:num w:numId="132" w16cid:durableId="1483347349">
    <w:abstractNumId w:val="0"/>
  </w:num>
  <w:num w:numId="133" w16cid:durableId="1535730589">
    <w:abstractNumId w:val="24"/>
  </w:num>
  <w:num w:numId="134" w16cid:durableId="1154179495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D1"/>
    <w:rsid w:val="00006503"/>
    <w:rsid w:val="000207CE"/>
    <w:rsid w:val="000226B2"/>
    <w:rsid w:val="000255D3"/>
    <w:rsid w:val="00033BF7"/>
    <w:rsid w:val="00077D4C"/>
    <w:rsid w:val="000B6FB0"/>
    <w:rsid w:val="001A217F"/>
    <w:rsid w:val="001B48F0"/>
    <w:rsid w:val="001D1ACC"/>
    <w:rsid w:val="00201025"/>
    <w:rsid w:val="0020193A"/>
    <w:rsid w:val="002875AC"/>
    <w:rsid w:val="002C4CF4"/>
    <w:rsid w:val="002D2B53"/>
    <w:rsid w:val="00335512"/>
    <w:rsid w:val="003575C5"/>
    <w:rsid w:val="00361BC5"/>
    <w:rsid w:val="00366579"/>
    <w:rsid w:val="003926D6"/>
    <w:rsid w:val="003E072D"/>
    <w:rsid w:val="004748B3"/>
    <w:rsid w:val="004B6DC6"/>
    <w:rsid w:val="00571686"/>
    <w:rsid w:val="0058252A"/>
    <w:rsid w:val="00587B32"/>
    <w:rsid w:val="00596FCE"/>
    <w:rsid w:val="005A7D89"/>
    <w:rsid w:val="00640FB5"/>
    <w:rsid w:val="006755E9"/>
    <w:rsid w:val="00681F8F"/>
    <w:rsid w:val="006A2EF3"/>
    <w:rsid w:val="0075579B"/>
    <w:rsid w:val="007B73AD"/>
    <w:rsid w:val="007D68BA"/>
    <w:rsid w:val="008B089F"/>
    <w:rsid w:val="009373F7"/>
    <w:rsid w:val="0096293E"/>
    <w:rsid w:val="009650D2"/>
    <w:rsid w:val="00977771"/>
    <w:rsid w:val="00984586"/>
    <w:rsid w:val="009E1461"/>
    <w:rsid w:val="009E7855"/>
    <w:rsid w:val="00A26E87"/>
    <w:rsid w:val="00A93F10"/>
    <w:rsid w:val="00AB6B21"/>
    <w:rsid w:val="00AF19BE"/>
    <w:rsid w:val="00B70AAC"/>
    <w:rsid w:val="00C451D1"/>
    <w:rsid w:val="00C5166F"/>
    <w:rsid w:val="00C56976"/>
    <w:rsid w:val="00C80371"/>
    <w:rsid w:val="00C87BA7"/>
    <w:rsid w:val="00CC6EB7"/>
    <w:rsid w:val="00CD43BE"/>
    <w:rsid w:val="00D248AC"/>
    <w:rsid w:val="00D32352"/>
    <w:rsid w:val="00D613DB"/>
    <w:rsid w:val="00D726D1"/>
    <w:rsid w:val="00DE12BB"/>
    <w:rsid w:val="00DE7211"/>
    <w:rsid w:val="00E04CFC"/>
    <w:rsid w:val="00EB591D"/>
    <w:rsid w:val="00EE0DA9"/>
    <w:rsid w:val="00F47448"/>
    <w:rsid w:val="00F87E1D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2A89A"/>
  <w15:chartTrackingRefBased/>
  <w15:docId w15:val="{350F745D-E9C1-4054-B95C-A3BF458BA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5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1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1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1D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1D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1D1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1D1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1D1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1D1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1D1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1D1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1D1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45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1D1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1D1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45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1D1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451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1D1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451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293E"/>
    <w:rPr>
      <w:color w:val="467886" w:themeColor="hyperlink"/>
      <w:u w:val="single"/>
    </w:rPr>
  </w:style>
  <w:style w:type="table" w:styleId="PlainTable1">
    <w:name w:val="Plain Table 1"/>
    <w:basedOn w:val="TableNormal"/>
    <w:uiPriority w:val="41"/>
    <w:rsid w:val="009629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96293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56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976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C56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976"/>
    <w:rPr>
      <w:lang w:val="en-US" w:bidi="ar-EG"/>
    </w:rPr>
  </w:style>
  <w:style w:type="character" w:styleId="FollowedHyperlink">
    <w:name w:val="FollowedHyperlink"/>
    <w:basedOn w:val="DefaultParagraphFont"/>
    <w:uiPriority w:val="99"/>
    <w:semiHidden/>
    <w:unhideWhenUsed/>
    <w:rsid w:val="00D726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Colors" Target="diagrams/colors4.xml"/><Relationship Id="rId21" Type="http://schemas.openxmlformats.org/officeDocument/2006/relationships/diagramColors" Target="diagrams/colors3.xml"/><Relationship Id="rId34" Type="http://schemas.openxmlformats.org/officeDocument/2006/relationships/diagramLayout" Target="diagrams/layout6.xml"/><Relationship Id="rId42" Type="http://schemas.openxmlformats.org/officeDocument/2006/relationships/diagramColors" Target="diagrams/colors7.xml"/><Relationship Id="rId47" Type="http://schemas.openxmlformats.org/officeDocument/2006/relationships/diagramColors" Target="diagrams/colors8.xml"/><Relationship Id="rId50" Type="http://schemas.openxmlformats.org/officeDocument/2006/relationships/diagramLayout" Target="diagrams/layout9.xml"/><Relationship Id="rId55" Type="http://schemas.openxmlformats.org/officeDocument/2006/relationships/diagramLayout" Target="diagrams/layout10.xml"/><Relationship Id="rId63" Type="http://schemas.microsoft.com/office/2007/relationships/diagramDrawing" Target="diagrams/drawing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microsoft.com/office/2007/relationships/diagramDrawing" Target="diagrams/drawing6.xml"/><Relationship Id="rId40" Type="http://schemas.openxmlformats.org/officeDocument/2006/relationships/diagramLayout" Target="diagrams/layout7.xml"/><Relationship Id="rId45" Type="http://schemas.openxmlformats.org/officeDocument/2006/relationships/diagramLayout" Target="diagrams/layout8.xml"/><Relationship Id="rId53" Type="http://schemas.microsoft.com/office/2007/relationships/diagramDrawing" Target="diagrams/drawing9.xml"/><Relationship Id="rId58" Type="http://schemas.microsoft.com/office/2007/relationships/diagramDrawing" Target="diagrams/drawing10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diagramQuickStyle" Target="diagrams/quickStyle11.xml"/><Relationship Id="rId19" Type="http://schemas.openxmlformats.org/officeDocument/2006/relationships/diagramLayout" Target="diagrams/layout3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diagramQuickStyle" Target="diagrams/quickStyle6.xml"/><Relationship Id="rId43" Type="http://schemas.microsoft.com/office/2007/relationships/diagramDrawing" Target="diagrams/drawing7.xml"/><Relationship Id="rId48" Type="http://schemas.microsoft.com/office/2007/relationships/diagramDrawing" Target="diagrams/drawing8.xml"/><Relationship Id="rId56" Type="http://schemas.openxmlformats.org/officeDocument/2006/relationships/diagramQuickStyle" Target="diagrams/quickStyle10.xml"/><Relationship Id="rId64" Type="http://schemas.openxmlformats.org/officeDocument/2006/relationships/header" Target="header1.xml"/><Relationship Id="rId8" Type="http://schemas.openxmlformats.org/officeDocument/2006/relationships/diagramData" Target="diagrams/data1.xml"/><Relationship Id="rId51" Type="http://schemas.openxmlformats.org/officeDocument/2006/relationships/diagramQuickStyle" Target="diagrams/quickStyle9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diagramData" Target="diagrams/data6.xml"/><Relationship Id="rId38" Type="http://schemas.openxmlformats.org/officeDocument/2006/relationships/image" Target="media/image1.png"/><Relationship Id="rId46" Type="http://schemas.openxmlformats.org/officeDocument/2006/relationships/diagramQuickStyle" Target="diagrams/quickStyle8.xml"/><Relationship Id="rId59" Type="http://schemas.openxmlformats.org/officeDocument/2006/relationships/diagramData" Target="diagrams/data11.xml"/><Relationship Id="rId67" Type="http://schemas.openxmlformats.org/officeDocument/2006/relationships/theme" Target="theme/theme1.xml"/><Relationship Id="rId20" Type="http://schemas.openxmlformats.org/officeDocument/2006/relationships/diagramQuickStyle" Target="diagrams/quickStyle3.xml"/><Relationship Id="rId41" Type="http://schemas.openxmlformats.org/officeDocument/2006/relationships/diagramQuickStyle" Target="diagrams/quickStyle7.xml"/><Relationship Id="rId54" Type="http://schemas.openxmlformats.org/officeDocument/2006/relationships/diagramData" Target="diagrams/data10.xml"/><Relationship Id="rId62" Type="http://schemas.openxmlformats.org/officeDocument/2006/relationships/diagramColors" Target="diagrams/colors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diagramColors" Target="diagrams/colors6.xml"/><Relationship Id="rId49" Type="http://schemas.openxmlformats.org/officeDocument/2006/relationships/diagramData" Target="diagrams/data9.xml"/><Relationship Id="rId57" Type="http://schemas.openxmlformats.org/officeDocument/2006/relationships/diagramColors" Target="diagrams/colors10.xml"/><Relationship Id="rId10" Type="http://schemas.openxmlformats.org/officeDocument/2006/relationships/diagramQuickStyle" Target="diagrams/quickStyle1.xml"/><Relationship Id="rId31" Type="http://schemas.openxmlformats.org/officeDocument/2006/relationships/diagramColors" Target="diagrams/colors5.xml"/><Relationship Id="rId44" Type="http://schemas.openxmlformats.org/officeDocument/2006/relationships/diagramData" Target="diagrams/data8.xml"/><Relationship Id="rId52" Type="http://schemas.openxmlformats.org/officeDocument/2006/relationships/diagramColors" Target="diagrams/colors9.xml"/><Relationship Id="rId60" Type="http://schemas.openxmlformats.org/officeDocument/2006/relationships/diagramLayout" Target="diagrams/layout11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39" Type="http://schemas.openxmlformats.org/officeDocument/2006/relationships/diagramData" Target="diagrams/data7.xml"/></Relationships>
</file>

<file path=word/diagrams/_rels/data1.xml.rels><?xml version="1.0" encoding="UTF-8" standalone="yes"?>
<Relationships xmlns="http://schemas.openxmlformats.org/package/2006/relationships"><Relationship Id="rId8" Type="http://schemas.openxmlformats.org/officeDocument/2006/relationships/hyperlink" Target="#Tenant_MoveOut_Property_Turnover"/><Relationship Id="rId3" Type="http://schemas.openxmlformats.org/officeDocument/2006/relationships/hyperlink" Target="#Tenant_Onboarding"/><Relationship Id="rId7" Type="http://schemas.openxmlformats.org/officeDocument/2006/relationships/hyperlink" Target="#Vendor_Contractor_Management"/><Relationship Id="rId2" Type="http://schemas.openxmlformats.org/officeDocument/2006/relationships/hyperlink" Target="#Property_Marketing_Leasing"/><Relationship Id="rId1" Type="http://schemas.openxmlformats.org/officeDocument/2006/relationships/hyperlink" Target="#Property_Acquisition_Process"/><Relationship Id="rId6" Type="http://schemas.openxmlformats.org/officeDocument/2006/relationships/hyperlink" Target="#Preventive_Maintenance_Planning"/><Relationship Id="rId5" Type="http://schemas.openxmlformats.org/officeDocument/2006/relationships/hyperlink" Target="#Facility_Maintenance_Request_Handling"/><Relationship Id="rId4" Type="http://schemas.openxmlformats.org/officeDocument/2006/relationships/hyperlink" Target="#Rent_Collection_Financial_Managemen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0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1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269254" y="2437"/>
          <a:ext cx="1522156" cy="913293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1. Property Acquisition Process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1"/>
          </dgm14:cNvPr>
        </a:ext>
      </dgm:extLs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789610" y="41336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2141506" y="2437"/>
          <a:ext cx="1522156" cy="913293"/>
        </a:xfrm>
        <a:prstGeom prst="rect">
          <a:avLst/>
        </a:prstGeom>
        <a:solidFill>
          <a:srgbClr val="156082">
            <a:shade val="80000"/>
            <a:hueOff val="77943"/>
            <a:satOff val="-8127"/>
            <a:lumOff val="546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2. Property Marketing &amp; Leasing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2"/>
          </dgm14:cNvPr>
        </a:ext>
      </dgm:extLs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3661863" y="41336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90907"/>
              <a:satOff val="-9361"/>
              <a:lumOff val="610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4013759" y="2437"/>
          <a:ext cx="1522156" cy="913293"/>
        </a:xfrm>
        <a:prstGeom prst="rect">
          <a:avLst/>
        </a:prstGeom>
        <a:solidFill>
          <a:srgbClr val="156082">
            <a:shade val="80000"/>
            <a:hueOff val="155885"/>
            <a:satOff val="-16255"/>
            <a:lumOff val="1092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3. Tenant Onboarding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3"/>
          </dgm14:cNvPr>
        </a:ext>
      </dgm:extLs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1030332" y="913931"/>
          <a:ext cx="3744504" cy="319495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81813"/>
              <a:satOff val="-18723"/>
              <a:lumOff val="1220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269254" y="1265827"/>
          <a:ext cx="1522156" cy="913293"/>
        </a:xfrm>
        <a:prstGeom prst="rect">
          <a:avLst/>
        </a:prstGeom>
        <a:solidFill>
          <a:srgbClr val="156082">
            <a:shade val="80000"/>
            <a:hueOff val="233828"/>
            <a:satOff val="-24382"/>
            <a:lumOff val="1638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4. Rent Collection &amp; Financial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4"/>
          </dgm14:cNvPr>
        </a:ext>
      </dgm:extLs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1789610" y="167675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2141506" y="1265827"/>
          <a:ext cx="1522156" cy="913293"/>
        </a:xfrm>
        <a:prstGeom prst="rect">
          <a:avLst/>
        </a:prstGeom>
        <a:solidFill>
          <a:srgbClr val="156082">
            <a:shade val="80000"/>
            <a:hueOff val="311771"/>
            <a:satOff val="-32510"/>
            <a:lumOff val="2184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5. Facility Maintenance Request Handling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5"/>
          </dgm14:cNvPr>
        </a:ext>
      </dgm:extLs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3661863" y="167675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63626"/>
              <a:satOff val="-37445"/>
              <a:lumOff val="2440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4013759" y="1265827"/>
          <a:ext cx="1522156" cy="913293"/>
        </a:xfrm>
        <a:prstGeom prst="rect">
          <a:avLst/>
        </a:prstGeom>
        <a:solidFill>
          <a:srgbClr val="156082">
            <a:shade val="80000"/>
            <a:hueOff val="389713"/>
            <a:satOff val="-40637"/>
            <a:lumOff val="2730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6. Preventive Maintenance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6"/>
          </dgm14:cNvPr>
        </a:ext>
      </dgm:extLs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1030332" y="2177321"/>
          <a:ext cx="3744504" cy="319495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54533"/>
              <a:satOff val="-46807"/>
              <a:lumOff val="3050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9254" y="2529217"/>
          <a:ext cx="1522156" cy="913293"/>
        </a:xfrm>
        <a:prstGeom prst="rect">
          <a:avLst/>
        </a:prstGeom>
        <a:solidFill>
          <a:srgbClr val="156082">
            <a:shade val="80000"/>
            <a:hueOff val="467656"/>
            <a:satOff val="-48765"/>
            <a:lumOff val="3276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7. Vendor / Contractor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7"/>
          </dgm14:cNvPr>
        </a:ext>
      </dgm:extLs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>
        <a:xfrm>
          <a:off x="1789610" y="294014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92FDC7E-E165-4FBE-B157-061DA6A6991E}">
      <dgm:prSet/>
      <dgm:spPr>
        <a:xfrm>
          <a:off x="2141506" y="2529217"/>
          <a:ext cx="1522156" cy="913293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8. Tenant Move-Out &amp; Property Turnover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8"/>
          </dgm14:cNvPr>
        </a:ext>
      </dgm:extLst>
    </dgm:pt>
    <dgm:pt modelId="{E9F55810-58D4-4195-BFBB-83978F410629}" type="parTrans" cxnId="{72BB3131-CFB9-4B83-B2A7-CF5DCB4EF14D}">
      <dgm:prSet/>
      <dgm:spPr/>
      <dgm:t>
        <a:bodyPr/>
        <a:lstStyle/>
        <a:p>
          <a:endParaRPr lang="en-GB"/>
        </a:p>
      </dgm:t>
    </dgm:pt>
    <dgm:pt modelId="{B6148F23-913A-4E5F-B552-FABBEDE21CAF}" type="sibTrans" cxnId="{72BB3131-CFB9-4B83-B2A7-CF5DCB4EF14D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8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7"/>
      <dgm:spPr/>
    </dgm:pt>
    <dgm:pt modelId="{EB2241B5-AFD1-44CE-AB92-0A03594272D8}" type="pres">
      <dgm:prSet presAssocID="{2FAF783B-2592-4190-8C32-8864F6D25274}" presName="connectorText" presStyleLbl="sibTrans1D1" presStyleIdx="0" presStyleCnt="7"/>
      <dgm:spPr/>
    </dgm:pt>
    <dgm:pt modelId="{F41DE11D-4878-4991-9FE3-6877D4C1A4E8}" type="pres">
      <dgm:prSet presAssocID="{D5082E00-52DF-4150-BCE3-7F8B98650734}" presName="node" presStyleLbl="node1" presStyleIdx="1" presStyleCnt="8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7"/>
      <dgm:spPr/>
    </dgm:pt>
    <dgm:pt modelId="{98D32B18-4473-4C35-8B5A-56D146F582FF}" type="pres">
      <dgm:prSet presAssocID="{1F3E2AAA-8E4B-493A-A836-A2D74D22D685}" presName="connectorText" presStyleLbl="sibTrans1D1" presStyleIdx="1" presStyleCnt="7"/>
      <dgm:spPr/>
    </dgm:pt>
    <dgm:pt modelId="{AFF57582-26F6-4D70-9239-CAD5C2FC6F87}" type="pres">
      <dgm:prSet presAssocID="{02083A73-374C-424A-B5DA-F05C5B903CA7}" presName="node" presStyleLbl="node1" presStyleIdx="2" presStyleCnt="8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7"/>
      <dgm:spPr/>
    </dgm:pt>
    <dgm:pt modelId="{5F5CD96F-E058-4310-AFF8-8F75C58438C2}" type="pres">
      <dgm:prSet presAssocID="{72F44FA2-7C03-4D11-9C9E-6B2FC48BE5BF}" presName="connectorText" presStyleLbl="sibTrans1D1" presStyleIdx="2" presStyleCnt="7"/>
      <dgm:spPr/>
    </dgm:pt>
    <dgm:pt modelId="{40D5D886-7BA0-4648-A74D-4A06574AAFD7}" type="pres">
      <dgm:prSet presAssocID="{1EF95679-CA8A-4BC9-9C4A-35113353A172}" presName="node" presStyleLbl="node1" presStyleIdx="3" presStyleCnt="8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7"/>
      <dgm:spPr/>
    </dgm:pt>
    <dgm:pt modelId="{7DD92CD9-0956-4587-80C3-400067F1EE94}" type="pres">
      <dgm:prSet presAssocID="{23D3994F-9E4A-450C-A729-243AA16E0BEF}" presName="connectorText" presStyleLbl="sibTrans1D1" presStyleIdx="3" presStyleCnt="7"/>
      <dgm:spPr/>
    </dgm:pt>
    <dgm:pt modelId="{35200822-B613-46D7-AC9A-2CEE4B89FEEE}" type="pres">
      <dgm:prSet presAssocID="{EDC5E2DE-54EF-416D-AD95-23EB4D9D7EFB}" presName="node" presStyleLbl="node1" presStyleIdx="4" presStyleCnt="8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7"/>
      <dgm:spPr/>
    </dgm:pt>
    <dgm:pt modelId="{1FE6EAEB-965F-4257-A3E4-5212647F4726}" type="pres">
      <dgm:prSet presAssocID="{2ABBC156-2279-4239-AA51-5DADAB90EB50}" presName="connectorText" presStyleLbl="sibTrans1D1" presStyleIdx="4" presStyleCnt="7"/>
      <dgm:spPr/>
    </dgm:pt>
    <dgm:pt modelId="{F6C96E6D-B5F1-499F-AECC-D3583DA4B701}" type="pres">
      <dgm:prSet presAssocID="{AF629FE0-7D1B-419C-9F65-D6E9BE7D2CAE}" presName="node" presStyleLbl="node1" presStyleIdx="5" presStyleCnt="8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7"/>
      <dgm:spPr/>
    </dgm:pt>
    <dgm:pt modelId="{57E0DBFF-F119-469F-9C6C-DADAD3EE1B8C}" type="pres">
      <dgm:prSet presAssocID="{0D1AB18A-C793-4C6E-8D07-8113E71F1302}" presName="connectorText" presStyleLbl="sibTrans1D1" presStyleIdx="5" presStyleCnt="7"/>
      <dgm:spPr/>
    </dgm:pt>
    <dgm:pt modelId="{C9EF50F1-690D-49D0-85E7-41DD528DA3B4}" type="pres">
      <dgm:prSet presAssocID="{9546A7F0-AF66-47E2-B2E3-B10605FB7E99}" presName="node" presStyleLbl="node1" presStyleIdx="6" presStyleCnt="8">
        <dgm:presLayoutVars>
          <dgm:bulletEnabled val="1"/>
        </dgm:presLayoutVars>
      </dgm:prSet>
      <dgm:spPr/>
    </dgm:pt>
    <dgm:pt modelId="{891E3461-0844-499B-B362-E2A5AC35698E}" type="pres">
      <dgm:prSet presAssocID="{6260D008-76D9-4889-89DD-FD35B78FAC55}" presName="sibTrans" presStyleLbl="sibTrans1D1" presStyleIdx="6" presStyleCnt="7"/>
      <dgm:spPr/>
    </dgm:pt>
    <dgm:pt modelId="{B74F5831-C593-485C-B45F-6FCC3C138B8F}" type="pres">
      <dgm:prSet presAssocID="{6260D008-76D9-4889-89DD-FD35B78FAC55}" presName="connectorText" presStyleLbl="sibTrans1D1" presStyleIdx="6" presStyleCnt="7"/>
      <dgm:spPr/>
    </dgm:pt>
    <dgm:pt modelId="{FD6C8C57-6AC5-4E43-BD22-00F2120EEDB4}" type="pres">
      <dgm:prSet presAssocID="{A92FDC7E-E165-4FBE-B157-061DA6A6991E}" presName="node" presStyleLbl="node1" presStyleIdx="7" presStyleCnt="8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2BB3131-CFB9-4B83-B2A7-CF5DCB4EF14D}" srcId="{BB714449-4AA4-4DD4-AD58-6D551782BCE7}" destId="{A92FDC7E-E165-4FBE-B157-061DA6A6991E}" srcOrd="7" destOrd="0" parTransId="{E9F55810-58D4-4195-BFBB-83978F410629}" sibTransId="{B6148F23-913A-4E5F-B552-FABBEDE21CAF}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27B5547F-89A4-453A-B7D3-FAC4DEF8C15F}" type="presOf" srcId="{A92FDC7E-E165-4FBE-B157-061DA6A6991E}" destId="{FD6C8C57-6AC5-4E43-BD22-00F2120EEDB4}" srcOrd="0" destOrd="0" presId="urn:microsoft.com/office/officeart/2005/8/layout/bProcess3"/>
    <dgm:cxn modelId="{08C43081-6A3D-4532-996F-C0C561AF21BB}" type="presOf" srcId="{6260D008-76D9-4889-89DD-FD35B78FAC55}" destId="{891E3461-0844-499B-B362-E2A5AC35698E}" srcOrd="0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6766009B-99C6-449C-8651-B9BF5829F3A7}" type="presOf" srcId="{6260D008-76D9-4889-89DD-FD35B78FAC55}" destId="{B74F5831-C593-485C-B45F-6FCC3C138B8F}" srcOrd="1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  <dgm:cxn modelId="{2DE5DBCE-968C-4B09-A7D5-2D25C7CCDBB6}" type="presParOf" srcId="{C095EDFA-2750-45FC-82CE-8CA6C9171B3D}" destId="{891E3461-0844-499B-B362-E2A5AC35698E}" srcOrd="13" destOrd="0" presId="urn:microsoft.com/office/officeart/2005/8/layout/bProcess3"/>
    <dgm:cxn modelId="{4ED5BEF2-425D-498A-8519-7F439E99C3FC}" type="presParOf" srcId="{891E3461-0844-499B-B362-E2A5AC35698E}" destId="{B74F5831-C593-485C-B45F-6FCC3C138B8F}" srcOrd="0" destOrd="0" presId="urn:microsoft.com/office/officeart/2005/8/layout/bProcess3"/>
    <dgm:cxn modelId="{2B074A2B-4AD0-46A9-92F7-D58E277F3BC1}" type="presParOf" srcId="{C095EDFA-2750-45FC-82CE-8CA6C9171B3D}" destId="{FD6C8C57-6AC5-4E43-BD22-00F2120EEDB4}" srcOrd="14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0_3" csCatId="mainScheme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Market Positioning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Marketing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Lead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Property Viewing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Tenant Screening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Agreement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37988" y="777"/>
          <a:ext cx="1064647" cy="638788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Tenant Documentation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500835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747504" y="777"/>
          <a:ext cx="1064647" cy="638788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Payment Verification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810351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3057020" y="777"/>
          <a:ext cx="1064647" cy="638788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Property Handover Inspection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119867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366536" y="777"/>
          <a:ext cx="1064647" cy="638788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Utility Registration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70311" y="637765"/>
          <a:ext cx="3928548" cy="214268"/>
        </a:xfrm>
        <a:custGeom>
          <a:avLst/>
          <a:gdLst/>
          <a:ahLst/>
          <a:cxnLst/>
          <a:rect l="0" t="0" r="0" b="0"/>
          <a:pathLst>
            <a:path>
              <a:moveTo>
                <a:pt x="3928548" y="0"/>
              </a:moveTo>
              <a:lnTo>
                <a:pt x="3928548" y="124234"/>
              </a:lnTo>
              <a:lnTo>
                <a:pt x="0" y="124234"/>
              </a:lnTo>
              <a:lnTo>
                <a:pt x="0" y="214268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37988" y="884434"/>
          <a:ext cx="1064647" cy="638788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Access Provision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500835" y="1158108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747504" y="884434"/>
          <a:ext cx="1064647" cy="638788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Tenant Orientation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/>
      <dgm:t>
        <a:bodyPr/>
        <a:lstStyle/>
        <a:p>
          <a:pPr>
            <a:buNone/>
          </a:pPr>
          <a:r>
            <a:rPr lang="en-GB" b="1"/>
            <a:t>Step 1 – Invoice Generation</a:t>
          </a:r>
          <a:endParaRPr lang="en-GB"/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/>
      <dgm:t>
        <a:bodyPr/>
        <a:lstStyle/>
        <a:p>
          <a:endParaRPr lang="en-GB"/>
        </a:p>
      </dgm:t>
    </dgm:pt>
    <dgm:pt modelId="{D5082E00-52DF-4150-BCE3-7F8B98650734}">
      <dgm:prSet phldrT="[Text]"/>
      <dgm:spPr/>
      <dgm:t>
        <a:bodyPr/>
        <a:lstStyle/>
        <a:p>
          <a:pPr>
            <a:buNone/>
          </a:pPr>
          <a:r>
            <a:rPr lang="en-GB" b="1"/>
            <a:t>Step 2 – Payment Collection</a:t>
          </a:r>
          <a:endParaRPr lang="en-GB"/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/>
      <dgm:t>
        <a:bodyPr/>
        <a:lstStyle/>
        <a:p>
          <a:endParaRPr lang="en-GB"/>
        </a:p>
      </dgm:t>
    </dgm:pt>
    <dgm:pt modelId="{02083A73-374C-424A-B5DA-F05C5B903CA7}">
      <dgm:prSet phldrT="[Text]"/>
      <dgm:spPr/>
      <dgm:t>
        <a:bodyPr/>
        <a:lstStyle/>
        <a:p>
          <a:pPr>
            <a:buNone/>
          </a:pPr>
          <a:r>
            <a:rPr lang="en-GB" b="1"/>
            <a:t>Step 3 – Payment Recording</a:t>
          </a:r>
          <a:endParaRPr lang="en-GB"/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/>
      <dgm:t>
        <a:bodyPr/>
        <a:lstStyle/>
        <a:p>
          <a:endParaRPr lang="en-GB"/>
        </a:p>
      </dgm:t>
    </dgm:pt>
    <dgm:pt modelId="{1EF95679-CA8A-4BC9-9C4A-35113353A172}">
      <dgm:prSet/>
      <dgm:spPr/>
      <dgm:t>
        <a:bodyPr/>
        <a:lstStyle/>
        <a:p>
          <a:r>
            <a:rPr lang="en-GB" b="1"/>
            <a:t>Step 4 – Late Payment Monitoring</a:t>
          </a:r>
          <a:endParaRPr lang="en-GB"/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/>
      <dgm:t>
        <a:bodyPr/>
        <a:lstStyle/>
        <a:p>
          <a:endParaRPr lang="en-GB"/>
        </a:p>
      </dgm:t>
    </dgm:pt>
    <dgm:pt modelId="{EDC5E2DE-54EF-416D-AD95-23EB4D9D7EFB}">
      <dgm:prSet/>
      <dgm:spPr/>
      <dgm:t>
        <a:bodyPr/>
        <a:lstStyle/>
        <a:p>
          <a:r>
            <a:rPr lang="en-GB" b="1"/>
            <a:t>Step 5 – Escalation</a:t>
          </a:r>
          <a:endParaRPr lang="en-GB"/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/>
      <dgm:t>
        <a:bodyPr/>
        <a:lstStyle/>
        <a:p>
          <a:endParaRPr lang="en-GB"/>
        </a:p>
      </dgm:t>
    </dgm:pt>
    <dgm:pt modelId="{AF629FE0-7D1B-419C-9F65-D6E9BE7D2CAE}">
      <dgm:prSet/>
      <dgm:spPr/>
      <dgm:t>
        <a:bodyPr/>
        <a:lstStyle/>
        <a:p>
          <a:r>
            <a:rPr lang="en-GB" b="1"/>
            <a:t>Step 6 – Financial Reporting</a:t>
          </a:r>
          <a:endParaRPr lang="en-GB"/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37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301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Request Submission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301"/>
          <a:ext cx="1050870" cy="630522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Request Logging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301"/>
          <a:ext cx="1050870" cy="630522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Issue Assessment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301"/>
          <a:ext cx="1050870" cy="630522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Assignment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023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2523"/>
          <a:ext cx="1050870" cy="630522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Repair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2523"/>
          <a:ext cx="1050870" cy="630522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Quality Verification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74310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2839C920-EE25-4DC1-9500-15D2F13EA97A}">
      <dgm:prSet/>
      <dgm:spPr>
        <a:xfrm>
          <a:off x="2986605" y="872523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Request Closure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E939687-B8D6-4D17-ADAE-C568C0229F6C}" type="parTrans" cxnId="{3253EE61-3777-4404-B9CD-30E97E8F4DCB}">
      <dgm:prSet/>
      <dgm:spPr/>
    </dgm:pt>
    <dgm:pt modelId="{BB416E94-6502-4A5F-8F0C-0A5EB25B7F13}" type="sibTrans" cxnId="{3253EE61-3777-4404-B9CD-30E97E8F4DCB}">
      <dgm:prSet/>
      <dgm:spPr/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958D5C3-EA44-40B2-83EE-ACB842ADBF0D}" type="pres">
      <dgm:prSet presAssocID="{0D1AB18A-C793-4C6E-8D07-8113E71F1302}" presName="sibTrans" presStyleLbl="sibTrans1D1" presStyleIdx="5" presStyleCnt="6"/>
      <dgm:spPr/>
    </dgm:pt>
    <dgm:pt modelId="{3922DD5F-777E-48C8-B228-802375FB17F4}" type="pres">
      <dgm:prSet presAssocID="{0D1AB18A-C793-4C6E-8D07-8113E71F1302}" presName="connectorText" presStyleLbl="sibTrans1D1" presStyleIdx="5" presStyleCnt="6"/>
      <dgm:spPr/>
    </dgm:pt>
    <dgm:pt modelId="{E5E589B4-CC3F-4305-9E94-38B7A3ED761D}" type="pres">
      <dgm:prSet presAssocID="{2839C920-EE25-4DC1-9500-15D2F13EA97A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3253EE61-3777-4404-B9CD-30E97E8F4DCB}" srcId="{BB714449-4AA4-4DD4-AD58-6D551782BCE7}" destId="{2839C920-EE25-4DC1-9500-15D2F13EA97A}" srcOrd="6" destOrd="0" parTransId="{DE939687-B8D6-4D17-ADAE-C568C0229F6C}" sibTransId="{BB416E94-6502-4A5F-8F0C-0A5EB25B7F13}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54B7A44F-95CC-456C-9EF4-BEDB45F4429D}" type="presOf" srcId="{0D1AB18A-C793-4C6E-8D07-8113E71F1302}" destId="{3922DD5F-777E-48C8-B228-802375FB17F4}" srcOrd="1" destOrd="0" presId="urn:microsoft.com/office/officeart/2005/8/layout/bProcess3"/>
    <dgm:cxn modelId="{D0BD2273-6BCA-4B56-839A-12D1049719C5}" type="presOf" srcId="{2839C920-EE25-4DC1-9500-15D2F13EA97A}" destId="{E5E589B4-CC3F-4305-9E94-38B7A3ED761D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82E538E1-C1AB-4AF0-8A69-035A876E96E0}" type="presOf" srcId="{0D1AB18A-C793-4C6E-8D07-8113E71F1302}" destId="{8958D5C3-EA44-40B2-83EE-ACB842ADBF0D}" srcOrd="0" destOrd="0" presId="urn:microsoft.com/office/officeart/2005/8/layout/bProcess3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F5076AF3-0684-490E-ADA6-5A9E14A24F1E}" type="presParOf" srcId="{C095EDFA-2750-45FC-82CE-8CA6C9171B3D}" destId="{8958D5C3-EA44-40B2-83EE-ACB842ADBF0D}" srcOrd="11" destOrd="0" presId="urn:microsoft.com/office/officeart/2005/8/layout/bProcess3"/>
    <dgm:cxn modelId="{ACD66D77-06E4-4757-A38A-73B8482B03B7}" type="presParOf" srcId="{8958D5C3-EA44-40B2-83EE-ACB842ADBF0D}" destId="{3922DD5F-777E-48C8-B228-802375FB17F4}" srcOrd="0" destOrd="0" presId="urn:microsoft.com/office/officeart/2005/8/layout/bProcess3"/>
    <dgm:cxn modelId="{13B884F3-4465-4C4C-8E3D-355F9A2E400D}" type="presParOf" srcId="{C095EDFA-2750-45FC-82CE-8CA6C9171B3D}" destId="{E5E589B4-CC3F-4305-9E94-38B7A3ED761D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43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48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53" minVer="http://schemas.openxmlformats.org/drawingml/2006/diagram"/>
    </a:ext>
  </dgm:extLst>
</dgm:dataModel>
</file>

<file path=word/diagrams/data10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Vendor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Vendor Evaluation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Contracting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Issuance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Service Monitoring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Invoice Processing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58" minVer="http://schemas.openxmlformats.org/drawingml/2006/diagram"/>
    </a:ext>
  </dgm:extLst>
</dgm:dataModel>
</file>

<file path=word/diagrams/data11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958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Move-Out Notice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958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Final Inspection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958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Damage Assessment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958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Security Deposit Settlement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680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181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Property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72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181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Listing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6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766880" y="40750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451494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265837" y="2370"/>
          <a:ext cx="1502842" cy="901705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1. Property Acquisition Process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2370"/>
        <a:ext cx="1502842" cy="901705"/>
      </dsp:txXfrm>
    </dsp:sp>
    <dsp:sp modelId="{0CEB6C45-8AAC-410D-A979-104D0CC43A76}">
      <dsp:nvSpPr>
        <dsp:cNvPr id="0" name=""/>
        <dsp:cNvSpPr/>
      </dsp:nvSpPr>
      <dsp:spPr>
        <a:xfrm>
          <a:off x="3615376" y="40750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90907"/>
              <a:satOff val="-9361"/>
              <a:lumOff val="610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764261" y="451494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2114333" y="2370"/>
          <a:ext cx="1502842" cy="901705"/>
        </a:xfrm>
        <a:prstGeom prst="rect">
          <a:avLst/>
        </a:prstGeom>
        <a:solidFill>
          <a:srgbClr val="156082">
            <a:shade val="80000"/>
            <a:hueOff val="77943"/>
            <a:satOff val="-8127"/>
            <a:lumOff val="546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2. Property Marketing &amp; Leasing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2370"/>
        <a:ext cx="1502842" cy="901705"/>
      </dsp:txXfrm>
    </dsp:sp>
    <dsp:sp modelId="{2B1F18DC-B1F8-4552-846A-8EE7F710F366}">
      <dsp:nvSpPr>
        <dsp:cNvPr id="0" name=""/>
        <dsp:cNvSpPr/>
      </dsp:nvSpPr>
      <dsp:spPr>
        <a:xfrm>
          <a:off x="1017259" y="902275"/>
          <a:ext cx="3696991" cy="315053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81813"/>
              <a:satOff val="-18723"/>
              <a:lumOff val="1220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72927" y="1058074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962829" y="2370"/>
          <a:ext cx="1502842" cy="901705"/>
        </a:xfrm>
        <a:prstGeom prst="rect">
          <a:avLst/>
        </a:prstGeom>
        <a:solidFill>
          <a:srgbClr val="156082">
            <a:shade val="80000"/>
            <a:hueOff val="155885"/>
            <a:satOff val="-16255"/>
            <a:lumOff val="1092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3. Tenant Onboarding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62829" y="2370"/>
        <a:ext cx="1502842" cy="901705"/>
      </dsp:txXfrm>
    </dsp:sp>
    <dsp:sp modelId="{EFEC3588-8D3C-4F6F-B1A6-AFE9E1D104F9}">
      <dsp:nvSpPr>
        <dsp:cNvPr id="0" name=""/>
        <dsp:cNvSpPr/>
      </dsp:nvSpPr>
      <dsp:spPr>
        <a:xfrm>
          <a:off x="1766880" y="165486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1698853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265837" y="1249729"/>
          <a:ext cx="1502842" cy="901705"/>
        </a:xfrm>
        <a:prstGeom prst="rect">
          <a:avLst/>
        </a:prstGeom>
        <a:solidFill>
          <a:srgbClr val="156082">
            <a:shade val="80000"/>
            <a:hueOff val="233828"/>
            <a:satOff val="-24382"/>
            <a:lumOff val="1638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4. Rent Collection &amp; Financial Management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1249729"/>
        <a:ext cx="1502842" cy="901705"/>
      </dsp:txXfrm>
    </dsp:sp>
    <dsp:sp modelId="{6D978D8D-0DAE-48A8-BA2E-6245947A2258}">
      <dsp:nvSpPr>
        <dsp:cNvPr id="0" name=""/>
        <dsp:cNvSpPr/>
      </dsp:nvSpPr>
      <dsp:spPr>
        <a:xfrm>
          <a:off x="3615376" y="165486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63626"/>
              <a:satOff val="-37445"/>
              <a:lumOff val="2440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764261" y="169885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2114333" y="1249729"/>
          <a:ext cx="1502842" cy="901705"/>
        </a:xfrm>
        <a:prstGeom prst="rect">
          <a:avLst/>
        </a:prstGeom>
        <a:solidFill>
          <a:srgbClr val="156082">
            <a:shade val="80000"/>
            <a:hueOff val="311771"/>
            <a:satOff val="-32510"/>
            <a:lumOff val="2184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5. Facility Maintenance Request Handling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1249729"/>
        <a:ext cx="1502842" cy="901705"/>
      </dsp:txXfrm>
    </dsp:sp>
    <dsp:sp modelId="{8C9F78A8-F7E3-470F-80A0-F64E76DA7C7B}">
      <dsp:nvSpPr>
        <dsp:cNvPr id="0" name=""/>
        <dsp:cNvSpPr/>
      </dsp:nvSpPr>
      <dsp:spPr>
        <a:xfrm>
          <a:off x="1017259" y="2149634"/>
          <a:ext cx="3696991" cy="315053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54533"/>
              <a:satOff val="-46807"/>
              <a:lumOff val="3050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72927" y="2305433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3962829" y="1249729"/>
          <a:ext cx="1502842" cy="901705"/>
        </a:xfrm>
        <a:prstGeom prst="rect">
          <a:avLst/>
        </a:prstGeom>
        <a:solidFill>
          <a:srgbClr val="156082">
            <a:shade val="80000"/>
            <a:hueOff val="389713"/>
            <a:satOff val="-40637"/>
            <a:lumOff val="2730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6. Preventive Maintenance Planning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62829" y="1249729"/>
        <a:ext cx="1502842" cy="901705"/>
      </dsp:txXfrm>
    </dsp:sp>
    <dsp:sp modelId="{891E3461-0844-499B-B362-E2A5AC35698E}">
      <dsp:nvSpPr>
        <dsp:cNvPr id="0" name=""/>
        <dsp:cNvSpPr/>
      </dsp:nvSpPr>
      <dsp:spPr>
        <a:xfrm>
          <a:off x="1766880" y="2902221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2946212"/>
        <a:ext cx="0" cy="0"/>
      </dsp:txXfrm>
    </dsp:sp>
    <dsp:sp modelId="{C9EF50F1-690D-49D0-85E7-41DD528DA3B4}">
      <dsp:nvSpPr>
        <dsp:cNvPr id="0" name=""/>
        <dsp:cNvSpPr/>
      </dsp:nvSpPr>
      <dsp:spPr>
        <a:xfrm>
          <a:off x="265837" y="2497088"/>
          <a:ext cx="1502842" cy="901705"/>
        </a:xfrm>
        <a:prstGeom prst="rect">
          <a:avLst/>
        </a:prstGeom>
        <a:solidFill>
          <a:srgbClr val="156082">
            <a:shade val="80000"/>
            <a:hueOff val="467656"/>
            <a:satOff val="-48765"/>
            <a:lumOff val="3276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7. Vendor / Contractor Management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2497088"/>
        <a:ext cx="1502842" cy="901705"/>
      </dsp:txXfrm>
    </dsp:sp>
    <dsp:sp modelId="{FD6C8C57-6AC5-4E43-BD22-00F2120EEDB4}">
      <dsp:nvSpPr>
        <dsp:cNvPr id="0" name=""/>
        <dsp:cNvSpPr/>
      </dsp:nvSpPr>
      <dsp:spPr>
        <a:xfrm>
          <a:off x="2114333" y="2497088"/>
          <a:ext cx="1502842" cy="901705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8. Tenant Move-Out &amp; Property Turnover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2497088"/>
        <a:ext cx="1502842" cy="901705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31850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22"/>
        <a:ext cx="1065702" cy="639421"/>
      </dsp:txXfrm>
    </dsp:sp>
    <dsp:sp modelId="{0CEB6C45-8AAC-410D-A979-104D0CC43A76}">
      <dsp:nvSpPr>
        <dsp:cNvPr id="0" name=""/>
        <dsp:cNvSpPr/>
      </dsp:nvSpPr>
      <dsp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31850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22"/>
        <a:ext cx="1065702" cy="639421"/>
      </dsp:txXfrm>
    </dsp:sp>
    <dsp:sp modelId="{2B1F18DC-B1F8-4552-846A-8EE7F710F366}">
      <dsp:nvSpPr>
        <dsp:cNvPr id="0" name=""/>
        <dsp:cNvSpPr/>
      </dsp:nvSpPr>
      <dsp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840286" y="31850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22"/>
        <a:ext cx="1065702" cy="639421"/>
      </dsp:txXfrm>
    </dsp:sp>
    <dsp:sp modelId="{EFEC3588-8D3C-4F6F-B1A6-AFE9E1D104F9}">
      <dsp:nvSpPr>
        <dsp:cNvPr id="0" name=""/>
        <dsp:cNvSpPr/>
      </dsp:nvSpPr>
      <dsp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454198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86069" y="22"/>
        <a:ext cx="1065702" cy="639421"/>
      </dsp:txXfrm>
    </dsp:sp>
    <dsp:sp modelId="{6D978D8D-0DAE-48A8-BA2E-6245947A2258}">
      <dsp:nvSpPr>
        <dsp:cNvPr id="0" name=""/>
        <dsp:cNvSpPr/>
      </dsp:nvSpPr>
      <dsp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120304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884555"/>
        <a:ext cx="1065702" cy="639421"/>
      </dsp:txXfrm>
    </dsp:sp>
    <dsp:sp modelId="{8C9F78A8-F7E3-470F-80A0-F64E76DA7C7B}">
      <dsp:nvSpPr>
        <dsp:cNvPr id="0" name=""/>
        <dsp:cNvSpPr/>
      </dsp:nvSpPr>
      <dsp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1203040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884555"/>
        <a:ext cx="1065702" cy="639421"/>
      </dsp:txXfrm>
    </dsp:sp>
    <dsp:sp modelId="{C9EF50F1-690D-49D0-85E7-41DD528DA3B4}">
      <dsp:nvSpPr>
        <dsp:cNvPr id="0" name=""/>
        <dsp:cNvSpPr/>
      </dsp:nvSpPr>
      <dsp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884555"/>
        <a:ext cx="1065702" cy="63942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579280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80399" y="318545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15468" y="86"/>
          <a:ext cx="1065612" cy="639367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15468" y="86"/>
        <a:ext cx="1065612" cy="639367"/>
      </dsp:txXfrm>
    </dsp:sp>
    <dsp:sp modelId="{0CEB6C45-8AAC-410D-A979-104D0CC43A76}">
      <dsp:nvSpPr>
        <dsp:cNvPr id="0" name=""/>
        <dsp:cNvSpPr/>
      </dsp:nvSpPr>
      <dsp:spPr>
        <a:xfrm>
          <a:off x="2889984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91102" y="318545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826171" y="86"/>
          <a:ext cx="1065612" cy="639367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826171" y="86"/>
        <a:ext cx="1065612" cy="639367"/>
      </dsp:txXfrm>
    </dsp:sp>
    <dsp:sp modelId="{2B1F18DC-B1F8-4552-846A-8EE7F710F366}">
      <dsp:nvSpPr>
        <dsp:cNvPr id="0" name=""/>
        <dsp:cNvSpPr/>
      </dsp:nvSpPr>
      <dsp:spPr>
        <a:xfrm>
          <a:off x="4200688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301806" y="318545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136875" y="86"/>
          <a:ext cx="1065612" cy="639367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136875" y="86"/>
        <a:ext cx="1065612" cy="639367"/>
      </dsp:txXfrm>
    </dsp:sp>
    <dsp:sp modelId="{EFEC3588-8D3C-4F6F-B1A6-AFE9E1D104F9}">
      <dsp:nvSpPr>
        <dsp:cNvPr id="0" name=""/>
        <dsp:cNvSpPr/>
      </dsp:nvSpPr>
      <dsp:spPr>
        <a:xfrm>
          <a:off x="1048274" y="637654"/>
          <a:ext cx="3932111" cy="214490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15836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447579" y="86"/>
          <a:ext cx="1065612" cy="639367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447579" y="86"/>
        <a:ext cx="1065612" cy="639367"/>
      </dsp:txXfrm>
    </dsp:sp>
    <dsp:sp modelId="{6D978D8D-0DAE-48A8-BA2E-6245947A2258}">
      <dsp:nvSpPr>
        <dsp:cNvPr id="0" name=""/>
        <dsp:cNvSpPr/>
      </dsp:nvSpPr>
      <dsp:spPr>
        <a:xfrm>
          <a:off x="1579280" y="1158509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80399" y="120300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15468" y="884545"/>
          <a:ext cx="1065612" cy="639367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15468" y="884545"/>
        <a:ext cx="1065612" cy="639367"/>
      </dsp:txXfrm>
    </dsp:sp>
    <dsp:sp modelId="{8C9F78A8-F7E3-470F-80A0-F64E76DA7C7B}">
      <dsp:nvSpPr>
        <dsp:cNvPr id="0" name=""/>
        <dsp:cNvSpPr/>
      </dsp:nvSpPr>
      <dsp:spPr>
        <a:xfrm>
          <a:off x="2889984" y="1158509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91102" y="1203003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826171" y="884545"/>
          <a:ext cx="1065612" cy="639367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826171" y="884545"/>
        <a:ext cx="1065612" cy="639367"/>
      </dsp:txXfrm>
    </dsp:sp>
    <dsp:sp modelId="{C9EF50F1-690D-49D0-85E7-41DD528DA3B4}">
      <dsp:nvSpPr>
        <dsp:cNvPr id="0" name=""/>
        <dsp:cNvSpPr/>
      </dsp:nvSpPr>
      <dsp:spPr>
        <a:xfrm>
          <a:off x="3136875" y="884545"/>
          <a:ext cx="1065612" cy="639367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136875" y="884545"/>
        <a:ext cx="1065612" cy="63936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31850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3627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Market Positioning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22"/>
        <a:ext cx="1065702" cy="639421"/>
      </dsp:txXfrm>
    </dsp:sp>
    <dsp:sp modelId="{0CEB6C45-8AAC-410D-A979-104D0CC43A76}">
      <dsp:nvSpPr>
        <dsp:cNvPr id="0" name=""/>
        <dsp:cNvSpPr/>
      </dsp:nvSpPr>
      <dsp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31850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364441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Marketing Preparation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22"/>
        <a:ext cx="1065702" cy="639421"/>
      </dsp:txXfrm>
    </dsp:sp>
    <dsp:sp modelId="{2B1F18DC-B1F8-4552-846A-8EE7F710F366}">
      <dsp:nvSpPr>
        <dsp:cNvPr id="0" name=""/>
        <dsp:cNvSpPr/>
      </dsp:nvSpPr>
      <dsp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3840286" y="31850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675255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Lead Management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22"/>
        <a:ext cx="1065702" cy="639421"/>
      </dsp:txXfrm>
    </dsp:sp>
    <dsp:sp modelId="{EFEC3588-8D3C-4F6F-B1A6-AFE9E1D104F9}">
      <dsp:nvSpPr>
        <dsp:cNvPr id="0" name=""/>
        <dsp:cNvSpPr/>
      </dsp:nvSpPr>
      <dsp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454198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3986069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Property Viewing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86069" y="22"/>
        <a:ext cx="1065702" cy="639421"/>
      </dsp:txXfrm>
    </dsp:sp>
    <dsp:sp modelId="{6D978D8D-0DAE-48A8-BA2E-6245947A2258}">
      <dsp:nvSpPr>
        <dsp:cNvPr id="0" name=""/>
        <dsp:cNvSpPr/>
      </dsp:nvSpPr>
      <dsp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120304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3627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Tenant Screening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884555"/>
        <a:ext cx="1065702" cy="639421"/>
      </dsp:txXfrm>
    </dsp:sp>
    <dsp:sp modelId="{8C9F78A8-F7E3-470F-80A0-F64E76DA7C7B}">
      <dsp:nvSpPr>
        <dsp:cNvPr id="0" name=""/>
        <dsp:cNvSpPr/>
      </dsp:nvSpPr>
      <dsp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1203040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364441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Negotiation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884555"/>
        <a:ext cx="1065702" cy="639421"/>
      </dsp:txXfrm>
    </dsp:sp>
    <dsp:sp modelId="{C9EF50F1-690D-49D0-85E7-41DD528DA3B4}">
      <dsp:nvSpPr>
        <dsp:cNvPr id="0" name=""/>
        <dsp:cNvSpPr/>
      </dsp:nvSpPr>
      <dsp:spPr>
        <a:xfrm>
          <a:off x="2675255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Agreement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884555"/>
        <a:ext cx="1065702" cy="639421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500835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01848" y="31894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37988" y="777"/>
          <a:ext cx="1064647" cy="638788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Tenant Documentation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7988" y="777"/>
        <a:ext cx="1064647" cy="638788"/>
      </dsp:txXfrm>
    </dsp:sp>
    <dsp:sp modelId="{0CEB6C45-8AAC-410D-A979-104D0CC43A76}">
      <dsp:nvSpPr>
        <dsp:cNvPr id="0" name=""/>
        <dsp:cNvSpPr/>
      </dsp:nvSpPr>
      <dsp:spPr>
        <a:xfrm>
          <a:off x="2810351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11364" y="31894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747504" y="777"/>
          <a:ext cx="1064647" cy="638788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Payment Verification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747504" y="777"/>
        <a:ext cx="1064647" cy="638788"/>
      </dsp:txXfrm>
    </dsp:sp>
    <dsp:sp modelId="{2B1F18DC-B1F8-4552-846A-8EE7F710F366}">
      <dsp:nvSpPr>
        <dsp:cNvPr id="0" name=""/>
        <dsp:cNvSpPr/>
      </dsp:nvSpPr>
      <dsp:spPr>
        <a:xfrm>
          <a:off x="4119867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220880" y="31894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057020" y="777"/>
          <a:ext cx="1064647" cy="638788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Property Handover Inspection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057020" y="777"/>
        <a:ext cx="1064647" cy="638788"/>
      </dsp:txXfrm>
    </dsp:sp>
    <dsp:sp modelId="{EFEC3588-8D3C-4F6F-B1A6-AFE9E1D104F9}">
      <dsp:nvSpPr>
        <dsp:cNvPr id="0" name=""/>
        <dsp:cNvSpPr/>
      </dsp:nvSpPr>
      <dsp:spPr>
        <a:xfrm>
          <a:off x="970311" y="637765"/>
          <a:ext cx="3928548" cy="214268"/>
        </a:xfrm>
        <a:custGeom>
          <a:avLst/>
          <a:gdLst/>
          <a:ahLst/>
          <a:cxnLst/>
          <a:rect l="0" t="0" r="0" b="0"/>
          <a:pathLst>
            <a:path>
              <a:moveTo>
                <a:pt x="3928548" y="0"/>
              </a:moveTo>
              <a:lnTo>
                <a:pt x="3928548" y="124234"/>
              </a:lnTo>
              <a:lnTo>
                <a:pt x="0" y="124234"/>
              </a:lnTo>
              <a:lnTo>
                <a:pt x="0" y="214268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36181" y="743675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366536" y="777"/>
          <a:ext cx="1064647" cy="638788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Utility Registration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66536" y="777"/>
        <a:ext cx="1064647" cy="638788"/>
      </dsp:txXfrm>
    </dsp:sp>
    <dsp:sp modelId="{6D978D8D-0DAE-48A8-BA2E-6245947A2258}">
      <dsp:nvSpPr>
        <dsp:cNvPr id="0" name=""/>
        <dsp:cNvSpPr/>
      </dsp:nvSpPr>
      <dsp:spPr>
        <a:xfrm>
          <a:off x="1500835" y="1158108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01848" y="1202604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37988" y="884434"/>
          <a:ext cx="1064647" cy="638788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Access Provision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7988" y="884434"/>
        <a:ext cx="1064647" cy="638788"/>
      </dsp:txXfrm>
    </dsp:sp>
    <dsp:sp modelId="{F6C96E6D-B5F1-499F-AECC-D3583DA4B701}">
      <dsp:nvSpPr>
        <dsp:cNvPr id="0" name=""/>
        <dsp:cNvSpPr/>
      </dsp:nvSpPr>
      <dsp:spPr>
        <a:xfrm>
          <a:off x="1747504" y="884434"/>
          <a:ext cx="1064647" cy="638788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Tenant Orientation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747504" y="884434"/>
        <a:ext cx="1064647" cy="638788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70486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1571571" y="318672"/>
        <a:ext cx="12251" cy="2450"/>
      </dsp:txXfrm>
    </dsp:sp>
    <dsp:sp modelId="{FAADEA3E-21BE-419F-A795-3BBF0D7F5DB2}">
      <dsp:nvSpPr>
        <dsp:cNvPr id="0" name=""/>
        <dsp:cNvSpPr/>
      </dsp:nvSpPr>
      <dsp:spPr>
        <a:xfrm>
          <a:off x="406979" y="305"/>
          <a:ext cx="1065307" cy="639184"/>
        </a:xfrm>
        <a:prstGeom prst="rect">
          <a:avLst/>
        </a:prstGeom>
        <a:solidFill>
          <a:schemeClr val="accent1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1 – Invoice Generation</a:t>
          </a:r>
          <a:endParaRPr lang="en-GB" sz="1100" kern="1200"/>
        </a:p>
      </dsp:txBody>
      <dsp:txXfrm>
        <a:off x="406979" y="305"/>
        <a:ext cx="1065307" cy="639184"/>
      </dsp:txXfrm>
    </dsp:sp>
    <dsp:sp modelId="{0CEB6C45-8AAC-410D-A979-104D0CC43A76}">
      <dsp:nvSpPr>
        <dsp:cNvPr id="0" name=""/>
        <dsp:cNvSpPr/>
      </dsp:nvSpPr>
      <dsp:spPr>
        <a:xfrm>
          <a:off x="2780814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136360"/>
              <a:satOff val="-14042"/>
              <a:lumOff val="9153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2881899" y="318672"/>
        <a:ext cx="12251" cy="2450"/>
      </dsp:txXfrm>
    </dsp:sp>
    <dsp:sp modelId="{F41DE11D-4878-4991-9FE3-6877D4C1A4E8}">
      <dsp:nvSpPr>
        <dsp:cNvPr id="0" name=""/>
        <dsp:cNvSpPr/>
      </dsp:nvSpPr>
      <dsp:spPr>
        <a:xfrm>
          <a:off x="1717307" y="305"/>
          <a:ext cx="1065307" cy="639184"/>
        </a:xfrm>
        <a:prstGeom prst="rect">
          <a:avLst/>
        </a:prstGeom>
        <a:solidFill>
          <a:schemeClr val="accent1">
            <a:shade val="80000"/>
            <a:hueOff val="109120"/>
            <a:satOff val="-11378"/>
            <a:lumOff val="764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2 – Payment Collection</a:t>
          </a:r>
          <a:endParaRPr lang="en-GB" sz="1100" kern="1200"/>
        </a:p>
      </dsp:txBody>
      <dsp:txXfrm>
        <a:off x="1717307" y="305"/>
        <a:ext cx="1065307" cy="639184"/>
      </dsp:txXfrm>
    </dsp:sp>
    <dsp:sp modelId="{2B1F18DC-B1F8-4552-846A-8EE7F710F366}">
      <dsp:nvSpPr>
        <dsp:cNvPr id="0" name=""/>
        <dsp:cNvSpPr/>
      </dsp:nvSpPr>
      <dsp:spPr>
        <a:xfrm>
          <a:off x="4091142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272720"/>
              <a:satOff val="-28084"/>
              <a:lumOff val="18305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4192227" y="318672"/>
        <a:ext cx="12251" cy="2450"/>
      </dsp:txXfrm>
    </dsp:sp>
    <dsp:sp modelId="{AFF57582-26F6-4D70-9239-CAD5C2FC6F87}">
      <dsp:nvSpPr>
        <dsp:cNvPr id="0" name=""/>
        <dsp:cNvSpPr/>
      </dsp:nvSpPr>
      <dsp:spPr>
        <a:xfrm>
          <a:off x="3027635" y="305"/>
          <a:ext cx="1065307" cy="639184"/>
        </a:xfrm>
        <a:prstGeom prst="rect">
          <a:avLst/>
        </a:prstGeom>
        <a:solidFill>
          <a:schemeClr val="accent1">
            <a:shade val="80000"/>
            <a:hueOff val="218239"/>
            <a:satOff val="-22757"/>
            <a:lumOff val="152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3 – Payment Recording</a:t>
          </a:r>
          <a:endParaRPr lang="en-GB" sz="1100" kern="1200"/>
        </a:p>
      </dsp:txBody>
      <dsp:txXfrm>
        <a:off x="3027635" y="305"/>
        <a:ext cx="1065307" cy="639184"/>
      </dsp:txXfrm>
    </dsp:sp>
    <dsp:sp modelId="{EFEC3588-8D3C-4F6F-B1A6-AFE9E1D104F9}">
      <dsp:nvSpPr>
        <dsp:cNvPr id="0" name=""/>
        <dsp:cNvSpPr/>
      </dsp:nvSpPr>
      <dsp:spPr>
        <a:xfrm>
          <a:off x="939633" y="637689"/>
          <a:ext cx="3930983" cy="214420"/>
        </a:xfrm>
        <a:custGeom>
          <a:avLst/>
          <a:gdLst/>
          <a:ahLst/>
          <a:cxnLst/>
          <a:rect l="0" t="0" r="0" b="0"/>
          <a:pathLst>
            <a:path>
              <a:moveTo>
                <a:pt x="3930983" y="0"/>
              </a:moveTo>
              <a:lnTo>
                <a:pt x="3930983" y="124310"/>
              </a:lnTo>
              <a:lnTo>
                <a:pt x="0" y="124310"/>
              </a:lnTo>
              <a:lnTo>
                <a:pt x="0" y="2144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409079"/>
              <a:satOff val="-42126"/>
              <a:lumOff val="27458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2806659" y="743674"/>
        <a:ext cx="196930" cy="2450"/>
      </dsp:txXfrm>
    </dsp:sp>
    <dsp:sp modelId="{40D5D886-7BA0-4648-A74D-4A06574AAFD7}">
      <dsp:nvSpPr>
        <dsp:cNvPr id="0" name=""/>
        <dsp:cNvSpPr/>
      </dsp:nvSpPr>
      <dsp:spPr>
        <a:xfrm>
          <a:off x="4337963" y="305"/>
          <a:ext cx="1065307" cy="639184"/>
        </a:xfrm>
        <a:prstGeom prst="rect">
          <a:avLst/>
        </a:prstGeom>
        <a:solidFill>
          <a:schemeClr val="accent1">
            <a:shade val="80000"/>
            <a:hueOff val="327359"/>
            <a:satOff val="-34135"/>
            <a:lumOff val="2293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4 – Late Payment Monitoring</a:t>
          </a:r>
          <a:endParaRPr lang="en-GB" sz="1100" kern="1200"/>
        </a:p>
      </dsp:txBody>
      <dsp:txXfrm>
        <a:off x="4337963" y="305"/>
        <a:ext cx="1065307" cy="639184"/>
      </dsp:txXfrm>
    </dsp:sp>
    <dsp:sp modelId="{6D978D8D-0DAE-48A8-BA2E-6245947A2258}">
      <dsp:nvSpPr>
        <dsp:cNvPr id="0" name=""/>
        <dsp:cNvSpPr/>
      </dsp:nvSpPr>
      <dsp:spPr>
        <a:xfrm>
          <a:off x="1470486" y="1158382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545439"/>
              <a:satOff val="-56168"/>
              <a:lumOff val="36611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1571571" y="1202877"/>
        <a:ext cx="12251" cy="2450"/>
      </dsp:txXfrm>
    </dsp:sp>
    <dsp:sp modelId="{35200822-B613-46D7-AC9A-2CEE4B89FEEE}">
      <dsp:nvSpPr>
        <dsp:cNvPr id="0" name=""/>
        <dsp:cNvSpPr/>
      </dsp:nvSpPr>
      <dsp:spPr>
        <a:xfrm>
          <a:off x="406979" y="884510"/>
          <a:ext cx="1065307" cy="639184"/>
        </a:xfrm>
        <a:prstGeom prst="rect">
          <a:avLst/>
        </a:prstGeom>
        <a:solidFill>
          <a:schemeClr val="accent1">
            <a:shade val="80000"/>
            <a:hueOff val="436479"/>
            <a:satOff val="-45514"/>
            <a:lumOff val="305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5 – Escalation</a:t>
          </a:r>
          <a:endParaRPr lang="en-GB" sz="1100" kern="1200"/>
        </a:p>
      </dsp:txBody>
      <dsp:txXfrm>
        <a:off x="406979" y="884510"/>
        <a:ext cx="1065307" cy="639184"/>
      </dsp:txXfrm>
    </dsp:sp>
    <dsp:sp modelId="{F6C96E6D-B5F1-499F-AECC-D3583DA4B701}">
      <dsp:nvSpPr>
        <dsp:cNvPr id="0" name=""/>
        <dsp:cNvSpPr/>
      </dsp:nvSpPr>
      <dsp:spPr>
        <a:xfrm>
          <a:off x="1717307" y="884510"/>
          <a:ext cx="1065307" cy="639184"/>
        </a:xfrm>
        <a:prstGeom prst="rect">
          <a:avLst/>
        </a:prstGeom>
        <a:solidFill>
          <a:schemeClr val="accent1">
            <a:shade val="80000"/>
            <a:hueOff val="545598"/>
            <a:satOff val="-56892"/>
            <a:lumOff val="3822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6 – Financial Reporting</a:t>
          </a:r>
          <a:endParaRPr lang="en-GB" sz="1100" kern="1200"/>
        </a:p>
      </dsp:txBody>
      <dsp:txXfrm>
        <a:off x="1717307" y="884510"/>
        <a:ext cx="1065307" cy="639184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353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301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Request Submission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301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353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301"/>
          <a:ext cx="1050870" cy="630522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Request Logging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301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353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301"/>
          <a:ext cx="1050870" cy="630522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Issue Assessment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301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023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36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301"/>
          <a:ext cx="1050870" cy="630522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Assignment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301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6576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2523"/>
          <a:ext cx="1050870" cy="630522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Repair Execution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2523"/>
        <a:ext cx="1050870" cy="630522"/>
      </dsp:txXfrm>
    </dsp:sp>
    <dsp:sp modelId="{8958D5C3-EA44-40B2-83EE-ACB842ADBF0D}">
      <dsp:nvSpPr>
        <dsp:cNvPr id="0" name=""/>
        <dsp:cNvSpPr/>
      </dsp:nvSpPr>
      <dsp:spPr>
        <a:xfrm>
          <a:off x="274310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1186576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694034" y="872523"/>
          <a:ext cx="1050870" cy="630522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Quality Verification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2523"/>
        <a:ext cx="1050870" cy="630522"/>
      </dsp:txXfrm>
    </dsp:sp>
    <dsp:sp modelId="{E5E589B4-CC3F-4305-9E94-38B7A3ED761D}">
      <dsp:nvSpPr>
        <dsp:cNvPr id="0" name=""/>
        <dsp:cNvSpPr/>
      </dsp:nvSpPr>
      <dsp:spPr>
        <a:xfrm>
          <a:off x="2986605" y="872523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Request Closure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872523"/>
        <a:ext cx="1050870" cy="630522"/>
      </dsp:txXfrm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10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Vendor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Vendor Evaluation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Contracting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Issuance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Service Monitoring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Invoice Processing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1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5011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958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Move-Out Notice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958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5011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958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Final Inspection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958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5011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958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Damage Assessment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958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680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4022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958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Security Deposit Settlement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958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72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23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181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Property Preparation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181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181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Listing Preparation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181"/>
        <a:ext cx="1050870" cy="6305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10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1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0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16044-42B6-41F1-A873-F66432CCC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41</Pages>
  <Words>3742</Words>
  <Characters>21331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33</cp:revision>
  <cp:lastPrinted>2026-03-18T01:54:00Z</cp:lastPrinted>
  <dcterms:created xsi:type="dcterms:W3CDTF">2026-03-18T00:57:00Z</dcterms:created>
  <dcterms:modified xsi:type="dcterms:W3CDTF">2026-03-18T09:41:00Z</dcterms:modified>
</cp:coreProperties>
</file>