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 Data-Driven Analysis of Urban Population Dynamics and Their Impact on Sustainable Cities (SDG 11)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Background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Urbanization is rapidly increasing across the world, with more people moving into cities in search of better opportunities. This growth places significant pressure on urban infrastructure, housing, transportation systems, and public services.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cities expand, challenges such as overcrowding, environmental degradation, and unequal resource distribution become more prominent. These issues directly affect the achievement of Sustainable Development Goal 11 (SDG 11): Sustainable Cities and Communities, which aims to make cities inclusive, safe, resilient, and sustainable.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effectively address these challenges, there is a need for data-driven analysis that provides insights into population trends and their impact on urban systems.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2. Problem Statement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Urban planners and decision-makers often lack a centralized analytical view of how population dynamics—such as urbanization rate, population density, growth, and migration—interact to influence urban sustainability.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Without proper analysis: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Cities may experience unplanned growth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Infrastructure may become overstretched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Resources may be unevenly distributed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creates a gap that this project aims to address through data analytics and visualization.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3. Project Objectives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main objectives of this project are 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Analyze global urban population trends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Measure urban pressure using key indicators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Identify high-density and high-risk regions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Evaluate the impact of population growth and migration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Generate insights aligned with SDG 11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Develop an interactive dashboard for decision-making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4. Project Scope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project focuses 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global population dataset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Key variables including: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Population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Urban population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Population density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Growth rate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Net migration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project will: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Clean and prepare the dataset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Perform data analysis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Build a Power BI dashboard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Generate actionable insights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5. Methodology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project will follow a structured data analytics approach: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Data Collection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Obtain and review the dataset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ii. Data Cleaning &amp; Preparation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Remove inconsistencies and missing values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Standardize data formats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iii. Data Analysis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Create calculated fields and KPIs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Identify trends and patterns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iv. Data Visualization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Develop interactive dashboard using Power BI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 Insight Generation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Interpret results and align with SDG 11</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6. Expected Deliverables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Cleaned and structured dataset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Power BI dashboard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Data-driven insights report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Final project documentation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Demo presentation slides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7. Tools and Technologies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Microsoft Excel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Data cleaning and preparation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Power BI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Data modeling, visualization, and dashboard development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8. Expected Impact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project will: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Provide insights into urban population dynamics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Help identify high-risk and high-density areas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Support data-driven decision-making for urban planning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Contribute to achieving SDG 11 (Sustainable Cities and Communities)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9. Conclusion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project aims to bridge the gap between raw population data and actionable insights by leveraging data analytics tools. By analyzing urban population trends, the project will provide valuable information to support sustainable city development and effective planning.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