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HASSANA ABDULLAHI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Data Analyst · Excel · SQL · Python · Power BI / Tableau</w:t>
      </w:r>
    </w:p>
    <w:p>
      <w:pPr>
        <w:spacing w:after="60"/>
        <w:jc w:val="center"/>
      </w:pPr>
      <w:r>
        <w:rPr>
          <w:color w:val="595959"/>
          <w:sz w:val="19"/>
          <w:szCs w:val="19"/>
        </w:rPr>
        <w:t xml:space="preserve">hassanaabdll1@gmail.com  |  +234 810 292 0194  |  Kano, Nigeria (Open to Remote)  |  </w:t>
      </w:r>
      <w:hyperlink w:history="1" r:id="rIdvn2esnjrueepgkgwwzfds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LinkedIn</w:t>
        </w:r>
      </w:hyperlink>
      <w:r>
        <w:rPr>
          <w:color w:val="595959"/>
          <w:sz w:val="19"/>
          <w:szCs w:val="19"/>
        </w:rPr>
        <w:t xml:space="preserve">  |  </w:t>
      </w:r>
      <w:hyperlink w:history="1" r:id="rIdtngve-k-qty6pfatnlccp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GitHub</w:t>
        </w:r>
      </w:hyperlink>
      <w:r>
        <w:rPr>
          <w:color w:val="595959"/>
          <w:sz w:val="19"/>
          <w:szCs w:val="19"/>
        </w:rPr>
        <w:t xml:space="preserve">  |  </w:t>
      </w:r>
      <w:hyperlink w:history="1" r:id="rIdlaqy5cajrafooujbc5mb3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Portfolio</w:t>
        </w:r>
      </w:hyperlink>
    </w:p>
    <w:p>
      <w:pPr>
        <w:pBdr>
          <w:bottom w:val="single" w:color="1F3864" w:sz="6" w:space="1"/>
        </w:pBdr>
        <w:spacing w:after="120"/>
      </w:pPr>
    </w:p>
    <w:p>
      <w:pPr>
        <w:pBdr>
          <w:bottom w:val="single" w:color="1F3864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sz w:val="21"/>
          <w:szCs w:val="21"/>
        </w:rPr>
        <w:t xml:space="preserve">Aspiring Data Analyst with a 2+ year foundation in software engineering, now trained through the Women Techsters 5.0 Data Analytics Bootcamp (Tech4Dev). Skilled in Excel, SQL, Python, and Power BI/Tableau, with hands-on experience turning raw, multi-country datasets into clear dashboards and actionable insights. Combines strong analytical thinking and technical fluency with a track record of independently learning new tools and shipping data-driven products end to end.</w:t>
      </w:r>
    </w:p>
    <w:p>
      <w:pPr>
        <w:pBdr>
          <w:bottom w:val="single" w:color="1F3864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Data Analysis &amp; Visualization: Excel (pivot tables, formulas, dashboards), SQL (queries, joins, aggregations), Python (Pandas, data cleaning &amp; analysis), Power BI, Tableau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Data Storytelling: Dashboard design, KPI tracking, trend &amp; risk analysis, translating raw data into actionable insights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Supporting Technical Skills: JavaScript/TypeScript, React.js/Next.js, REST API integration, Git/GitHub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Core Strengths: Analytical thinking, attention to detail, self-directed learning, stakeholder communication, project ownership</w:t>
      </w:r>
    </w:p>
    <w:p>
      <w:pPr>
        <w:pBdr>
          <w:bottom w:val="single" w:color="1F3864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 &amp; TRAINING</w:t>
      </w:r>
    </w:p>
    <w:p>
      <w:pPr>
        <w:spacing w:after="20"/>
      </w:pPr>
      <w:r>
        <w:rPr>
          <w:b/>
          <w:bCs/>
          <w:sz w:val="21"/>
          <w:szCs w:val="21"/>
        </w:rPr>
        <w:t xml:space="preserve">Women Techsters 5.0 Data Analytics Bootcamp — Tech4Dev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Intensive hands-on training in Excel, SQL, Python, Power BI/Tableau, and dashboard development; capstone project presented at Demo Day (March 2026).</w:t>
      </w:r>
    </w:p>
    <w:p>
      <w:pPr>
        <w:spacing w:after="20" w:before="80"/>
      </w:pPr>
      <w:r>
        <w:rPr>
          <w:b/>
          <w:bCs/>
          <w:sz w:val="21"/>
          <w:szCs w:val="21"/>
        </w:rPr>
        <w:t xml:space="preserve">Google Project Management Certificate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Earned during National Youth Service Corps (NYSC); project planning, execution, and stakeholder coordination.</w:t>
      </w:r>
    </w:p>
    <w:p>
      <w:pPr>
        <w:pBdr>
          <w:bottom w:val="single" w:color="1F3864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DATA ANALYTICS PROJECTS</w:t>
      </w:r>
    </w:p>
    <w:p>
      <w:pPr>
        <w:spacing w:after="10"/>
      </w:pPr>
      <w:r>
        <w:rPr>
          <w:b/>
          <w:bCs/>
          <w:sz w:val="21"/>
          <w:szCs w:val="21"/>
        </w:rPr>
        <w:t xml:space="preserve">Urban Population Dynamics — SDG 11 Sustainable Cities Analysis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Synergy Team · Women Techsters 5.0 Bootcamp Capstone (Category 1) · Demo Day, March 2026  |  </w:t>
      </w:r>
      <w:hyperlink w:history="1" r:id="rIdl7ebidhd7cso13klfpcq1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Live Dashboard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Analyzed 235 countries across 16 indicators covering urbanisation, population density, migration flows, and fertility rates to surface insights aligned with SDG 11 (Sustainable Cities &amp; Communities).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 multi-view interactive dashboard (Overview, Pressure &amp; Density, Migration, Population, Insights, Data Table) to make complex, multi-country data accessible to non-technical stakeholders.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Designed a risk-classification framework segmenting countries into Low/Medium/High urban pressure risk (204/25/6), flagging dense city-states such as Macao, Monaco, and Bahrain as extreme-pressure cases.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Surfaced key findings on population concentration, migration pressure (e.g. USA +955K, Germany +544K net migration), and fertility trends (Niger 7.0, DR Congo 6.0), translating raw data into policy-relevant insights.</w:t>
      </w:r>
    </w:p>
    <w:p>
      <w:pPr>
        <w:spacing w:after="10" w:before="120"/>
      </w:pPr>
      <w:r>
        <w:rPr>
          <w:b/>
          <w:bCs/>
          <w:sz w:val="21"/>
          <w:szCs w:val="21"/>
        </w:rPr>
        <w:t xml:space="preserve">NGX Stock Guide — Nigerian Exchange Growth Stock Analysis</w:t>
      </w:r>
    </w:p>
    <w:p>
      <w:pPr>
        <w:spacing w:after="60"/>
      </w:pPr>
      <w:hyperlink w:history="1" r:id="rIdwtekswegpcsz40inekjwo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introtostocks.lovable.app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Researched and structured data on the top 10 growth stocks on the Nigerian Exchange (NGX) as of March 2026, including SCOANIG, NEIMETH, UPDC, MBENEFIT, JAIZBANK, and FIDSON.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an interactive guide combining market terminology, stock overviews, and price charts to make NGX market data accessible and actionable for new investors.</w:t>
      </w:r>
    </w:p>
    <w:p>
      <w:pPr>
        <w:pBdr>
          <w:bottom w:val="single" w:color="1F3864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RELEVANT EXPERIENCE</w:t>
      </w:r>
    </w:p>
    <w:p>
      <w:pPr>
        <w:spacing w:after="10"/>
      </w:pPr>
      <w:r>
        <w:rPr>
          <w:b/>
          <w:bCs/>
          <w:sz w:val="21"/>
          <w:szCs w:val="21"/>
        </w:rPr>
        <w:t xml:space="preserve">Frontend Developer | BellbankMFB</w:t>
      </w:r>
      <w:r>
        <w:rPr>
          <w:i/>
          <w:iCs/>
          <w:color w:val="595959"/>
          <w:sz w:val="19"/>
          <w:szCs w:val="19"/>
        </w:rPr>
        <w:t xml:space="preserve">   Mar 2025 – Jan 2026 · Remote, Nigeria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and maintained data-driven dashboards (transaction histories, account summaries) for a live banking product, working closely with REST APIs and backend data sources.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Ensured accurate, reliable data synchronisation and presentation across high-traffic banking interfaces used by real customers.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Tracked application performance metrics (Lighthouse, Sentry) to monitor and improve key product health indicators.</w:t>
      </w:r>
    </w:p>
    <w:p>
      <w:pPr>
        <w:spacing w:after="10" w:before="100"/>
      </w:pPr>
      <w:r>
        <w:rPr>
          <w:b/>
          <w:bCs/>
          <w:sz w:val="21"/>
          <w:szCs w:val="21"/>
        </w:rPr>
        <w:t xml:space="preserve">Frontend Engineer | Esdiac Global</w:t>
      </w:r>
      <w:r>
        <w:rPr>
          <w:i/>
          <w:iCs/>
          <w:color w:val="595959"/>
          <w:sz w:val="19"/>
          <w:szCs w:val="19"/>
        </w:rPr>
        <w:t xml:space="preserve">   Sep 2024 – Mar 2025 · Kano, Nigeria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Integrated third-party REST APIs and structured data flows into user-facing applications, improving engagement through data-informed UI decisions.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Collaborated cross-functionally with stakeholders to translate business requirements into clear, structured data presentations.</w:t>
      </w:r>
    </w:p>
    <w:p>
      <w:pPr>
        <w:pBdr>
          <w:bottom w:val="single" w:color="1F3864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10"/>
      </w:pPr>
      <w:r>
        <w:rPr>
          <w:b/>
          <w:bCs/>
          <w:sz w:val="21"/>
          <w:szCs w:val="21"/>
        </w:rPr>
        <w:t xml:space="preserve">BSc Computer Science — Upper Second Class Honours (CGPA 4.33/5.0)</w:t>
      </w:r>
    </w:p>
    <w:p>
      <w:pPr>
        <w:spacing w:after="100"/>
      </w:pPr>
      <w:r>
        <w:rPr>
          <w:color w:val="595959"/>
          <w:sz w:val="19"/>
          <w:szCs w:val="19"/>
        </w:rPr>
        <w:t xml:space="preserve">Bayero University Kano, Nigeria · 2018 – 2024 · Software Engineering, Database Systems, Project Management, Programming</w:t>
      </w:r>
    </w:p>
    <w:p>
      <w:pPr>
        <w:spacing w:after="10"/>
      </w:pPr>
      <w:r>
        <w:rPr>
          <w:b/>
          <w:bCs/>
          <w:sz w:val="21"/>
          <w:szCs w:val="21"/>
        </w:rPr>
        <w:t xml:space="preserve">AltSchool Africa — School of Software Engineering</w:t>
      </w:r>
    </w:p>
    <w:p>
      <w:pPr>
        <w:spacing w:after="100"/>
      </w:pPr>
      <w:r>
        <w:rPr>
          <w:color w:val="595959"/>
          <w:sz w:val="19"/>
          <w:szCs w:val="19"/>
        </w:rPr>
        <w:t xml:space="preserve">Intensive Frontend Engineering Curriculum · 2022 – 2023</w:t>
      </w:r>
    </w:p>
    <w:p>
      <w:pPr>
        <w:spacing w:after="10"/>
      </w:pPr>
      <w:r>
        <w:rPr>
          <w:b/>
          <w:bCs/>
          <w:sz w:val="21"/>
          <w:szCs w:val="21"/>
        </w:rPr>
        <w:t xml:space="preserve">National Youth Service Corps (NYSC)</w:t>
      </w:r>
    </w:p>
    <w:p>
      <w:pPr>
        <w:spacing w:after="0"/>
      </w:pPr>
      <w:r>
        <w:rPr>
          <w:color w:val="595959"/>
          <w:sz w:val="19"/>
          <w:szCs w:val="19"/>
        </w:rPr>
        <w:t xml:space="preserve">2025 – 2026 · Completed national service; leadership, professionalism, and community development</w:t>
      </w:r>
    </w:p>
    <w:p>
      <w:pPr>
        <w:pBdr>
          <w:bottom w:val="single" w:color="1F3864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COMMUNITY &amp; LEADERSHIP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G3Women (Empowering African Women in Tech) — active contributor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Google Developer Student Club (GDSC) — Core Team Member: co-organised technical workshops and developer events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Inspire for Growth (I4G) — Campus Ambassador: mobilised student developers and facilitated learning cohorts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n2esnjrueepgkgwwzfds" Type="http://schemas.openxmlformats.org/officeDocument/2006/relationships/hyperlink" Target="https://www.linkedin.com/in/hassana-abdullahi-858040240/" TargetMode="External"/><Relationship Id="rIdtngve-k-qty6pfatnlccp" Type="http://schemas.openxmlformats.org/officeDocument/2006/relationships/hyperlink" Target="https://www.github.com/hassana123" TargetMode="External"/><Relationship Id="rIdlaqy5cajrafooujbc5mb3" Type="http://schemas.openxmlformats.org/officeDocument/2006/relationships/hyperlink" Target="https://portfolio-by-hassy.vercel.app/" TargetMode="External"/><Relationship Id="rIdl7ebidhd7cso13klfpcq1" Type="http://schemas.openxmlformats.org/officeDocument/2006/relationships/hyperlink" Target="https://synergy-team-dashboard.vercel.app/" TargetMode="External"/><Relationship Id="rIdwtekswegpcsz40inekjwo" Type="http://schemas.openxmlformats.org/officeDocument/2006/relationships/hyperlink" Target="https://introtostocks.lovable.app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2026-07-08T13:09:16.985Z</dcterms:created>
  <dcterms:modified xsi:type="dcterms:W3CDTF">2026-07-08T13:09:16.985Z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