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spacing w:after="12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6C757D"/>
          <w:sz w:val="18"/>
          <w:szCs w:val="18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F3460"/>
          <w:sz w:val="44"/>
          <w:szCs w:val="44"/>
        </w:rPr>
        <w:t xml:space="preserve">Infrastructure Migration &amp; Platform Unification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Saleor Deprecation → Supabase Unified Architecture</w:t>
      </w:r>
    </w:p>
    <w:p>
      <w:pPr>
        <w:spacing w:after="3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1.0 — APPROVED FOR EXECUTION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Issued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43A40"/>
                <w:sz w:val="20"/>
                <w:szCs w:val="20"/>
              </w:rPr>
              <w:t xml:space="preserve">May 24,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43A40"/>
                <w:sz w:val="20"/>
                <w:szCs w:val="20"/>
              </w:rPr>
              <w:t xml:space="preserve">Office of the CTO / Principal Architecture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Addressee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43A40"/>
                <w:sz w:val="20"/>
                <w:szCs w:val="20"/>
              </w:rPr>
              <w:t xml:space="preserve">AI Engineer — Implementation Lead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ACTIVE — Do Not Defer</w:t>
            </w:r>
          </w:p>
        </w:tc>
      </w:tr>
    </w:tbl>
    <w:p>
      <w:pPr>
        <w:spacing w:after="14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Bdr>
          <w:bottom w:val="single" w:color="0F3460" w:sz="6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01  </w:t>
      </w: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CTO STRATEGIC DIRECTIVE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Strategic Rationale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F8F9FA"/>
                <w:sz w:val="21"/>
                <w:szCs w:val="21"/>
              </w:rPr>
              <w:t xml:space="preserve">You have already built the hardest parts of a production e-commerce platform — auth, real-time inventory, orders, and receipt storage — natively on Supabase. Saleor now serves exclusively as a static product metadata store (PIM), and its continued operation introduces infrastructure overhead, dual-API latency, and split-brain data risk with zero commensurate upside.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1"/>
                <w:szCs w:val="21"/>
              </w:rPr>
              <w:t xml:space="preserve">This is not a refactor. This is an infrastructure clean-up sprint. The architectural decision has been made at the CTO level and is approved for immediate execution.</w:t>
            </w:r>
          </w:p>
        </w:tc>
      </w:tr>
    </w:tbl>
    <w:p>
      <w:pPr>
        <w:spacing w:after="16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6213E"/>
          <w:sz w:val="23"/>
          <w:szCs w:val="23"/>
        </w:rPr>
        <w:t xml:space="preserve">Business Outcome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Eliminate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VPS/Docker infrastructure costs by end of this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Reduce storefront data latency by removing the dual-API pattern (Saleor +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Achieve a single source of truth for all product and transactional data in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Reduce system complexity from 6+ managed services to 2 (Vercel +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Zero downtime during the cutover — the storefront must remain live throughout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6213E"/>
          <w:sz w:val="23"/>
          <w:szCs w:val="23"/>
        </w:rPr>
        <w:t xml:space="preserve">What Is NOT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new product features or UI redesign during this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changes to Auth, Orders, Receipts, or Wishlists — these are already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change to Next.js frontend framework or Vercel hosting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0F3460" w:sz="6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02  </w:t>
      </w: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ARCHITECTURE: CURRENT → TARGET STATE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30"/>
        <w:gridCol w:w="2430"/>
        <w:gridCol w:w="2400"/>
      </w:tblGrid>
      <w:tr>
        <w:tc>
          <w:tcPr>
            <w:tcW w:type="dxa" w:w="21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3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43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State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1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3545"/>
                <w:sz w:val="20"/>
                <w:szCs w:val="20"/>
              </w:rPr>
              <w:t xml:space="preserve">Saleor (Django/PG)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2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Migrate &amp; Decommission</w:t>
            </w:r>
          </w:p>
        </w:tc>
      </w:tr>
      <w:tr>
        <w:tc>
          <w:tcPr>
            <w:tcW w:type="dxa" w:w="21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Inventory / Stock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Supabase (product_colors)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Supabase (unchanged)</w:t>
            </w:r>
          </w:p>
        </w:tc>
        <w:tc>
          <w:tcPr>
            <w:tcW w:type="dxa" w:w="2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link to new catalog</w:t>
            </w:r>
          </w:p>
        </w:tc>
      </w:tr>
      <w:tr>
        <w:tc>
          <w:tcPr>
            <w:tcW w:type="dxa" w:w="21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Data API Layer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3545"/>
                <w:sz w:val="20"/>
                <w:szCs w:val="20"/>
              </w:rPr>
              <w:t xml:space="preserve">Apollo / GraphQL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Supabase JS SDK</w:t>
            </w:r>
          </w:p>
        </w:tc>
        <w:tc>
          <w:tcPr>
            <w:tcW w:type="dxa" w:w="2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Refactor Next.js layer</w:t>
            </w:r>
          </w:p>
        </w:tc>
      </w:tr>
      <w:tr>
        <w:tc>
          <w:tcPr>
            <w:tcW w:type="dxa" w:w="21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Auth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Supabase Auth (no change)</w:t>
            </w:r>
          </w:p>
        </w:tc>
        <w:tc>
          <w:tcPr>
            <w:tcW w:type="dxa" w:w="2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C757D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21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Orders / Receipts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Supabase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Supabase (no change)</w:t>
            </w:r>
          </w:p>
        </w:tc>
        <w:tc>
          <w:tcPr>
            <w:tcW w:type="dxa" w:w="2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C757D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21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Hosting / Compute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3545"/>
                <w:sz w:val="20"/>
                <w:szCs w:val="20"/>
              </w:rPr>
              <w:t xml:space="preserve">VPS + Docker + Vercel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Vercel only (serverless)</w:t>
            </w:r>
          </w:p>
        </w:tc>
        <w:tc>
          <w:tcPr>
            <w:tcW w:type="dxa" w:w="2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Teardown VPS + Docker</w:t>
            </w:r>
          </w:p>
        </w:tc>
      </w:tr>
      <w:tr>
        <w:tc>
          <w:tcPr>
            <w:tcW w:type="dxa" w:w="21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Background Tasks (Celery)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D7E14"/>
                <w:sz w:val="20"/>
                <w:szCs w:val="20"/>
              </w:rPr>
              <w:t xml:space="preserve">Redis + Celery Worker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CFE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6EFD"/>
                <w:sz w:val="20"/>
                <w:szCs w:val="20"/>
              </w:rPr>
              <w:t xml:space="preserve">Audit → Edge Fn / Vercel Cron</w:t>
            </w:r>
          </w:p>
        </w:tc>
        <w:tc>
          <w:tcPr>
            <w:tcW w:type="dxa" w:w="2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Audit BEFORE teardown</w:t>
            </w:r>
          </w:p>
        </w:tc>
      </w:tr>
      <w:tr>
        <w:tc>
          <w:tcPr>
            <w:tcW w:type="dxa" w:w="21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State Consistency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3545"/>
                <w:sz w:val="20"/>
                <w:szCs w:val="20"/>
              </w:rPr>
              <w:t xml:space="preserve">Split / Eventual</w:t>
            </w:r>
          </w:p>
        </w:tc>
        <w:tc>
          <w:tcPr>
            <w:tcW w:type="dxa" w:w="243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98754"/>
                <w:sz w:val="20"/>
                <w:szCs w:val="20"/>
              </w:rPr>
              <w:t xml:space="preserve">ACID / Single Source</w:t>
            </w:r>
          </w:p>
        </w:tc>
        <w:tc>
          <w:tcPr>
            <w:tcW w:type="dxa" w:w="2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Achieved post-migration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21"/>
                <w:szCs w:val="21"/>
              </w:rPr>
              <w:t xml:space="preserve">⚠  Critical Pre-Condition: Celery Audit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Before any teardown is initiated, the engineer MUST produce a written audit of all active Celery tasks. If any task handles transactional logic (email dispatch, order status hooks, payment webhooks), a Supabase Edge Function or Vercel Cron replacement must be built and validated BEFORE the VPS is decommissioned. This is a hard gate — do not skip.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0F3460" w:sz="6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03  </w:t>
      </w: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DATABASE SCHEMA SPECIFICATION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6213E"/>
          <w:sz w:val="23"/>
          <w:szCs w:val="23"/>
        </w:rPr>
        <w:t xml:space="preserve">3.1  New Table: product_catalog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color w:val="6C757D"/>
          <w:sz w:val="21"/>
          <w:szCs w:val="21"/>
        </w:rPr>
        <w:t xml:space="preserve">Create this table in the existing Supabase project. This table replaces the Saleor product layer entirely.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80"/>
        <w:gridCol w:w="2680"/>
      </w:tblGrid>
      <w:tr>
        <w:tc>
          <w:tcPr>
            <w:tcW w:type="dxa" w:w="260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53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53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53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8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53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PK, gen_random_uuid()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Auto-generated primary key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URL-safe identifier for routing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NOT NULL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Display name of the fabric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NOT NULL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e.g. Cotton, Blended, Wash &amp; Wear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weave_type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e.g. Plain, Twill, Oxford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gsm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Grams per square metre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thread_count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Thread count specification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Long-form product description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Replaces Saleor visibility flag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Audit trail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Trigger-maintained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6213E"/>
          <w:sz w:val="23"/>
          <w:szCs w:val="23"/>
        </w:rPr>
        <w:t xml:space="preserve">3.2  Existing Table: product_colors (Updated FK)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color w:val="6C757D"/>
          <w:sz w:val="21"/>
          <w:szCs w:val="21"/>
        </w:rPr>
        <w:t xml:space="preserve">This table already exists. The only change required is adding a foreign key constraint to product_catalog.id. No data migration required on this table.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80"/>
        <w:gridCol w:w="2680"/>
      </w:tblGrid>
      <w:tr>
        <w:tc>
          <w:tcPr>
            <w:tcW w:type="dxa" w:w="260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53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53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53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8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53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PK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FK → product_catalog.id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D7E14"/>
                <w:sz w:val="19"/>
                <w:szCs w:val="19"/>
              </w:rPr>
              <w:t xml:space="preserve">ADD THIS CONSTRAINT — was previously FK to Saleor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color_name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>NOT NULL</w:t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hex_code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stock_meters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DECIMAL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stock_suits</w:t>
            </w:r>
          </w:p>
        </w:tc>
        <w:tc>
          <w:tcPr>
            <w:tcW w:type="dxa" w:w="2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757D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43A40"/>
                <w:sz w:val="19"/>
                <w:szCs w:val="19"/>
              </w:rPr>
              <w:t xml:space="preserve">No change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6213E"/>
          <w:sz w:val="23"/>
          <w:szCs w:val="23"/>
        </w:rPr>
        <w:t xml:space="preserve">3.3  Row Level Security (RLS) Policies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color w:val="6C757D"/>
          <w:sz w:val="21"/>
          <w:szCs w:val="21"/>
        </w:rPr>
        <w:t xml:space="preserve">Apply the following RLS policies immediately after table creation: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-- Enable RLS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ALTER TABLE product_catalog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-- Public read: all active products visible to anonymous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CREATE POLICY "public_read_active" ON product_catalog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FOR SELECT USING (is_active =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-- Admin write: only authenticated users with role = 'admin' can mutate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CREATE POLICY "admin_write" ON product_catalog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FOR ALL USING (auth.role() = 'authenticated')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WITH CHECK (auth.role() = 'authenticated');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-- updated_at auto-maintenance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CREATE TRIGGER set_updated_at BEFORE UPDATE ON product_catalog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FOR EACH ROW EXECUTE FUNCTION moddatetime(updated_at);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0F3460" w:sz="6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04  </w:t>
      </w: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EXECUTION PHASES &amp; ACCEPTANCE CRITERIA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2FF" w:sz="1"/>
              <w:left w:val="single" w:color="CFE2FF" w:sz="1"/>
              <w:bottom w:val="single" w:color="CFE2FF" w:sz="1"/>
              <w:right w:val="single" w:color="CFE2FF" w:sz="1"/>
            </w:tcBorders>
            <w:shd w:fill="CFE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21"/>
                <w:szCs w:val="21"/>
              </w:rPr>
              <w:t xml:space="preserve">Order of Operations is Mandatory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Each phase has a hard acceptance gate. Do not proceed to the next phase until the current phase's gate is met and confirmed in writing. Phases 4 and 5 are irreversible.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4"/>
                <w:szCs w:val="24"/>
              </w:rPr>
              <w:t xml:space="preserve">Phase 1: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Celery Task Audit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9"/>
                <w:szCs w:val="19"/>
              </w:rPr>
              <w:t xml:space="preserve">GATE: Produce written audit report before any code changes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Task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Enumerate all Celery tasks currently registered in the Django app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Classify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Tag each task as: (a) Order/Payment logic, (b) Email/notification, (c) Scheduled job, (d) Dead/unused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Replace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For any live task in categories (a) or (b): implement a Supabase Edge Function or Vercel Cron equivalent and test it in isolation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Gate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Produce a written task audit table. No infrastructure teardown proceeds until this is signed off by the project lead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4"/>
                <w:szCs w:val="24"/>
              </w:rPr>
              <w:t xml:space="preserve">Phase 2: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Initialize Catalog Schema in Supabase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9"/>
                <w:szCs w:val="19"/>
              </w:rPr>
              <w:t xml:space="preserve">GATE: Schema live with RLS verified before any data porting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Create Table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Execute the product_catalog DDL from Section 3.1 in the Supabase SQL editor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Add FK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Add the product_id foreign key constraint to the existing product_colors table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Apply RLS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Execute all RLS policies from Section 3.3. Verify public read returns only is_active = true rows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Verify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Run a manual INSERT + SELECT cycle to confirm schema integrity. Confirm product_colors FK constraint is enforced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Gate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Schema exists in Supabase. product_colors FK is live. RLS returns correct results for anon and authenticated roles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4"/>
                <w:szCs w:val="24"/>
              </w:rPr>
              <w:t xml:space="preserve">Phase 3: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Data Porting — Saleor → Supabase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9"/>
                <w:szCs w:val="19"/>
              </w:rPr>
              <w:t xml:space="preserve">GATE: 1:1 row count and field parity verified before frontend changes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Write Script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Build a one-off Node.js script that: (1) queries all products from Saleor's GraphQL API, (2) maps fields to product_catalog schema, (3) bulk-inserts into Supabase. The script must be idempotent — safe to re-run without duplicates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Run Script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Execute against production Saleor, targeting production Supabase project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Verify Parity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Run a row count check: Saleor product count must equal Supabase product_catalog count. Spot-check 5 records manually for field accuracy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Map Colors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For each color variant in Saleor, verify the product_id FK in product_colors now correctly references the new product_catalog.id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Gate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Row count matches 1:1. All product_colors rows have a valid product_id FK. Zero orphaned records</w:t>
            </w:r>
          </w:p>
        </w:tc>
      </w:tr>
      <w:tr>
        <w:tc>
          <w:tcPr>
            <w:tcW w:type="dxa" w:w="9360"/>
            <w:tcBorders>
              <w:top w:val="single" w:color="FD7E14" w:sz="4"/>
              <w:left w:val="single" w:color="FD7E14" w:sz="4"/>
              <w:bottom w:val="single" w:color="FD7E14" w:sz="4"/>
              <w:right w:val="single" w:color="FD7E14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20"/>
                <w:szCs w:val="20"/>
              </w:rPr>
              <w:t xml:space="preserve">⚠  Do NOT delete Saleor data at this stage. The VPS remains live as a read-only fallback until Phase 5 is complete.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4"/>
                <w:szCs w:val="24"/>
              </w:rPr>
              <w:t xml:space="preserve">Phase 4: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Next.js Frontend Refactor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33483"/>
                <w:sz w:val="19"/>
                <w:szCs w:val="19"/>
              </w:rPr>
              <w:t xml:space="preserve">GATE: Vercel preview environment passes all E2E tests before production deploy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Branch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Create branch: feature/supabase-catalog. All changes in this branch — no direct commits to main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Refactor Data Layer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In web/src/lib/products.ts — replace all Apollo/GraphQL calls to Saleor with supabase.from('product_catalog').select(...). Match all existing TypeScript interfaces exactly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Update Fallback Catalog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If a static fallback catalog exists, update its data types to align with the new Supabase schema fields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Env Variables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Remove SALEOR_API_URL and APOLLO_CLIENT config from .env. Confirm SUPABASE_URL and SUPABASE_ANON_KEY are present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Deploy Preview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Deploy branch to Vercel preview URL. Do NOT touch production yet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E2E Test Checklist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Verify: (a) product listing renders correctly, (b) individual product pages load with correct GSM/specs, (c) is_active = false products are hidden, (d) inventory deductions on checkout still work, (e) admin visibility toggling functions correctly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Gate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All checklist items pass on Vercel preview. Zero console errors. Zero 4xx/5xx API responses in Vercel logs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4"/>
                <w:szCs w:val="24"/>
              </w:rPr>
              <w:t xml:space="preserve">Phase 5: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Production Deploy &amp; Infrastructure Teardown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C3545"/>
                <w:sz w:val="19"/>
                <w:szCs w:val="19"/>
              </w:rPr>
              <w:t xml:space="preserve">IRREVERSIBLE — Confirm all gates before executing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Merge to Main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Merge feature/supabase-catalog to main. Vercel auto-deploys to production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Smoke Test Production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Re-run E2E checklist against the live production URL. Confirm 100% pass rate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Monitor 24h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Leave VPS running for a minimum of 24 hours post-production deploy, monitoring for any unexpected traffic or errors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Teardown VPS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After 24h clean monitoring: (1) take a final pg_dump of the Saleor database and store in a private S3/GCS bucket as a permanent archive, (2) spin down the VPS, (3) delete Docker containers and images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Decommission Saleor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Cancel any cloud hosting or managed service accounts associated with the VPS. Update your infrastructure register</w:t>
            </w:r>
          </w:p>
        </w:tc>
      </w:tr>
      <w:tr>
        <w:tc>
          <w:tcPr>
            <w:tcW w:type="dxa" w:w="93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1"/>
                <w:szCs w:val="21"/>
              </w:rPr>
              <w:t xml:space="preserve">Gate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43A40"/>
                <w:sz w:val="21"/>
                <w:szCs w:val="21"/>
              </w:rPr>
              <w:t xml:space="preserve">Production storefront fully operational on Supabase. VPS is terminated. Saleor database archive stored securely. No open Docker processes</w:t>
            </w:r>
          </w:p>
        </w:tc>
      </w:tr>
      <w:tr>
        <w:tc>
          <w:tcPr>
            <w:tcW w:type="dxa" w:w="9360"/>
            <w:tcBorders>
              <w:top w:val="single" w:color="FD7E14" w:sz="4"/>
              <w:left w:val="single" w:color="FD7E14" w:sz="4"/>
              <w:bottom w:val="single" w:color="FD7E14" w:sz="4"/>
              <w:right w:val="single" w:color="FD7E14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20"/>
                <w:szCs w:val="20"/>
              </w:rPr>
              <w:t xml:space="preserve">⚠  Take a Saleor pg_dump BEFORE shutting down the VPS. Store it in cold storage. This archive is your only rollback option.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0F3460" w:sz="6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05  </w:t>
      </w: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API MIGRATION REFERENCE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6213E"/>
          <w:sz w:val="23"/>
          <w:szCs w:val="23"/>
        </w:rPr>
        <w:t xml:space="preserve">5.1  Apollo / GraphQL → Supabase SDK Equivalents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// BEFORE: Apollo/GraphQL query to Saleor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const GET_PRODUCTS = gql`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query { products(first: 100)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edges { node { id name slug attributes { attribute { name } values { name } }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}}`;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// AFTER: Supabase JS SDK — fetch all active products with color variants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const { data, error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.from('product_catalog')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.select(`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id, slug, name, category, weave_type, gsm, thread_count, description,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product_colors ( id, color_name, hex_code, stock_meters, stock_suits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`)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.eq('is_active', true);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// BEFORE: Fetch single product by slug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const GET_PRODUCT = gql`query GetProduct($slug: String!)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product(slug: $slug) { id name attributes { ...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// AFTER: Supabase — single product by slug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const { data, error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.from('product_catalog')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.select('*, product_colors(*)')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.eq('slug', slug)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.eq('is_active',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.single();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// BEFORE: Toggle product visibility in Saleor (admin mutation)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const UPDATE_VISIBILITY = gql`mutation UpdateProduct($id: ID!, $input: ProductInput!)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productUpdate(id: $id, input: $input) { product { isPublished } errors { ...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// AFTER: Supabase — toggle is_active (admin, uses service role key server-side)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const { error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.from('product_catalog')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.update({ is_active: false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.eq('id', productId);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0F3460" w:sz="6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06  </w:t>
      </w: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RISK REGISTER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c>
          <w:tcPr>
            <w:tcW w:type="dxa" w:w="2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Data loss during porting script</w:t>
            </w:r>
          </w:p>
        </w:tc>
        <w:tc>
          <w:tcPr>
            <w:tcW w:type="dxa" w:w="1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 script as idempotent upsert. Verify 1:1 parity before proceeding. VPS remains live as fallback until Phase 5</w:t>
            </w:r>
          </w:p>
        </w:tc>
        <w:tc>
          <w:tcPr>
            <w:tcW w:type="dxa" w:w="22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Engineer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Celery task has live transactional logic</w:t>
            </w:r>
          </w:p>
        </w:tc>
        <w:tc>
          <w:tcPr>
            <w:tcW w:type="dxa" w:w="1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1 audit is mandatory. No teardown proceeds until replacement functions are live and tested</w:t>
            </w:r>
          </w:p>
        </w:tc>
        <w:tc>
          <w:tcPr>
            <w:tcW w:type="dxa" w:w="22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Engineer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Apollo type mismatch breaks Next.js</w:t>
            </w:r>
          </w:p>
        </w:tc>
        <w:tc>
          <w:tcPr>
            <w:tcW w:type="dxa" w:w="1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Verify TypeScript interfaces match new Supabase schema. Run type-check before preview deploy</w:t>
            </w:r>
          </w:p>
        </w:tc>
        <w:tc>
          <w:tcPr>
            <w:tcW w:type="dxa" w:w="22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Engineer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Storefront downtime during cutover</w:t>
            </w:r>
          </w:p>
        </w:tc>
        <w:tc>
          <w:tcPr>
            <w:tcW w:type="dxa" w:w="1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4 uses Vercel preview — production is untouched until E2E tests pass. Zero-downtime deploy via Vercel</w:t>
            </w:r>
          </w:p>
        </w:tc>
        <w:tc>
          <w:tcPr>
            <w:tcW w:type="dxa" w:w="22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Engineer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rollback after VPS teardown</w:t>
            </w:r>
          </w:p>
        </w:tc>
        <w:tc>
          <w:tcPr>
            <w:tcW w:type="dxa" w:w="14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LOW (mitigated)</w:t>
            </w:r>
          </w:p>
        </w:tc>
        <w:tc>
          <w:tcPr>
            <w:tcW w:type="dxa" w:w="31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pg_dump of Saleor database stored in cold storage before any teardown. 24h monitoring window before VPS shutdown</w:t>
            </w:r>
          </w:p>
        </w:tc>
        <w:tc>
          <w:tcPr>
            <w:tcW w:type="dxa" w:w="22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Engineer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0F3460" w:sz="6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07  </w:t>
      </w: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DEFINITION OF DONE — SPRINT COMPLETION CRITERIA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 sprint is complete when ALL of the following are verifiably true: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F8F9FA"/>
                <w:sz w:val="22"/>
                <w:szCs w:val="22"/>
              </w:rPr>
              <w:t xml:space="preserve">product_catalog table is live in Supabase with RLS policies applied and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F8F9FA"/>
                <w:sz w:val="22"/>
                <w:szCs w:val="22"/>
              </w:rPr>
              <w:t xml:space="preserve">product_colors table has a valid FK constraint to product_catalog.id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F8F9FA"/>
                <w:sz w:val="22"/>
                <w:szCs w:val="22"/>
              </w:rPr>
              <w:t xml:space="preserve">All Saleor product data is present in Supabase with 1:1 row count parity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F8F9FA"/>
                <w:sz w:val="22"/>
                <w:szCs w:val="22"/>
              </w:rPr>
              <w:t xml:space="preserve">Next.js frontend retrieves all product data exclusively from Supabase JS SDK — no Apollo client remains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F8F9FA"/>
                <w:sz w:val="22"/>
                <w:szCs w:val="22"/>
              </w:rPr>
              <w:t xml:space="preserve">Vercel production deployment is fully operational and passes the E2E test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F8F9FA"/>
                <w:sz w:val="22"/>
                <w:szCs w:val="22"/>
              </w:rPr>
              <w:t xml:space="preserve">Celery audit is documented and all live tasks have verified replacements (or are confirmed dead)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F8F9FA"/>
                <w:sz w:val="22"/>
                <w:szCs w:val="22"/>
              </w:rPr>
              <w:t xml:space="preserve">Saleor pg_dump is archived in cold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F8F9FA"/>
                <w:sz w:val="22"/>
                <w:szCs w:val="22"/>
              </w:rPr>
              <w:t xml:space="preserve">VPS is terminated. Docker containers are deleted. No Saleor compute is running anywhere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F8F9FA"/>
                <w:sz w:val="22"/>
                <w:szCs w:val="22"/>
              </w:rPr>
              <w:t xml:space="preserve">Infrastructure bill reflects zero VPS/Docker compute charges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0F3460" w:sz="6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08  </w:t>
      </w: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APPENDIX — DATA PORTING SCRIPT SKELETON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color w:val="6C757D"/>
          <w:sz w:val="21"/>
          <w:szCs w:val="21"/>
        </w:rPr>
        <w:t xml:space="preserve">The following is a reference skeleton for the Saleor → Supabase porting script. The engineer must adapt this to the actual Saleor schema and test thoroughly before running against production.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// port-saleor-products.js  — Run once, idempotent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// Usage: node port-saleor-products.js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import { createClient } from '@supabase/supabase-js';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const supabase = createClient(process.env.SUPABASE_URL, process.env.SUPABASE_SERVICE_KEY);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const SALEOR_URL = process.env.SALEOR_GRAPHQL_URL;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const QUERY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query FetchAllProducts($after: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products(first: 100, after: $after)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  pageInfo { hasNextPage endCursor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  edges { node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    id slug name category { 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    attributes { attribute { name } values { name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    description isPublished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 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async function fetchAllFromSaleor()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let all = [], cursor = null, hasNext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while (hasNext)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const res = await fetch(SALEOR_URL,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  method: 'POST', headers: { 'Content-Type': 'application/json'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  body: JSON.stringify({ query: QUERY, variables: { after: cursor }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const { data }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const page = data.products;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all.push(...page.edges.map(e =&gt; e.node));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hasNext = page.pageInfo.hasNextPage;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cursor = page.pageInfo.endCursor;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return all;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function transformProduct(p)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const attr = (name) =&gt; p.attributes.find(a =&gt; a.attribute.name ===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?.values[0]?.name ??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slug:         p.slug,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name:         p.name,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category:     p.category?.name ?? 'Uncategorized',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weave_type:   attr('Weave Type'),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gsm:          parseInt(attr('GSM')) ||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thread_count: parseInt(attr('Thread Count')) ||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description:  p.description ??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is_active:    p.isPublished,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async function main()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console.log('Fetching from Saleor...');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const products = await fetchAllFromSaleor();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console.log(`Fetched ${products.length} products from Saleor`);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const rows = products.map(transformProduct);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const { error } = await supabase.from('product_catalog')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.upsert(rows, { onConflict: 'slug'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if (error) { console.error('Supabase insert error:', error); process.exit(1);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console.log(`Successfully upserted ${rows.length} products to Supabase`);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// Verify parity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const { count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  .from('product_catalog').select('*', { count: 'exact', head: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console.log(`Supabase count: ${count} | Saleor count: ${products.length}`);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  console.log(count === products.length ? 'PARITY CHECK PASSED' : 'PARITY CHECK FAILED');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9FA"/>
                <w:sz w:val="18"/>
                <w:szCs w:val="18"/>
              </w:rPr>
              <w:t xml:space="preserve">main();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0F3460" w:sz="6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E94560"/>
          <w:sz w:val="26"/>
          <w:szCs w:val="26"/>
        </w:rPr>
        <w:t xml:space="preserve">  </w:t>
      </w: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DOCUMENT SIGN-OFF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Principal Architect / CTO</w:t>
            </w:r>
          </w:p>
        </w:tc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Office of the CTO</w:t>
            </w:r>
          </w:p>
        </w:tc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D1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Implementation Lead</w:t>
            </w:r>
          </w:p>
        </w:tc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20"/>
                <w:szCs w:val="20"/>
              </w:rPr>
              <w:t xml:space="preserve">PENDING EXECUTION</w:t>
            </w:r>
          </w:p>
        </w:tc>
      </w:tr>
      <w:t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Project Lead / QA</w:t>
            </w:r>
          </w:p>
        </w:tc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Abdullah Ahmad</w:t>
            </w:r>
          </w:p>
        </w:tc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CFE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20"/>
                <w:szCs w:val="20"/>
              </w:rPr>
              <w:t xml:space="preserve">PENDING REVIEW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C757D"/>
          <w:sz w:val="18"/>
          <w:szCs w:val="18"/>
        </w:rPr>
        <w:t xml:space="preserve">End of Document — Version 1.0 — Confidential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4" w:space="4"/>
      </w:pBdr>
      <w:spacing w:before="80"/>
      <w:jc w:val="center"/>
    </w:pPr>
    <w:r>
      <w:rPr>
        <w:rFonts w:ascii="Calibri" w:cs="Calibri" w:eastAsia="Calibri" w:hAnsi="Calibri"/>
        <w:color w:val="6C757D"/>
        <w:sz w:val="17"/>
        <w:szCs w:val="17"/>
      </w:rPr>
      <w:t xml:space="preserve">Page </w:t>
    </w:r>
    <w:r>
      <w:rPr>
        <w:rFonts w:ascii="Calibri" w:cs="Calibri" w:eastAsia="Calibri" w:hAnsi="Calibri"/>
        <w:color w:val="6C757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C757D"/>
        <w:sz w:val="17"/>
        <w:szCs w:val="17"/>
      </w:rPr>
      <w:t xml:space="preserve"> of </w:t>
    </w:r>
    <w:r>
      <w:rPr>
        <w:rFonts w:ascii="Calibri" w:cs="Calibri" w:eastAsia="Calibri" w:hAnsi="Calibri"/>
        <w:color w:val="6C757D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C757D"/>
        <w:sz w:val="17"/>
        <w:szCs w:val="17"/>
      </w:rPr>
      <w:t xml:space="preserve">   |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4"/>
      </w:pBdr>
      <w:spacing w:after="80"/>
    </w:pPr>
    <w:r>
      <w:rPr>
        <w:rFonts w:ascii="Calibri" w:cs="Calibri" w:eastAsia="Calibri" w:hAnsi="Calibri"/>
        <w:color w:val="6C757D"/>
        <w:sz w:val="17"/>
        <w:szCs w:val="17"/>
      </w:rPr>
      <w:t xml:space="preserve">CONFIDENTIAL  |  Saleor → Supabase Migration PRD  |  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2026-05-24T10:55:57.338Z</dcterms:created>
  <dcterms:modified xsi:type="dcterms:W3CDTF">2026-05-24T10:55:57.338Z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