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Arial" w:cs="Arial" w:eastAsia="Arial" w:hAnsi="Arial"/>
          <w:b/>
          <w:bCs/>
          <w:color w:val="1F3864"/>
          <w:sz w:val="64"/>
          <w:szCs w:val="64"/>
        </w:rPr>
        <w:t xml:space="preserve">PM AUTOMATION SYSTEM</w:t>
      </w:r>
    </w:p>
    <w:p>
      <w:pPr>
        <w:spacing w:after="80" w:before="0"/>
        <w:jc w:val="center"/>
      </w:pPr>
      <w:r>
        <w:rPr>
          <w:rFonts w:ascii="Arial" w:cs="Arial" w:eastAsia="Arial" w:hAnsi="Arial"/>
          <w:color w:val="2E75B6"/>
          <w:sz w:val="30"/>
          <w:szCs w:val="30"/>
        </w:rPr>
        <w:t xml:space="preserve">The Complete Story — From First PDF to Full Automated System</w:t>
      </w:r>
    </w:p>
    <w:p>
      <w:pPr>
        <w:spacing w:after="800" w:before="0"/>
        <w:jc w:val="center"/>
      </w:pPr>
      <w:r>
        <w:rPr>
          <w:rFonts w:ascii="Arial" w:cs="Arial" w:eastAsia="Arial" w:hAnsi="Arial"/>
          <w:i/>
          <w:iCs/>
          <w:color w:val="666666"/>
          <w:sz w:val="22"/>
          <w:szCs w:val="22"/>
        </w:rPr>
        <w:t xml:space="preserve">How It Started · What Was Built · What It Does · What They Want · How to Explain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 PDF</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6 PDFs</w:t>
            </w:r>
          </w:p>
        </w:tc>
        <w:tc>
          <w:tcPr>
            <w:tcW w:type="dxa" w:w="1872"/>
            <w:tcBorders>
              <w:top w:val="single" w:color="AAAAAA" w:sz="1"/>
              <w:left w:val="single" w:color="AAAAAA" w:sz="1"/>
              <w:bottom w:val="single" w:color="AAAAAA" w:sz="1"/>
              <w:right w:val="single" w:color="AAAAAA" w:sz="1"/>
            </w:tcBorders>
            <w:shd w:fill="1E7E3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4 Machines</w:t>
            </w:r>
          </w:p>
        </w:tc>
        <w:tc>
          <w:tcPr>
            <w:tcW w:type="dxa" w:w="1872"/>
            <w:tcBorders>
              <w:top w:val="single" w:color="AAAAAA" w:sz="1"/>
              <w:left w:val="single" w:color="AAAAAA" w:sz="1"/>
              <w:bottom w:val="single" w:color="AAAAAA" w:sz="1"/>
              <w:right w:val="single" w:color="AAAAAA" w:sz="1"/>
            </w:tcBorders>
            <w:shd w:fill="C4591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21 Checklists</w:t>
            </w:r>
          </w:p>
        </w:tc>
        <w:tc>
          <w:tcPr>
            <w:tcW w:type="dxa" w:w="1872"/>
            <w:tcBorders>
              <w:top w:val="single" w:color="AAAAAA" w:sz="1"/>
              <w:left w:val="single" w:color="AAAAAA" w:sz="1"/>
              <w:bottom w:val="single" w:color="AAAAAA" w:sz="1"/>
              <w:right w:val="single" w:color="AAAAAA" w:sz="1"/>
            </w:tcBorders>
            <w:shd w:fill="7030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150+ Tasks</w:t>
            </w:r>
          </w:p>
        </w:tc>
      </w:tr>
      <w:tr>
        <w:tc>
          <w:tcPr>
            <w:tcW w:type="dxa" w:w="1872"/>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center"/>
            </w:pPr>
            <w:r>
              <w:rPr>
                <w:rFonts w:ascii="Arial" w:cs="Arial" w:eastAsia="Arial" w:hAnsi="Arial"/>
                <w:b w:val="false"/>
                <w:bCs w:val="false"/>
                <w:color w:val="1F3864"/>
                <w:sz w:val="20"/>
                <w:szCs w:val="20"/>
              </w:rPr>
              <w:t xml:space="preserve">Where it started</w:t>
            </w:r>
          </w:p>
        </w:tc>
        <w:tc>
          <w:tcPr>
            <w:tcW w:type="dxa" w:w="1872"/>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center"/>
            </w:pPr>
            <w:r>
              <w:rPr>
                <w:rFonts w:ascii="Arial" w:cs="Arial" w:eastAsia="Arial" w:hAnsi="Arial"/>
                <w:b w:val="false"/>
                <w:bCs w:val="false"/>
                <w:color w:val="1F3864"/>
                <w:sz w:val="20"/>
                <w:szCs w:val="20"/>
              </w:rPr>
              <w:t xml:space="preserve">Where it grew to</w:t>
            </w:r>
          </w:p>
        </w:tc>
        <w:tc>
          <w:tcPr>
            <w:tcW w:type="dxa" w:w="1872"/>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center"/>
            </w:pPr>
            <w:r>
              <w:rPr>
                <w:rFonts w:ascii="Arial" w:cs="Arial" w:eastAsia="Arial" w:hAnsi="Arial"/>
                <w:b w:val="false"/>
                <w:bCs w:val="false"/>
                <w:color w:val="1F3864"/>
                <w:sz w:val="20"/>
                <w:szCs w:val="20"/>
              </w:rPr>
              <w:t xml:space="preserve">Now covered</w:t>
            </w:r>
          </w:p>
        </w:tc>
        <w:tc>
          <w:tcPr>
            <w:tcW w:type="dxa" w:w="1872"/>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center"/>
            </w:pPr>
            <w:r>
              <w:rPr>
                <w:rFonts w:ascii="Arial" w:cs="Arial" w:eastAsia="Arial" w:hAnsi="Arial"/>
                <w:b w:val="false"/>
                <w:bCs w:val="false"/>
                <w:color w:val="1F3864"/>
                <w:sz w:val="20"/>
                <w:szCs w:val="20"/>
              </w:rPr>
              <w:t xml:space="preserve">Auto-generated</w:t>
            </w:r>
          </w:p>
        </w:tc>
        <w:tc>
          <w:tcPr>
            <w:tcW w:type="dxa" w:w="1872"/>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center"/>
            </w:pPr>
            <w:r>
              <w:rPr>
                <w:rFonts w:ascii="Arial" w:cs="Arial" w:eastAsia="Arial" w:hAnsi="Arial"/>
                <w:b w:val="false"/>
                <w:bCs w:val="false"/>
                <w:color w:val="1F3864"/>
                <w:sz w:val="20"/>
                <w:szCs w:val="20"/>
              </w:rPr>
              <w:t xml:space="preserve">Extracted from manuals</w:t>
            </w:r>
          </w:p>
        </w:tc>
      </w:tr>
    </w:tbl>
    <w:p>
      <w:pPr>
        <w:spacing w:after="80" w:before="700"/>
        <w:jc w:val="center"/>
      </w:pPr>
      <w:r>
        <w:rPr>
          <w:rFonts w:ascii="Arial" w:cs="Arial" w:eastAsia="Arial" w:hAnsi="Arial"/>
          <w:color w:val="888888"/>
          <w:sz w:val="20"/>
          <w:szCs w:val="20"/>
        </w:rPr>
        <w:t xml:space="preserve">Document prepared: April 2026</w:t>
      </w:r>
    </w:p>
    <w:p>
      <w:r>
        <w:br w:type="page"/>
      </w:r>
    </w:p>
    <w:p>
      <w:pPr>
        <w:pStyle w:val="Heading1"/>
      </w:pPr>
      <w:r>
        <w:t xml:space="preserve">1. Where It All Started — The Very First PDF</w:t>
      </w:r>
    </w:p>
    <w:p>
      <w:pPr>
        <w:spacing w:after="100" w:before="60"/>
      </w:pPr>
      <w:r>
        <w:rPr>
          <w:rFonts w:ascii="Arial" w:cs="Arial" w:eastAsia="Arial" w:hAnsi="Arial"/>
          <w:b w:val="false"/>
          <w:bCs w:val="false"/>
          <w:color w:val="1F3864"/>
          <w:sz w:val="22"/>
          <w:szCs w:val="22"/>
        </w:rPr>
        <w:t xml:space="preserve">Everything in this project started with a single document: the Krones Contiform C3 SAN Operating Manual — a 506-page PDF for the blow moulding machine that makes plastic bottles on the production line.</w:t>
      </w:r>
    </w:p>
    <w:p>
      <w:pPr>
        <w:spacing w:after="100" w:before="60"/>
      </w:pPr>
      <w:r>
        <w:rPr>
          <w:rFonts w:ascii="Arial" w:cs="Arial" w:eastAsia="Arial" w:hAnsi="Arial"/>
          <w:b w:val="false"/>
          <w:bCs w:val="false"/>
          <w:color w:val="1F3864"/>
          <w:sz w:val="22"/>
          <w:szCs w:val="22"/>
        </w:rPr>
        <w:t xml:space="preserve">That manual contains 12 chapters. Chapters 1 to 11 cover what the machine is, how it works, safety, controls, production, troubleshooting, and installation. Chapter 12 — Maintenance — is the only chapter that matters for this project. It tells you exactly what to check, when to check it, and what state the machine must be in during each check.</w:t>
      </w:r>
    </w:p>
    <w:p>
      <w:pPr>
        <w:spacing w:after="80" w:before="160"/>
      </w:pPr>
      <w:r>
        <w:rPr>
          <w:rFonts w:ascii="Arial" w:cs="Arial" w:eastAsia="Arial" w:hAnsi="Arial"/>
          <w:b/>
          <w:bCs/>
          <w:color w:val="1F3864"/>
          <w:sz w:val="22"/>
          <w:szCs w:val="22"/>
        </w:rPr>
        <w:t xml:space="preserve">Chapter 12 defines 7 time-based maintenance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040"/>
        <w:gridCol w:w="4440"/>
      </w:tblGrid>
      <w:tr>
        <w:tc>
          <w:tcPr>
            <w:tcW w:type="dxa" w:w="14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Interval</w:t>
            </w:r>
          </w:p>
        </w:tc>
        <w:tc>
          <w:tcPr>
            <w:tcW w:type="dxa" w:w="14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Frequency</w:t>
            </w:r>
          </w:p>
        </w:tc>
        <w:tc>
          <w:tcPr>
            <w:tcW w:type="dxa" w:w="20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Machine State</w:t>
            </w:r>
          </w:p>
        </w:tc>
        <w:tc>
          <w:tcPr>
            <w:tcW w:type="dxa" w:w="44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Examples of What to Check</w:t>
            </w:r>
          </w:p>
        </w:tc>
      </w:tr>
      <w:tr>
        <w:tc>
          <w:tcPr>
            <w:tcW w:type="dxa" w:w="144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8 hours</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Daily</w:t>
            </w:r>
          </w:p>
        </w:tc>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RUNNING</w:t>
            </w:r>
          </w:p>
        </w:tc>
        <w:tc>
          <w:tcPr>
            <w:tcW w:type="dxa" w:w="4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Visual inspection for leaks, noise, damage — machine continues producing</w:t>
            </w:r>
          </w:p>
        </w:tc>
      </w:tr>
      <w:tr>
        <w:tc>
          <w:tcPr>
            <w:tcW w:type="dxa" w:w="144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120 hours</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Weekly</w:t>
            </w:r>
          </w:p>
        </w:tc>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ALL 3 STATES</w:t>
            </w:r>
          </w:p>
        </w:tc>
        <w:tc>
          <w:tcPr>
            <w:tcW w:type="dxa" w:w="4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Air manifold (running), toothed belt+lubrication+starwheels (stopped), PE sensors+IR lamps+heating filters (powered off)</w:t>
            </w:r>
          </w:p>
        </w:tc>
      </w:tr>
      <w:tr>
        <w:tc>
          <w:tcPr>
            <w:tcW w:type="dxa" w:w="144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500 hours</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Monthly</w:t>
            </w:r>
          </w:p>
        </w:tc>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STOPPED+OFF</w:t>
            </w:r>
          </w:p>
        </w:tc>
        <w:tc>
          <w:tcPr>
            <w:tcW w:type="dxa" w:w="4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Pneumatic components, rotary joint, stretching unit, neck-ring guide clearance</w:t>
            </w:r>
          </w:p>
        </w:tc>
      </w:tr>
      <w:tr>
        <w:tc>
          <w:tcPr>
            <w:tcW w:type="dxa" w:w="144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1500 hours</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3 months</w:t>
            </w:r>
          </w:p>
        </w:tc>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POWERED OFF</w:t>
            </w:r>
          </w:p>
        </w:tc>
        <w:tc>
          <w:tcPr>
            <w:tcW w:type="dxa" w:w="4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Replace activated carbon filter elements, check drive brake</w:t>
            </w:r>
          </w:p>
        </w:tc>
      </w:tr>
      <w:tr>
        <w:tc>
          <w:tcPr>
            <w:tcW w:type="dxa" w:w="144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3000 hours</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6 months</w:t>
            </w:r>
          </w:p>
        </w:tc>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STOPPED</w:t>
            </w:r>
          </w:p>
        </w:tc>
        <w:tc>
          <w:tcPr>
            <w:tcW w:type="dxa" w:w="4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Check all servo drives for leakage, test RCD circuit breaker</w:t>
            </w:r>
          </w:p>
        </w:tc>
      </w:tr>
      <w:tr>
        <w:tc>
          <w:tcPr>
            <w:tcW w:type="dxa" w:w="144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6000 hours</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Yearly</w:t>
            </w:r>
          </w:p>
        </w:tc>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STOPPED+OFF</w:t>
            </w:r>
          </w:p>
        </w:tc>
        <w:tc>
          <w:tcPr>
            <w:tcW w:type="dxa" w:w="4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Guard doors, air conditioner, replace high-pressure filters, Krones annual inspection</w:t>
            </w:r>
          </w:p>
        </w:tc>
      </w:tr>
      <w:tr>
        <w:tc>
          <w:tcPr>
            <w:tcW w:type="dxa" w:w="144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30000 hours</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5 years</w:t>
            </w:r>
          </w:p>
        </w:tc>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SPECIALIST</w:t>
            </w:r>
          </w:p>
        </w:tc>
        <w:tc>
          <w:tcPr>
            <w:tcW w:type="dxa" w:w="4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Replace hose lines — authorised professionals only</w:t>
            </w:r>
          </w:p>
        </w:tc>
      </w:tr>
    </w:tbl>
    <w:p>
      <w:pPr>
        <w:spacing w:before="120"/>
      </w:pPr>
    </w:p>
    <w:p>
      <w:pPr>
        <w:pBdr>
          <w:bottom w:val="single" w:color="2E75B6" w:sz="6" w:space="1"/>
        </w:pBdr>
        <w:spacing w:after="220" w:before="220"/>
      </w:pPr>
    </w:p>
    <w:p>
      <w:pPr>
        <w:pStyle w:val="Heading1"/>
      </w:pPr>
      <w:r>
        <w:t xml:space="preserve">2. What Was Built First — The CON L3 Bottle Coder 240 Hours PM</w:t>
      </w:r>
    </w:p>
    <w:p>
      <w:pPr>
        <w:spacing w:after="100" w:before="60"/>
      </w:pPr>
      <w:r>
        <w:rPr>
          <w:rFonts w:ascii="Arial" w:cs="Arial" w:eastAsia="Arial" w:hAnsi="Arial"/>
          <w:b w:val="false"/>
          <w:bCs w:val="false"/>
          <w:color w:val="1F3864"/>
          <w:sz w:val="22"/>
          <w:szCs w:val="22"/>
        </w:rPr>
        <w:t xml:space="preserve">The first concrete output that came from studying the Contiform manual was not a Contiform checklist. It was a realisation that someone had already manually built a PM checklist for a different machine on the same line — the Bottle Coder.</w:t>
      </w:r>
    </w:p>
    <w:p>
      <w:pPr>
        <w:spacing w:after="100" w:before="60"/>
      </w:pPr>
      <w:r>
        <w:rPr>
          <w:rFonts w:ascii="Arial" w:cs="Arial" w:eastAsia="Arial" w:hAnsi="Arial"/>
          <w:b w:val="false"/>
          <w:bCs w:val="false"/>
          <w:color w:val="1F3864"/>
          <w:sz w:val="22"/>
          <w:szCs w:val="22"/>
        </w:rPr>
        <w:t xml:space="preserve">The CON L3 Bottle Coder 240 Hours PM document was a one-page Excel-printed PDF created manually by a team member (mserrano). It contains 28 tasks for servicing the laser coder machine that prints dates and batch codes on every bottle coming off Line 3. This document became the proof of concept and the template for the entire system.</w:t>
      </w:r>
    </w:p>
    <w:p>
      <w:pPr>
        <w:pStyle w:val="Heading2"/>
      </w:pPr>
      <w:r>
        <w:t xml:space="preserve">2.1 What the CON L3 Bottle Coder 240hr PM Contains</w:t>
      </w:r>
    </w:p>
    <w:p>
      <w:pPr>
        <w:spacing w:after="100" w:before="60"/>
      </w:pPr>
      <w:r>
        <w:rPr>
          <w:rFonts w:ascii="Arial" w:cs="Arial" w:eastAsia="Arial" w:hAnsi="Arial"/>
          <w:b w:val="false"/>
          <w:bCs w:val="false"/>
          <w:color w:val="1F3864"/>
          <w:sz w:val="22"/>
          <w:szCs w:val="22"/>
        </w:rPr>
        <w:t xml:space="preserve">The document is structured exactly as a standard industrial PM checklist. Reading it from top to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1800"/>
        <w:gridCol w:w="5400"/>
      </w:tblGrid>
      <w:tr>
        <w:tc>
          <w:tcPr>
            <w:tcW w:type="dxa" w:w="7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Tasks</w:t>
            </w:r>
          </w:p>
        </w:tc>
        <w:tc>
          <w:tcPr>
            <w:tcW w:type="dxa" w:w="14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Area</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5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Happens</w:t>
            </w:r>
          </w:p>
        </w:tc>
      </w:tr>
      <w:tr>
        <w:tc>
          <w:tcPr>
            <w:tcW w:type="dxa" w:w="72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10–20</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SAFETY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Before anything</w:t>
            </w:r>
          </w:p>
        </w:tc>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Lock Out / Tag Out the machines. Re-check all E-STOP switches and controls.</w:t>
            </w:r>
          </w:p>
        </w:tc>
      </w:tr>
      <w:tr>
        <w:tc>
          <w:tcPr>
            <w:tcW w:type="dxa" w:w="72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30–50</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BOTTLE CODER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Verify coding first</w:t>
            </w:r>
          </w:p>
        </w:tc>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Check the bottle is printing the correct message, correct plant line number format XXDDMMMYY HHMM, correct Best By date format DDMMMYYYY.</w:t>
            </w:r>
          </w:p>
        </w:tc>
      </w:tr>
      <w:tr>
        <w:tc>
          <w:tcPr>
            <w:tcW w:type="dxa" w:w="72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60–100</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SAFETY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Power down coder</w:t>
            </w:r>
          </w:p>
        </w:tc>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Enter password DLI → Disable Head A → Turn DC Power key switch OFF → Depress red power button → Depress E-STOP.</w:t>
            </w:r>
          </w:p>
        </w:tc>
      </w:tr>
      <w:tr>
        <w:tc>
          <w:tcPr>
            <w:tcW w:type="dxa" w:w="72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110–150</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BOTTLE CODER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Inspect laser head</w:t>
            </w:r>
          </w:p>
        </w:tc>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Inspect cables for damage → open rear door for loose connections → check air line → check laser head housing → clean exterior cabinet and head housing.</w:t>
            </w:r>
          </w:p>
        </w:tc>
      </w:tr>
      <w:tr>
        <w:tc>
          <w:tcPr>
            <w:tcW w:type="dxa" w:w="72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160–230</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FUME EXTRACTOR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Fume extractor PM</w:t>
            </w:r>
          </w:p>
        </w:tc>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Check operation screen → check vacuum at hose nozzle → turn off DPX → LOTO fume extractor → check filter elements → check BOX filters L011378 → check BAG filters L011362 → check vacuum hose → check cabinet housing.</w:t>
            </w:r>
          </w:p>
        </w:tc>
      </w:tr>
      <w:tr>
        <w:tc>
          <w:tcPr>
            <w:tcW w:type="dxa" w:w="72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250–280</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SAFETY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Return to service</w:t>
            </w:r>
          </w:p>
        </w:tc>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Restore fume extractor power → remove all LOTO → re-check all E-STOP switches → follow all GMP procedures.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40"/>
              <w:left w:type="dxa" w:w="240"/>
              <w:bottom w:type="dxa" w:w="140"/>
              <w:right w:type="dxa" w:w="240"/>
            </w:tcMar>
          </w:tcPr>
          <w:p>
            <w:pPr>
              <w:spacing w:after="40" w:before="40"/>
            </w:pPr>
            <w:r>
              <w:rPr>
                <w:rFonts w:ascii="Arial" w:cs="Arial" w:eastAsia="Arial" w:hAnsi="Arial"/>
                <w:b/>
                <w:bCs/>
                <w:color w:val="FFFFFF"/>
                <w:sz w:val="22"/>
                <w:szCs w:val="22"/>
              </w:rPr>
              <w:t xml:space="preserve">KEY INSIGHT:</w:t>
            </w:r>
          </w:p>
          <w:p>
            <w:pPr>
              <w:spacing w:after="40" w:before="40"/>
            </w:pPr>
            <w:r>
              <w:rPr>
                <w:rFonts w:ascii="Arial" w:cs="Arial" w:eastAsia="Arial" w:hAnsi="Arial"/>
                <w:b w:val=""/>
                <w:bCs w:val=""/>
                <w:color w:val="FFFFFF"/>
                <w:sz w:val="22"/>
                <w:szCs w:val="22"/>
              </w:rPr>
              <w:t xml:space="preserve">The task numbers go 10, 20, 30 — not 1, 2, 3. This is intentional. If a new task needs to be inserted between Task 10 and Task 20 in the future, it can be called Task 15. There is always room. This is standard industrial PM document design.</w:t>
            </w:r>
          </w:p>
          <w:p>
            <w:pPr>
              <w:spacing w:after="40" w:before="40"/>
            </w:pPr>
            <w:r>
              <w:rPr>
                <w:rFonts w:ascii="Arial" w:cs="Arial" w:eastAsia="Arial" w:hAnsi="Arial"/>
                <w:b w:val=""/>
                <w:bCs w:val=""/>
                <w:color w:val="FFFFFF"/>
                <w:sz w:val="22"/>
                <w:szCs w:val="22"/>
              </w:rPr>
              <w:t xml:space="preserve">The two part numbers in the document — BAG filters L011362 and BOX filters L011378 — are the only spare parts this machine requires at the 240-hour service.</w:t>
            </w:r>
          </w:p>
        </w:tc>
      </w:tr>
    </w:tbl>
    <w:p>
      <w:pPr>
        <w:spacing w:before="120"/>
      </w:pPr>
    </w:p>
    <w:p>
      <w:pPr>
        <w:pStyle w:val="Heading2"/>
      </w:pPr>
      <w:r>
        <w:t xml:space="preserve">2.2 How the CON L3 Document Was Made — The Manual Process</w:t>
      </w:r>
    </w:p>
    <w:p>
      <w:pPr>
        <w:spacing w:after="100" w:before="60"/>
      </w:pPr>
      <w:r>
        <w:rPr>
          <w:rFonts w:ascii="Arial" w:cs="Arial" w:eastAsia="Arial" w:hAnsi="Arial"/>
          <w:b w:val="false"/>
          <w:bCs w:val="false"/>
          <w:color w:val="1F3864"/>
          <w:sz w:val="22"/>
          <w:szCs w:val="22"/>
        </w:rPr>
        <w:t xml:space="preserve">Before any automation, this is what someone had to do to create the CON L3 Bottle Coder 240hr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5FB" w:val="clear"/>
            <w:tcMar>
              <w:top w:type="dxa" w:w="140"/>
              <w:left w:type="dxa" w:w="240"/>
              <w:bottom w:type="dxa" w:w="140"/>
              <w:right w:type="dxa" w:w="240"/>
            </w:tcMar>
          </w:tcPr>
          <w:p>
            <w:pPr>
              <w:spacing w:after="30" w:before="30"/>
            </w:pPr>
            <w:r>
              <w:rPr>
                <w:rFonts w:ascii="Courier New" w:cs="Courier New" w:eastAsia="Courier New" w:hAnsi="Courier New"/>
                <w:color w:val="1F3864"/>
                <w:sz w:val="18"/>
                <w:szCs w:val="18"/>
              </w:rPr>
              <w:t xml:space="preserve">STEP 1 → Read the laser coder manufacturer's technical documentation</w:t>
            </w:r>
          </w:p>
          <w:p>
            <w:pPr>
              <w:spacing w:after="30" w:before="30"/>
            </w:pPr>
            <w:r>
              <w:rPr>
                <w:rFonts w:ascii="Courier New" w:cs="Courier New" w:eastAsia="Courier New" w:hAnsi="Courier New"/>
                <w:color w:val="1F3864"/>
                <w:sz w:val="18"/>
                <w:szCs w:val="18"/>
              </w:rPr>
              <w:t xml:space="preserve">STEP 2 → Open Microsoft Excel on a computer</w:t>
            </w:r>
          </w:p>
          <w:p>
            <w:pPr>
              <w:spacing w:after="30" w:before="30"/>
            </w:pPr>
            <w:r>
              <w:rPr>
                <w:rFonts w:ascii="Courier New" w:cs="Courier New" w:eastAsia="Courier New" w:hAnsi="Courier New"/>
                <w:color w:val="1F3864"/>
                <w:sz w:val="18"/>
                <w:szCs w:val="18"/>
              </w:rPr>
              <w:t xml:space="preserve">STEP 3 → Type every task manually, row by row:</w:t>
            </w:r>
          </w:p>
          <w:p>
            <w:pPr>
              <w:spacing w:after="30" w:before="30"/>
            </w:pPr>
            <w:r>
              <w:rPr>
                <w:rFonts w:ascii="Courier New" w:cs="Courier New" w:eastAsia="Courier New" w:hAnsi="Courier New"/>
                <w:color w:val="1F3864"/>
                <w:sz w:val="18"/>
                <w:szCs w:val="18"/>
              </w:rPr>
              <w:t xml:space="preserve">          Task 10 → SAFETY → LOCK OUT TAG OUT</w:t>
            </w:r>
          </w:p>
          <w:p>
            <w:pPr>
              <w:spacing w:after="30" w:before="30"/>
            </w:pPr>
            <w:r>
              <w:rPr>
                <w:rFonts w:ascii="Courier New" w:cs="Courier New" w:eastAsia="Courier New" w:hAnsi="Courier New"/>
                <w:color w:val="1F3864"/>
                <w:sz w:val="18"/>
                <w:szCs w:val="18"/>
              </w:rPr>
              <w:t xml:space="preserve">          Task 20 → SAFETY → CHECK E-STOP</w:t>
            </w:r>
          </w:p>
          <w:p>
            <w:pPr>
              <w:spacing w:after="30" w:before="30"/>
            </w:pPr>
            <w:r>
              <w:rPr>
                <w:rFonts w:ascii="Courier New" w:cs="Courier New" w:eastAsia="Courier New" w:hAnsi="Courier New"/>
                <w:color w:val="1F3864"/>
                <w:sz w:val="18"/>
                <w:szCs w:val="18"/>
              </w:rPr>
              <w:t xml:space="preserve">          Task 30 → BOTTLE CODER → CHECK FOR PROPER MESSAGE</w:t>
            </w:r>
          </w:p>
          <w:p>
            <w:pPr>
              <w:spacing w:after="30" w:before="30"/>
            </w:pPr>
            <w:r>
              <w:rPr>
                <w:rFonts w:ascii="Courier New" w:cs="Courier New" w:eastAsia="Courier New" w:hAnsi="Courier New"/>
                <w:color w:val="1F3864"/>
                <w:sz w:val="18"/>
                <w:szCs w:val="18"/>
              </w:rPr>
              <w:t xml:space="preserve">          ... (25 more tasks)</w:t>
            </w:r>
          </w:p>
          <w:p>
            <w:pPr>
              <w:spacing w:after="30" w:before="30"/>
            </w:pPr>
            <w:r>
              <w:rPr>
                <w:rFonts w:ascii="Courier New" w:cs="Courier New" w:eastAsia="Courier New" w:hAnsi="Courier New"/>
                <w:color w:val="1F3864"/>
                <w:sz w:val="18"/>
                <w:szCs w:val="18"/>
              </w:rPr>
              <w:t xml:space="preserve">STEP 4 → Add the header block (WO#, dates, team members)</w:t>
            </w:r>
          </w:p>
          <w:p>
            <w:pPr>
              <w:spacing w:after="30" w:before="30"/>
            </w:pPr>
            <w:r>
              <w:rPr>
                <w:rFonts w:ascii="Courier New" w:cs="Courier New" w:eastAsia="Courier New" w:hAnsi="Courier New"/>
                <w:color w:val="1F3864"/>
                <w:sz w:val="18"/>
                <w:szCs w:val="18"/>
              </w:rPr>
              <w:t xml:space="preserve">STEP 5 → Format with columns (Task#, Area, Action, Description, Initial, Done)</w:t>
            </w:r>
          </w:p>
          <w:p>
            <w:pPr>
              <w:spacing w:after="30" w:before="30"/>
            </w:pPr>
            <w:r>
              <w:rPr>
                <w:rFonts w:ascii="Courier New" w:cs="Courier New" w:eastAsia="Courier New" w:hAnsi="Courier New"/>
                <w:color w:val="1F3864"/>
                <w:sz w:val="18"/>
                <w:szCs w:val="18"/>
              </w:rPr>
              <w:t xml:space="preserve">STEP 6 → Save as Excel (.xls)</w:t>
            </w:r>
          </w:p>
          <w:p>
            <w:pPr>
              <w:spacing w:after="30" w:before="30"/>
            </w:pPr>
            <w:r>
              <w:rPr>
                <w:rFonts w:ascii="Courier New" w:cs="Courier New" w:eastAsia="Courier New" w:hAnsi="Courier New"/>
                <w:color w:val="1F3864"/>
                <w:sz w:val="18"/>
                <w:szCs w:val="18"/>
              </w:rPr>
              <w:t xml:space="preserve">STEP 7 → Print to PDF via Adobe Acrobat Distiller</w:t>
            </w:r>
          </w:p>
          <w:p>
            <w:pPr>
              <w:spacing w:after="30" w:before="30"/>
            </w:pPr>
            <w:r>
              <w:rPr>
                <w:rFonts w:ascii="Courier New" w:cs="Courier New" w:eastAsia="Courier New" w:hAnsi="Courier New"/>
                <w:color w:val="1F3864"/>
                <w:sz w:val="18"/>
                <w:szCs w:val="18"/>
              </w:rPr>
              <w:t xml:space="preserve">STEP 8 → Print physical paper copy</w:t>
            </w:r>
          </w:p>
          <w:p>
            <w:pPr>
              <w:spacing w:after="30" w:before="30"/>
            </w:pPr>
            <w:r>
              <w:rPr>
                <w:rFonts w:ascii="Courier New" w:cs="Courier New" w:eastAsia="Courier New" w:hAnsi="Courier New"/>
                <w:color w:val="1F3864"/>
                <w:sz w:val="18"/>
                <w:szCs w:val="18"/>
              </w:rPr>
              <w:t xml:space="preserve">STEP 9 → Hand paper to technician</w:t>
            </w:r>
          </w:p>
          <w:p>
            <w:pPr>
              <w:spacing w:after="30" w:before="30"/>
            </w:pPr>
            <w:r>
              <w:rPr>
                <w:rFonts w:ascii="Courier New" w:cs="Courier New" w:eastAsia="Courier New" w:hAnsi="Courier New"/>
                <w:color w:val="1F3864"/>
                <w:sz w:val="18"/>
                <w:szCs w:val="18"/>
              </w:rPr>
              <w:t xml:space="preserve">STEP 10→ Technician fills with pen → files in paper binder</w:t>
            </w:r>
          </w:p>
          <w:p>
            <w:pPr>
              <w:spacing w:after="30" w:before="30"/>
            </w:pPr>
            <w:r>
              <w:rPr>
                <w:rFonts w:ascii="Courier New" w:cs="Courier New" w:eastAsia="Courier New" w:hAnsi="Courier New"/>
                <w:color w:val="1F3864"/>
                <w:sz w:val="18"/>
                <w:szCs w:val="18"/>
              </w:rPr>
              <w:t xml:space="preserve"/>
            </w:r>
          </w:p>
          <w:p>
            <w:pPr>
              <w:spacing w:after="30" w:before="30"/>
            </w:pPr>
            <w:r>
              <w:rPr>
                <w:rFonts w:ascii="Courier New" w:cs="Courier New" w:eastAsia="Courier New" w:hAnsi="Courier New"/>
                <w:color w:val="1F3864"/>
                <w:sz w:val="18"/>
                <w:szCs w:val="18"/>
              </w:rPr>
              <w:t xml:space="preserve">Time per checklist creation: 2–4 hours</w:t>
            </w:r>
          </w:p>
          <w:p>
            <w:pPr>
              <w:spacing w:after="30" w:before="30"/>
            </w:pPr>
            <w:r>
              <w:rPr>
                <w:rFonts w:ascii="Courier New" w:cs="Courier New" w:eastAsia="Courier New" w:hAnsi="Courier New"/>
                <w:color w:val="1F3864"/>
                <w:sz w:val="18"/>
                <w:szCs w:val="18"/>
              </w:rPr>
              <w:t xml:space="preserve">Chance of being lost, inconsistent, or out of date: HIGH</w:t>
            </w:r>
          </w:p>
          <w:p>
            <w:pPr>
              <w:spacing w:after="30" w:before="30"/>
            </w:pPr>
            <w:r>
              <w:rPr>
                <w:rFonts w:ascii="Courier New" w:cs="Courier New" w:eastAsia="Courier New" w:hAnsi="Courier New"/>
                <w:color w:val="1F3864"/>
                <w:sz w:val="18"/>
                <w:szCs w:val="18"/>
              </w:rPr>
              <w:t xml:space="preserve">Reminders when due: NONE — relies on someone's memory</w:t>
            </w:r>
          </w:p>
        </w:tc>
      </w:tr>
    </w:tbl>
    <w:p>
      <w:pPr>
        <w:spacing w:before="120"/>
      </w:pPr>
    </w:p>
    <w:p>
      <w:pPr>
        <w:pBdr>
          <w:bottom w:val="single" w:color="2E75B6" w:sz="6" w:space="1"/>
        </w:pBdr>
        <w:spacing w:after="220" w:before="220"/>
      </w:pPr>
    </w:p>
    <w:p>
      <w:pPr>
        <w:pStyle w:val="Heading1"/>
      </w:pPr>
      <w:r>
        <w:t xml:space="preserve">3. How It Evolved — From One Machine to the General System</w:t>
      </w:r>
    </w:p>
    <w:p>
      <w:pPr>
        <w:spacing w:after="100" w:before="60"/>
      </w:pPr>
      <w:r>
        <w:rPr>
          <w:rFonts w:ascii="Arial" w:cs="Arial" w:eastAsia="Arial" w:hAnsi="Arial"/>
          <w:b w:val="false"/>
          <w:bCs w:val="false"/>
          <w:color w:val="1F3864"/>
          <w:sz w:val="22"/>
          <w:szCs w:val="22"/>
        </w:rPr>
        <w:t xml:space="preserve">The initial goal was simple: automate what mserrano did manually. Build a system that generates the 8-hour, 120-hour, 240-hour, and 500-hour checklists for the machines on Line 3 automatically, without anyone having to type tasks into Excel.</w:t>
      </w:r>
    </w:p>
    <w:p>
      <w:pPr>
        <w:spacing w:after="100" w:before="60"/>
      </w:pPr>
      <w:r>
        <w:rPr>
          <w:rFonts w:ascii="Arial" w:cs="Arial" w:eastAsia="Arial" w:hAnsi="Arial"/>
          <w:b w:val="false"/>
          <w:bCs w:val="false"/>
          <w:color w:val="1F3864"/>
          <w:sz w:val="22"/>
          <w:szCs w:val="22"/>
        </w:rPr>
        <w:t xml:space="preserve">But then the conversation changed. The realisation came that the factory does not have just one machine. It has many — blow moulder, bottle coder, dehumidifier, packer, shrink wrapper, labeller, filler, conveyors. Each machine has its own operating manual. Each manual has its own structure. Each uses different chapter numbers, different interval units, and different terminology.</w:t>
      </w:r>
    </w:p>
    <w:p>
      <w:pPr>
        <w:spacing w:after="100" w:before="60"/>
      </w:pPr>
      <w:r>
        <w:rPr>
          <w:rFonts w:ascii="Arial" w:cs="Arial" w:eastAsia="Arial" w:hAnsi="Arial"/>
          <w:b w:val="false"/>
          <w:bCs w:val="false"/>
          <w:color w:val="1F3864"/>
          <w:sz w:val="22"/>
          <w:szCs w:val="22"/>
        </w:rPr>
        <w:t xml:space="preserve">The question became: can we build ONE system that works for ALL of these, not just the ones we have today?</w:t>
      </w:r>
    </w:p>
    <w:p>
      <w:pPr>
        <w:pStyle w:val="Heading2"/>
      </w:pPr>
      <w:r>
        <w:t xml:space="preserve">3.1 The Five Challenges That Needed Solving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80"/>
        <w:gridCol w:w="3000"/>
        <w:gridCol w:w="3000"/>
      </w:tblGrid>
      <w:tr>
        <w:tc>
          <w:tcPr>
            <w:tcW w:type="dxa" w:w="4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Challenge</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the System Solves It</w:t>
            </w:r>
          </w:p>
        </w:tc>
      </w:tr>
      <w:tr>
        <w:tc>
          <w:tcPr>
            <w:tcW w:type="dxa" w:w="48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1</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Different chapter numbers per manufacturer</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Krones Contiform: Chapter 12 = Maintenance. Krones Variopac: Chapters 11+12+13. eisbär Dehumidifier: Chapter 9.</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Register which chapter(s) contain maintenance when onboarding each machine. System looks there — not hardcoded to any chapter.</w:t>
            </w:r>
          </w:p>
        </w:tc>
      </w:tr>
      <w:tr>
        <w:tc>
          <w:tcPr>
            <w:tcW w:type="dxa" w:w="48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2</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Different interval units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Krones: every X operating hours. eisbär Dehumidifier: every 3 months. Bottle Coder: every 240 hours.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Store all intervals as hours internally. Convert once at setup. Show in natural language on the PDF.</w:t>
            </w:r>
          </w:p>
        </w:tc>
      </w:tr>
      <w:tr>
        <w:tc>
          <w:tcPr>
            <w:tcW w:type="dxa" w:w="48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3</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Machine state grouping</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Contiform 120hr PM requires RUNNING tasks, STOPPED tasks, and POWERED OFF tasks — all different access levels.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Every task is tagged with its required machine state. PDF colour-codes sections automatically so the technician never confuses them.</w:t>
            </w:r>
          </w:p>
        </w:tc>
      </w:tr>
      <w:tr>
        <w:tc>
          <w:tcPr>
            <w:tcW w:type="dxa" w:w="48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4</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No manual available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Bottle Coder: only the finished PM document exists, not the original equipment manual.</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Tasks entered manually into the Task Editor once. From then on the system generates it automatically at any interval.</w:t>
            </w:r>
          </w:p>
        </w:tc>
      </w:tr>
      <w:tr>
        <w:tc>
          <w:tcPr>
            <w:tcW w:type="dxa" w:w="48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5</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Safety documents vs maintenance manuals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Variopac Residual Machine Hazards document: lists hazards but gives no maintenance tasks or intervals.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Used only to write safety warning lines inside task descriptions. Does not generate tasks. Flagged clearly as a safety reference document.</w:t>
            </w:r>
          </w:p>
        </w:tc>
      </w:tr>
    </w:tbl>
    <w:p>
      <w:pPr>
        <w:spacing w:before="120"/>
      </w:pPr>
    </w:p>
    <w:p>
      <w:pPr>
        <w:pBdr>
          <w:bottom w:val="single" w:color="2E75B6" w:sz="6" w:space="1"/>
        </w:pBdr>
        <w:spacing w:after="220" w:before="220"/>
      </w:pPr>
    </w:p>
    <w:p>
      <w:pPr>
        <w:pStyle w:val="Heading1"/>
      </w:pPr>
      <w:r>
        <w:t xml:space="preserve">4. All 6 PDFs — What Is Important in Each One</w:t>
      </w:r>
    </w:p>
    <w:p>
      <w:pPr>
        <w:spacing w:after="100" w:before="60"/>
      </w:pPr>
      <w:r>
        <w:rPr>
          <w:rFonts w:ascii="Arial" w:cs="Arial" w:eastAsia="Arial" w:hAnsi="Arial"/>
          <w:b w:val="false"/>
          <w:bCs w:val="false"/>
          <w:color w:val="1F3864"/>
          <w:sz w:val="22"/>
          <w:szCs w:val="22"/>
        </w:rPr>
        <w:t xml:space="preserve">Here is a complete breakdown of every document, what it contains, and what part of it matters for PM generation.</w:t>
      </w:r>
    </w:p>
    <w:p>
      <w:pPr>
        <w:pStyle w:val="Heading2"/>
      </w:pPr>
      <w:r>
        <w:t xml:space="preserve">PDF 1 — Contiform C3 SAN Operating Manual (Krones, 506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Is</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Full operating manual for the Krones Contiform C3 blow moulding machine. The machine that makes plastic bottles from preforms by heating and blowing high-pressure air into them.</w:t>
            </w:r>
          </w:p>
        </w:tc>
      </w:tr>
      <w:tr>
        <w:tc>
          <w:tcPr>
            <w:tcW w:type="dxa" w:w="1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Manufacturer</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Krones AG — Germany. Standard Krones manual structure.</w:t>
            </w:r>
          </w:p>
        </w:tc>
      </w:tr>
      <w:tr>
        <w:tc>
          <w:tcPr>
            <w:tcW w:type="dxa" w:w="1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Important Chapter</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Chapter 12 ONLY — Maintenance. All other chapters (safety, installation, operation, controls, troubleshooting) are background information, NOT needed for PM generation.</w:t>
            </w:r>
          </w:p>
        </w:tc>
      </w:tr>
      <w:tr>
        <w:tc>
          <w:tcPr>
            <w:tcW w:type="dxa" w:w="1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Unique Feature</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The 120-hour PM has THREE SEPARATE PARTS depending on machine state — Part A (machine running: air manifold), Part B (machine stopped: 9 tasks including toothed belt, lubrication, blowing stations, starwheels), Part C (machine powered off: PE sensors, pyrometer, heating filters, IR lamps, condensate). This split is critical — technicians cannot do Part C tasks while the machine is running.</w:t>
            </w:r>
          </w:p>
        </w:tc>
      </w:tr>
      <w:tr>
        <w:tc>
          <w:tcPr>
            <w:tcW w:type="dxa" w:w="1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Critical Safety</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WARNING on page 349: Do not reach into machine. Areas remain open for technical reasons — crush/pull-in hazard. All 6000hr work requires Krones-authorised inspection. Safety valves and pressure vessels require certified engineer.</w:t>
            </w:r>
          </w:p>
        </w:tc>
      </w:tr>
      <w:tr>
        <w:tc>
          <w:tcPr>
            <w:tcW w:type="dxa" w:w="1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PM Generated</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8hr (8 tasks), 120hr (19 tasks), 500hr (7 tasks), 1500hr (4 tasks), 3000hr (5 tasks), 6000hr (8 tasks) = 6 checklists</w:t>
            </w:r>
          </w:p>
        </w:tc>
      </w:tr>
    </w:tbl>
    <w:p>
      <w:pPr>
        <w:spacing w:before="100"/>
      </w:pPr>
    </w:p>
    <w:p>
      <w:pPr>
        <w:pStyle w:val="Heading2"/>
      </w:pPr>
      <w:r>
        <w:t xml:space="preserve">PDF 2 — CON L3 Bottle Coder 240 Hours PM (Third Party, 1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Is</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NOT an operating manual. This IS a completed PM checklist — the finished output of someone having read the laser coder's technical documentation and typed 28 tasks into Excel. It is the proof of concept for the entire system.</w:t>
            </w:r>
          </w:p>
        </w:tc>
      </w:tr>
      <w:tr>
        <w:tc>
          <w:tcPr>
            <w:tcW w:type="dxa" w:w="1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Manufacturer</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Third-party laser coding equipment (Diagraph or similar). No Krones involvement.</w:t>
            </w:r>
          </w:p>
        </w:tc>
      </w:tr>
      <w:tr>
        <w:tc>
          <w:tcPr>
            <w:tcW w:type="dxa" w:w="1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Important Part</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ALL 28 TASKS — this entire document is maintenance content. Nothing is background. Every row is a task to be entered into the system.</w:t>
            </w:r>
          </w:p>
        </w:tc>
      </w:tr>
      <w:tr>
        <w:tc>
          <w:tcPr>
            <w:tcW w:type="dxa" w:w="1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Critical Details</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Part numbers L011362 (bag filters) and L011378 (box filters). Password DLI required before maintenance. Specific coding format XXDDMMMYY HHMM and Best By format DDMMMYYYY must be verified during every PM.</w:t>
            </w:r>
          </w:p>
        </w:tc>
      </w:tr>
      <w:tr>
        <w:tc>
          <w:tcPr>
            <w:tcW w:type="dxa" w:w="1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Critical Safety</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LOTO must be applied to BOTH the laser coder AND the fume extractor separately — two separate lockout steps. Never skip the fume extractor LOTO — laser fumes are hazardous if extractor is not properly isolated.</w:t>
            </w:r>
          </w:p>
        </w:tc>
      </w:tr>
      <w:tr>
        <w:tc>
          <w:tcPr>
            <w:tcW w:type="dxa" w:w="1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PM Generated</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240hr (28 tasks from this document), 8hr (5 tasks — daily operational check, new) = 2 checklists</w:t>
            </w:r>
          </w:p>
        </w:tc>
      </w:tr>
    </w:tbl>
    <w:p>
      <w:pPr>
        <w:spacing w:before="100"/>
      </w:pPr>
    </w:p>
    <w:p>
      <w:pPr>
        <w:pStyle w:val="Heading2"/>
      </w:pPr>
      <w:r>
        <w:t xml:space="preserve">PDF 3 — Dehumidifier DAS-E8K.2_v1 Operating Manual (eisbär, 50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Is</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Full operating manual for the eisbär DAS (Dry Air System) dehumidifier. This unit sits on top of the Contiform blow moulder and supplies dry process air into the mould area to prevent condensation forming on cooled bottle moulds. Without it, the blow moulder cannot run in humid conditions.</w:t>
            </w:r>
          </w:p>
        </w:tc>
      </w:tr>
      <w:tr>
        <w:tc>
          <w:tcPr>
            <w:tcW w:type="dxa" w:w="1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Manufacturer</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eisbär Trockentechnik GmbH — Austria. NOT a Krones machine. Third-party equipment.</w:t>
            </w:r>
          </w:p>
        </w:tc>
      </w:tr>
      <w:tr>
        <w:tc>
          <w:tcPr>
            <w:tcW w:type="dxa" w:w="1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Important Chapter</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Chapter 9 — Maintenance and Service. Only 5 maintenance items in the entire manual (much simpler than Krones).</w:t>
            </w:r>
          </w:p>
        </w:tc>
      </w:tr>
      <w:tr>
        <w:tc>
          <w:tcPr>
            <w:tcW w:type="dxa" w:w="1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Interval Format</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CRITICAL DIFFERENCE: This manual uses calendar time, NOT operating hours. Filter change: every 3 months (or 14 days — configurable on the display). Drying wheel replacement: approximately 45,000 hours. Converted to system format: 3 months = 1500 operating hours at 1 shift per day.</w:t>
            </w:r>
          </w:p>
        </w:tc>
      </w:tr>
      <w:tr>
        <w:tc>
          <w:tcPr>
            <w:tcW w:type="dxa" w:w="1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Critical Safety</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NEVER switch off at the main switch. Always use operating switch and wait for fan overrun (3 minutes) or heat builds up in the electrical air heater. Parts inside reach over 64°C — heat protection required. Running with dirty or wrong filters VOIDS WARRANTY.</w:t>
            </w:r>
          </w:p>
        </w:tc>
      </w:tr>
      <w:tr>
        <w:tc>
          <w:tcPr>
            <w:tcW w:type="dxa" w:w="1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Specialist Tasks</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Sensors replacement (every 7 years), Drying wheel replacement (45,000hr), and Drying wheel cleaning — ALL must be done by eisbär service personnel only. NEVER attempt these tasks internally.</w:t>
            </w:r>
          </w:p>
        </w:tc>
      </w:tr>
      <w:tr>
        <w:tc>
          <w:tcPr>
            <w:tcW w:type="dxa" w:w="1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PM Generated</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8hr daily check (6 tasks — reading display values), 1500hr filter service (11 tasks) = 2 checklists</w:t>
            </w:r>
          </w:p>
        </w:tc>
      </w:tr>
    </w:tbl>
    <w:p>
      <w:pPr>
        <w:spacing w:before="100"/>
      </w:pPr>
    </w:p>
    <w:p>
      <w:pPr>
        <w:pStyle w:val="Heading2"/>
      </w:pPr>
      <w:r>
        <w:t xml:space="preserve">PDF 4 — Variopac Pro FS Operating Manual (Krones, full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Is</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Full operating manual for the Krones Variopac Pro FS — a packer that groups bottles into packs and wraps them in shrink film. The wrapped packs then pass through a shrinking tunnel (separate machine, separate manual) where the film is heat-shrunk tightly. This is the machine that produces the finished multi-pack product.</w:t>
            </w:r>
          </w:p>
        </w:tc>
      </w:tr>
      <w:tr>
        <w:tc>
          <w:tcPr>
            <w:tcW w:type="dxa" w:w="1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Manufacturer</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Krones AG — Germany. BUT structured differently from the Contiform.</w:t>
            </w:r>
          </w:p>
        </w:tc>
      </w:tr>
      <w:tr>
        <w:tc>
          <w:tcPr>
            <w:tcW w:type="dxa" w:w="1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Critical Difference</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THREE maintenance chapters, all required: Chapter 11 (technical checks), Chapter 12 (cleaning tasks), Chapter 13 (lubrication tasks). Every PM checklist combines all three. A 120hr PM = checks from Ch.11 + cleaning from Ch.12 + lubrication refill from Ch.13 — ALL in one document.</w:t>
            </w:r>
          </w:p>
        </w:tc>
      </w:tr>
      <w:tr>
        <w:tc>
          <w:tcPr>
            <w:tcW w:type="dxa" w:w="1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Key Components</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Film wrapping module, two film mandrels, splicing unit, tensioning device, film cutting station, container spacer, pusher chain. The container spacer separates groups of bottles. The pusher chain pushes groups onto film. The film wrapping module wraps film around the pack using orbiting wrapping rods.</w:t>
            </w:r>
          </w:p>
        </w:tc>
      </w:tr>
      <w:tr>
        <w:tc>
          <w:tcPr>
            <w:tcW w:type="dxa" w:w="1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Critical Safety</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COMPENSATING CONVEYOR continues operating slowly even when doors are open — crush hazard even in set-up mode. Servo motors reach 90°C — burn hazard, must cool before touching. Glue unit — hot liquid glue vapours and splash hazard when refilling. Film cutter — sharp cutting blade, protective gloves mandatory.</w:t>
            </w:r>
          </w:p>
        </w:tc>
      </w:tr>
      <w:tr>
        <w:tc>
          <w:tcPr>
            <w:tcW w:type="dxa" w:w="1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PM Generated</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8hr (9 tasks), 120hr (12 tasks), 500hr (9 tasks), 1500hr (5 tasks), 3000hr (6 tasks), 6000hr (4 tasks) = 6 checklists</w:t>
            </w:r>
          </w:p>
        </w:tc>
      </w:tr>
    </w:tbl>
    <w:p>
      <w:pPr>
        <w:spacing w:before="100"/>
      </w:pPr>
    </w:p>
    <w:p>
      <w:pPr>
        <w:pStyle w:val="Heading2"/>
      </w:pPr>
      <w:r>
        <w:t xml:space="preserve">PDF 5 — Residual Machine Hazards Variopac KR96210 MOR (Safety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Is</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A risk assessment excerpt based on EN ISO 12100 for the Variopac packer. NOT a maintenance manual. It lists residual hazards that could cause injury during the machine's lifecycle. It does NOT give maintenance intervals, task lists, or any PM content.</w:t>
            </w:r>
          </w:p>
        </w:tc>
      </w:tr>
      <w:tr>
        <w:tc>
          <w:tcPr>
            <w:tcW w:type="dxa" w:w="1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How It Is Used</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Used only as a reference to write the safety warning lines inside each Variopac PM task. When we wrote the 500hr servo motor cleaning task, we added a burn warning because this document identified servo motors reaching 90°C as a residual hazard.</w:t>
            </w:r>
          </w:p>
        </w:tc>
      </w:tr>
      <w:tr>
        <w:tc>
          <w:tcPr>
            <w:tcW w:type="dxa" w:w="1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Key Hazards Listed</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Mechanical crush (moving parts, conveyor), cutting (film cutter, applicator tapes), electrical (live parts), thermal (servo motors 90°C, glue unit, shrink tunnel), hot glue vapours/splash, high-pressure pneumatics remain pressurised after E-STOP.</w:t>
            </w:r>
          </w:p>
        </w:tc>
      </w:tr>
      <w:tr>
        <w:tc>
          <w:tcPr>
            <w:tcW w:type="dxa" w:w="1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PM Generated</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ZERO — this document does not generate PM tasks. It enhances the safety content of other PM tasks.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911" w:sz="1"/>
              <w:left w:val="single" w:color="C45911" w:sz="1"/>
              <w:bottom w:val="single" w:color="C45911" w:sz="1"/>
              <w:right w:val="single" w:color="C45911" w:sz="1"/>
            </w:tcBorders>
            <w:shd w:fill="C45911" w:val="clear"/>
            <w:tcMar>
              <w:top w:type="dxa" w:w="140"/>
              <w:left w:type="dxa" w:w="240"/>
              <w:bottom w:type="dxa" w:w="140"/>
              <w:right w:type="dxa" w:w="240"/>
            </w:tcMar>
          </w:tcPr>
          <w:p>
            <w:pPr>
              <w:spacing w:after="40" w:before="40"/>
            </w:pPr>
            <w:r>
              <w:rPr>
                <w:rFonts w:ascii="Arial" w:cs="Arial" w:eastAsia="Arial" w:hAnsi="Arial"/>
                <w:b/>
                <w:bCs/>
                <w:color w:val="FFFFFF"/>
                <w:sz w:val="22"/>
                <w:szCs w:val="22"/>
              </w:rPr>
              <w:t xml:space="preserve">Note: The Shrinking Tunnel</w:t>
            </w:r>
          </w:p>
          <w:p>
            <w:pPr>
              <w:spacing w:after="40" w:before="40"/>
            </w:pPr>
            <w:r>
              <w:rPr>
                <w:rFonts w:ascii="Arial" w:cs="Arial" w:eastAsia="Arial" w:hAnsi="Arial"/>
                <w:b w:val=""/>
                <w:bCs w:val=""/>
                <w:color w:val="FFFFFF"/>
                <w:sz w:val="22"/>
                <w:szCs w:val="22"/>
              </w:rPr>
              <w:t xml:space="preserve">The Variopac operating manual explicitly states: 'For a description of the shrinking tunnel, see the separate operating manual.' The shrinking tunnel is a separate machine with its own manual. Once that manual is provided, the shrinking tunnel is registered in the system and its PM checklists are generated identically to any other machine. This is not a gap — the system is designed for exactly this: new manuals = new machines = new PM documents, at any time.</w:t>
            </w:r>
          </w:p>
        </w:tc>
      </w:tr>
    </w:tbl>
    <w:p>
      <w:pPr>
        <w:spacing w:before="120"/>
      </w:pPr>
    </w:p>
    <w:p>
      <w:pPr>
        <w:pBdr>
          <w:bottom w:val="single" w:color="2E75B6" w:sz="6" w:space="1"/>
        </w:pBdr>
        <w:spacing w:after="220" w:before="220"/>
      </w:pPr>
    </w:p>
    <w:p>
      <w:pPr>
        <w:pStyle w:val="Heading1"/>
      </w:pPr>
      <w:r>
        <w:t xml:space="preserve">5. How to Make PM Documents — The Exact Process</w:t>
      </w:r>
    </w:p>
    <w:p>
      <w:pPr>
        <w:spacing w:after="100" w:before="60"/>
      </w:pPr>
      <w:r>
        <w:rPr>
          <w:rFonts w:ascii="Arial" w:cs="Arial" w:eastAsia="Arial" w:hAnsi="Arial"/>
          <w:b w:val="false"/>
          <w:bCs w:val="false"/>
          <w:color w:val="1F3864"/>
          <w:sz w:val="22"/>
          <w:szCs w:val="22"/>
        </w:rPr>
        <w:t xml:space="preserve">This is the step-by-step process for creating a PM document from any manual. It applies to every machine, every manufacturer, every interval.</w:t>
      </w:r>
    </w:p>
    <w:p>
      <w:pPr>
        <w:pStyle w:val="Heading2"/>
      </w:pPr>
      <w:r>
        <w:t xml:space="preserve">5.1 Step 1 — Identify the Maintenance Chapter</w:t>
      </w:r>
    </w:p>
    <w:p>
      <w:pPr>
        <w:spacing w:after="100" w:before="60"/>
      </w:pPr>
      <w:r>
        <w:rPr>
          <w:rFonts w:ascii="Arial" w:cs="Arial" w:eastAsia="Arial" w:hAnsi="Arial"/>
          <w:b w:val="false"/>
          <w:bCs w:val="false"/>
          <w:color w:val="1F3864"/>
          <w:sz w:val="22"/>
          <w:szCs w:val="22"/>
        </w:rPr>
        <w:t xml:space="preserve">Open the manual and find the table of contents. Look for words like: Maintenance, Service, Inspection, Lubrication, Cleaning. Note which chapter number it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520"/>
        <w:gridCol w:w="2520"/>
      </w:tblGrid>
      <w:tr>
        <w:tc>
          <w:tcPr>
            <w:tcW w:type="dxa" w:w="2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Manual</w:t>
            </w:r>
          </w:p>
        </w:tc>
        <w:tc>
          <w:tcPr>
            <w:tcW w:type="dxa" w:w="2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Chapter to Read</w:t>
            </w:r>
          </w:p>
        </w:tc>
        <w:tc>
          <w:tcPr>
            <w:tcW w:type="dxa" w:w="25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to Ignore</w:t>
            </w:r>
          </w:p>
        </w:tc>
        <w:tc>
          <w:tcPr>
            <w:tcW w:type="dxa" w:w="25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Number of Intervals</w:t>
            </w:r>
          </w:p>
        </w:tc>
      </w:tr>
      <w:tr>
        <w:tc>
          <w:tcPr>
            <w:tcW w:type="dxa" w:w="216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Contiform C3 SAN</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Chapter 12 only</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Chapters 1–11</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7 intervals</w:t>
            </w:r>
          </w:p>
        </w:tc>
      </w:tr>
      <w:tr>
        <w:tc>
          <w:tcPr>
            <w:tcW w:type="dxa" w:w="216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Variopac Pro FS</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Chapters 11, 12, AND 13</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Chapters 1–10</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6 intervals (combined)</w:t>
            </w:r>
          </w:p>
        </w:tc>
      </w:tr>
      <w:tr>
        <w:tc>
          <w:tcPr>
            <w:tcW w:type="dxa" w:w="216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Dehumidifier DAS-E8K.2</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Chapter 9 only</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Chapters 1–8, 10–14</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5 items (simple)</w:t>
            </w:r>
          </w:p>
        </w:tc>
      </w:tr>
      <w:tr>
        <w:tc>
          <w:tcPr>
            <w:tcW w:type="dxa" w:w="216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Bottle Coder (no manual)</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Use the existing PM doc</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N/A — no manual</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28 tasks from the doc</w:t>
            </w:r>
          </w:p>
        </w:tc>
      </w:tr>
      <w:tr>
        <w:tc>
          <w:tcPr>
            <w:tcW w:type="dxa" w:w="216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Any new machine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Find the chapter titled Maintenance/Service</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Everything else</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Varies — usually 4–8</w:t>
            </w:r>
          </w:p>
        </w:tc>
      </w:tr>
    </w:tbl>
    <w:p>
      <w:pPr>
        <w:spacing w:before="120"/>
      </w:pPr>
    </w:p>
    <w:p>
      <w:pPr>
        <w:pStyle w:val="Heading2"/>
      </w:pPr>
      <w:r>
        <w:t xml:space="preserve">5.2 Step 2 — Extract the Tasks</w:t>
      </w:r>
    </w:p>
    <w:p>
      <w:pPr>
        <w:spacing w:after="100" w:before="60"/>
      </w:pPr>
      <w:r>
        <w:rPr>
          <w:rFonts w:ascii="Arial" w:cs="Arial" w:eastAsia="Arial" w:hAnsi="Arial"/>
          <w:b w:val="false"/>
          <w:bCs w:val="false"/>
          <w:color w:val="1F3864"/>
          <w:sz w:val="22"/>
          <w:szCs w:val="22"/>
        </w:rPr>
        <w:t xml:space="preserve">Inside the maintenance chapter, find the interval tables. Each interval is listed with: Component, Location, Inspection Criteria, and Work description. Each sentence or instruction becomes one task row. Apply these rules:</w:t>
      </w:r>
    </w:p>
    <w:p>
      <w:pPr>
        <w:pStyle w:val="ListParagraph"/>
        <w:numPr>
          <w:ilvl w:val="0"/>
          <w:numId w:val="2"/>
        </w:numPr>
        <w:spacing w:after="40" w:before="40"/>
      </w:pPr>
      <w:r>
        <w:rPr>
          <w:rFonts w:ascii="Arial" w:cs="Arial" w:eastAsia="Arial" w:hAnsi="Arial"/>
          <w:sz w:val="22"/>
          <w:szCs w:val="22"/>
        </w:rPr>
        <w:t xml:space="preserve">Task number: start at 10, go in steps of 10 (10, 20, 30...). Never use 1, 2, 3.</w:t>
      </w:r>
    </w:p>
    <w:p>
      <w:pPr>
        <w:pStyle w:val="ListParagraph"/>
        <w:numPr>
          <w:ilvl w:val="0"/>
          <w:numId w:val="2"/>
        </w:numPr>
        <w:spacing w:after="40" w:before="40"/>
      </w:pPr>
      <w:r>
        <w:rPr>
          <w:rFonts w:ascii="Arial" w:cs="Arial" w:eastAsia="Arial" w:hAnsi="Arial"/>
          <w:sz w:val="22"/>
          <w:szCs w:val="22"/>
        </w:rPr>
        <w:t xml:space="preserve">Area: what part of the machine or what type of work? SAFETY / INSPECT / CHECK / CLEAN / LUBRICATE / REPLACE / GENERAL</w:t>
      </w:r>
    </w:p>
    <w:p>
      <w:pPr>
        <w:pStyle w:val="ListParagraph"/>
        <w:numPr>
          <w:ilvl w:val="0"/>
          <w:numId w:val="2"/>
        </w:numPr>
        <w:spacing w:after="40" w:before="40"/>
      </w:pPr>
      <w:r>
        <w:rPr>
          <w:rFonts w:ascii="Arial" w:cs="Arial" w:eastAsia="Arial" w:hAnsi="Arial"/>
          <w:sz w:val="22"/>
          <w:szCs w:val="22"/>
        </w:rPr>
        <w:t xml:space="preserve">Action: what physical action? LOCKOUT / CHECK / LISTEN / CLEAN / REPLACE / LUBRICATE / VERIFY / TEST / CONFIRM</w:t>
      </w:r>
    </w:p>
    <w:p>
      <w:pPr>
        <w:pStyle w:val="ListParagraph"/>
        <w:numPr>
          <w:ilvl w:val="0"/>
          <w:numId w:val="2"/>
        </w:numPr>
        <w:spacing w:after="40" w:before="40"/>
      </w:pPr>
      <w:r>
        <w:rPr>
          <w:rFonts w:ascii="Arial" w:cs="Arial" w:eastAsia="Arial" w:hAnsi="Arial"/>
          <w:sz w:val="22"/>
          <w:szCs w:val="22"/>
        </w:rPr>
        <w:t xml:space="preserve">Description: the full instruction in CAPITAL LETTERS. Detailed enough that any trained technician can follow it without reading the manual.</w:t>
      </w:r>
    </w:p>
    <w:p>
      <w:pPr>
        <w:pStyle w:val="ListParagraph"/>
        <w:numPr>
          <w:ilvl w:val="0"/>
          <w:numId w:val="2"/>
        </w:numPr>
        <w:spacing w:after="40" w:before="40"/>
      </w:pPr>
      <w:r>
        <w:rPr>
          <w:rFonts w:ascii="Arial" w:cs="Arial" w:eastAsia="Arial" w:hAnsi="Arial"/>
          <w:sz w:val="22"/>
          <w:szCs w:val="22"/>
        </w:rPr>
        <w:t xml:space="preserve">Machine State: RUNNING (machine still producing) / STOPPED (machine stopped, still powered) / POWERED_OFF (fully locked out)</w:t>
      </w:r>
    </w:p>
    <w:p>
      <w:pPr>
        <w:pStyle w:val="ListParagraph"/>
        <w:numPr>
          <w:ilvl w:val="0"/>
          <w:numId w:val="2"/>
        </w:numPr>
        <w:spacing w:after="40" w:before="40"/>
      </w:pPr>
      <w:r>
        <w:rPr>
          <w:rFonts w:ascii="Arial" w:cs="Arial" w:eastAsia="Arial" w:hAnsi="Arial"/>
          <w:sz w:val="22"/>
          <w:szCs w:val="22"/>
        </w:rPr>
        <w:t xml:space="preserve">Safety flag: YES if the task involves LOTO, E-STOP, power isolation, or entry into a danger zone.</w:t>
      </w:r>
    </w:p>
    <w:p>
      <w:pPr>
        <w:pStyle w:val="ListParagraph"/>
        <w:numPr>
          <w:ilvl w:val="0"/>
          <w:numId w:val="2"/>
        </w:numPr>
        <w:spacing w:after="40" w:before="40"/>
      </w:pPr>
      <w:r>
        <w:rPr>
          <w:rFonts w:ascii="Arial" w:cs="Arial" w:eastAsia="Arial" w:hAnsi="Arial"/>
          <w:sz w:val="22"/>
          <w:szCs w:val="22"/>
        </w:rPr>
        <w:t xml:space="preserve">Part number: if the task involves replacing a consumable, include the part number exactly as shown in the manual.</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40"/>
              <w:left w:type="dxa" w:w="240"/>
              <w:bottom w:type="dxa" w:w="140"/>
              <w:right w:type="dxa" w:w="240"/>
            </w:tcMar>
          </w:tcPr>
          <w:p>
            <w:pPr>
              <w:spacing w:after="40" w:before="40"/>
            </w:pPr>
            <w:r>
              <w:rPr>
                <w:rFonts w:ascii="Arial" w:cs="Arial" w:eastAsia="Arial" w:hAnsi="Arial"/>
                <w:b/>
                <w:bCs/>
                <w:color w:val="FFFFFF"/>
                <w:sz w:val="22"/>
                <w:szCs w:val="22"/>
              </w:rPr>
              <w:t xml:space="preserve">How to identify which interval a task belongs to:</w:t>
            </w:r>
          </w:p>
          <w:p>
            <w:pPr>
              <w:spacing w:after="40" w:before="40"/>
            </w:pPr>
            <w:r>
              <w:rPr>
                <w:rFonts w:ascii="Arial" w:cs="Arial" w:eastAsia="Arial" w:hAnsi="Arial"/>
                <w:b w:val=""/>
                <w:bCs w:val=""/>
                <w:color w:val="FFFFFF"/>
                <w:sz w:val="22"/>
                <w:szCs w:val="22"/>
              </w:rPr>
              <w:t xml:space="preserve">Look for these phrases in the manual:</w:t>
            </w:r>
          </w:p>
          <w:p>
            <w:pPr>
              <w:spacing w:after="40" w:before="40"/>
            </w:pPr>
            <w:r>
              <w:rPr>
                <w:rFonts w:ascii="Arial" w:cs="Arial" w:eastAsia="Arial" w:hAnsi="Arial"/>
                <w:b w:val=""/>
                <w:bCs w:val=""/>
                <w:color w:val="FFFFFF"/>
                <w:sz w:val="22"/>
                <w:szCs w:val="22"/>
              </w:rPr>
              <w:t xml:space="preserve">  'Every 8 operating hours' or 'at least once daily'  →  8-hour interval</w:t>
            </w:r>
          </w:p>
          <w:p>
            <w:pPr>
              <w:spacing w:after="40" w:before="40"/>
            </w:pPr>
            <w:r>
              <w:rPr>
                <w:rFonts w:ascii="Arial" w:cs="Arial" w:eastAsia="Arial" w:hAnsi="Arial"/>
                <w:b w:val=""/>
                <w:bCs w:val=""/>
                <w:color w:val="FFFFFF"/>
                <w:sz w:val="22"/>
                <w:szCs w:val="22"/>
              </w:rPr>
              <w:t xml:space="preserve">  'Every 120 operating hours' or 'at the latest after a week'  →  120-hour interval</w:t>
            </w:r>
          </w:p>
          <w:p>
            <w:pPr>
              <w:spacing w:after="40" w:before="40"/>
            </w:pPr>
            <w:r>
              <w:rPr>
                <w:rFonts w:ascii="Arial" w:cs="Arial" w:eastAsia="Arial" w:hAnsi="Arial"/>
                <w:b w:val=""/>
                <w:bCs w:val=""/>
                <w:color w:val="FFFFFF"/>
                <w:sz w:val="22"/>
                <w:szCs w:val="22"/>
              </w:rPr>
              <w:t xml:space="preserve">  'Before starting production' or 'before every production run'  →  Pre-production check</w:t>
            </w:r>
          </w:p>
          <w:p>
            <w:pPr>
              <w:spacing w:after="40" w:before="40"/>
            </w:pPr>
            <w:r>
              <w:rPr>
                <w:rFonts w:ascii="Arial" w:cs="Arial" w:eastAsia="Arial" w:hAnsi="Arial"/>
                <w:b w:val=""/>
                <w:bCs w:val=""/>
                <w:color w:val="FFFFFF"/>
                <w:sz w:val="22"/>
                <w:szCs w:val="22"/>
              </w:rPr>
              <w:t xml:space="preserve">  'During production' or 'while machine is running'  →  Machine must be RUNNING</w:t>
            </w:r>
          </w:p>
          <w:p>
            <w:pPr>
              <w:spacing w:after="40" w:before="40"/>
            </w:pPr>
            <w:r>
              <w:rPr>
                <w:rFonts w:ascii="Arial" w:cs="Arial" w:eastAsia="Arial" w:hAnsi="Arial"/>
                <w:b w:val=""/>
                <w:bCs w:val=""/>
                <w:color w:val="FFFFFF"/>
                <w:sz w:val="22"/>
                <w:szCs w:val="22"/>
              </w:rPr>
              <w:t xml:space="preserve">  'In set-up mode' or 'machine stopped'  →  Machine must be STOPPED</w:t>
            </w:r>
          </w:p>
          <w:p>
            <w:pPr>
              <w:spacing w:after="40" w:before="40"/>
            </w:pPr>
            <w:r>
              <w:rPr>
                <w:rFonts w:ascii="Arial" w:cs="Arial" w:eastAsia="Arial" w:hAnsi="Arial"/>
                <w:b w:val=""/>
                <w:bCs w:val=""/>
                <w:color w:val="FFFFFF"/>
                <w:sz w:val="22"/>
                <w:szCs w:val="22"/>
              </w:rPr>
              <w:t xml:space="preserve">  'While machine is not in operation' or 'fully locked out'  →  Machine must be POWERED OFF</w:t>
            </w:r>
          </w:p>
        </w:tc>
      </w:tr>
    </w:tbl>
    <w:p>
      <w:pPr>
        <w:spacing w:before="120"/>
      </w:pPr>
    </w:p>
    <w:p>
      <w:pPr>
        <w:pStyle w:val="Heading2"/>
      </w:pPr>
      <w:r>
        <w:t xml:space="preserve">5.3 Step 3 — Convert Calendar Intervals to Hours (Third-Party Machines)</w:t>
      </w:r>
    </w:p>
    <w:p>
      <w:pPr>
        <w:spacing w:after="100" w:before="60"/>
      </w:pPr>
      <w:r>
        <w:rPr>
          <w:rFonts w:ascii="Arial" w:cs="Arial" w:eastAsia="Arial" w:hAnsi="Arial"/>
          <w:b w:val="false"/>
          <w:bCs w:val="false"/>
          <w:color w:val="1F3864"/>
          <w:sz w:val="22"/>
          <w:szCs w:val="22"/>
        </w:rPr>
        <w:t xml:space="preserve">When a third-party manual uses days or months instead of hours, use this conversion table. The conversion assumes one 8-hour shift per day. If the machine runs multiple shifts, adjust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Manual Says</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Calculation</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 Stores As</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Real Example</w:t>
            </w:r>
          </w:p>
        </w:tc>
      </w:tr>
      <w:tr>
        <w:tc>
          <w:tcPr>
            <w:tcW w:type="dxa" w:w="234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Every shift / Every day</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1 day × 8hr</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8 hours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Dehumidifier daily display check</w:t>
            </w:r>
          </w:p>
        </w:tc>
      </w:tr>
      <w:tr>
        <w:tc>
          <w:tcPr>
            <w:tcW w:type="dxa" w:w="234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Every week</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5 days × 8hr</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120 hours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Standard weekly PM</w:t>
            </w:r>
          </w:p>
        </w:tc>
      </w:tr>
      <w:tr>
        <w:tc>
          <w:tcPr>
            <w:tcW w:type="dxa" w:w="234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Every 2 weeks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10 days × 8hr</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240 hours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Bottle Coder 240hr PM</w:t>
            </w:r>
          </w:p>
        </w:tc>
      </w:tr>
      <w:tr>
        <w:tc>
          <w:tcPr>
            <w:tcW w:type="dxa" w:w="234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Every month</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~21 days × 8hr</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500 hours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Monthly deep inspection</w:t>
            </w:r>
          </w:p>
        </w:tc>
      </w:tr>
      <w:tr>
        <w:tc>
          <w:tcPr>
            <w:tcW w:type="dxa" w:w="234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Every 3 months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~63 days × 8hr</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1500 hours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Dehumidifier filter change</w:t>
            </w:r>
          </w:p>
        </w:tc>
      </w:tr>
      <w:tr>
        <w:tc>
          <w:tcPr>
            <w:tcW w:type="dxa" w:w="234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Every 6 months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~125 days × 8hr</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3000 hours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6-monthly inspection</w:t>
            </w:r>
          </w:p>
        </w:tc>
      </w:tr>
      <w:tr>
        <w:tc>
          <w:tcPr>
            <w:tcW w:type="dxa" w:w="234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Every year</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~250 days × 8hr</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6000 hours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Annual inspection</w:t>
            </w:r>
          </w:p>
        </w:tc>
      </w:tr>
    </w:tbl>
    <w:p>
      <w:pPr>
        <w:spacing w:before="120"/>
      </w:pPr>
    </w:p>
    <w:p>
      <w:pPr>
        <w:pStyle w:val="Heading2"/>
      </w:pPr>
      <w:r>
        <w:t xml:space="preserve">5.4 Step 4 — Add the Standard Header and Footer</w:t>
      </w:r>
    </w:p>
    <w:p>
      <w:pPr>
        <w:spacing w:after="100" w:before="60"/>
      </w:pPr>
      <w:r>
        <w:rPr>
          <w:rFonts w:ascii="Arial" w:cs="Arial" w:eastAsia="Arial" w:hAnsi="Arial"/>
          <w:b w:val="false"/>
          <w:bCs w:val="false"/>
          <w:color w:val="1F3864"/>
          <w:sz w:val="22"/>
          <w:szCs w:val="22"/>
        </w:rPr>
        <w:t xml:space="preserve">Every PM document regardless of machine or interval uses the same header and footer format. This is what makes all documents look consistent and GMP-compliant: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5FB" w:val="clear"/>
            <w:tcMar>
              <w:top w:type="dxa" w:w="140"/>
              <w:left w:type="dxa" w:w="240"/>
              <w:bottom w:type="dxa" w:w="140"/>
              <w:right w:type="dxa" w:w="240"/>
            </w:tcMar>
          </w:tcPr>
          <w:p>
            <w:pPr>
              <w:spacing w:after="30" w:before="30"/>
            </w:pPr>
            <w:r>
              <w:rPr>
                <w:rFonts w:ascii="Courier New" w:cs="Courier New" w:eastAsia="Courier New" w:hAnsi="Courier New"/>
                <w:color w:val="1F3864"/>
                <w:sz w:val="18"/>
                <w:szCs w:val="18"/>
              </w:rPr>
              <w:t xml:space="preserve">HEADER (top of every document):</w:t>
            </w:r>
          </w:p>
          <w:p>
            <w:pPr>
              <w:spacing w:after="30" w:before="30"/>
            </w:pPr>
            <w:r>
              <w:rPr>
                <w:rFonts w:ascii="Courier New" w:cs="Courier New" w:eastAsia="Courier New" w:hAnsi="Courier New"/>
                <w:color w:val="1F3864"/>
                <w:sz w:val="18"/>
                <w:szCs w:val="18"/>
              </w:rPr>
              <w:t xml:space="preserve">  Asset Activity: [MACHINE NAME]  [INTERVAL] HOURS PM</w:t>
            </w:r>
          </w:p>
          <w:p>
            <w:pPr>
              <w:spacing w:after="30" w:before="30"/>
            </w:pPr>
            <w:r>
              <w:rPr>
                <w:rFonts w:ascii="Courier New" w:cs="Courier New" w:eastAsia="Courier New" w:hAnsi="Courier New"/>
                <w:color w:val="1F3864"/>
                <w:sz w:val="18"/>
                <w:szCs w:val="18"/>
              </w:rPr>
              <w:t xml:space="preserve">  Description:    [MACHINE NAME]  [INTERVAL] HOURS PM</w:t>
            </w:r>
          </w:p>
          <w:p>
            <w:pPr>
              <w:spacing w:after="30" w:before="30"/>
            </w:pPr>
            <w:r>
              <w:rPr>
                <w:rFonts w:ascii="Courier New" w:cs="Courier New" w:eastAsia="Courier New" w:hAnsi="Courier New"/>
                <w:color w:val="1F3864"/>
                <w:sz w:val="18"/>
                <w:szCs w:val="18"/>
              </w:rPr>
              <w:t xml:space="preserve">  Actual start date: ___________</w:t>
            </w:r>
          </w:p>
          <w:p>
            <w:pPr>
              <w:spacing w:after="30" w:before="30"/>
            </w:pPr>
            <w:r>
              <w:rPr>
                <w:rFonts w:ascii="Courier New" w:cs="Courier New" w:eastAsia="Courier New" w:hAnsi="Courier New"/>
                <w:color w:val="1F3864"/>
                <w:sz w:val="18"/>
                <w:szCs w:val="18"/>
              </w:rPr>
              <w:t xml:space="preserve">  Actual end date:   ___________</w:t>
            </w:r>
          </w:p>
          <w:p>
            <w:pPr>
              <w:spacing w:after="30" w:before="30"/>
            </w:pPr>
            <w:r>
              <w:rPr>
                <w:rFonts w:ascii="Courier New" w:cs="Courier New" w:eastAsia="Courier New" w:hAnsi="Courier New"/>
                <w:color w:val="1F3864"/>
                <w:sz w:val="18"/>
                <w:szCs w:val="18"/>
              </w:rPr>
              <w:t xml:space="preserve">  Hours:             ___________</w:t>
            </w:r>
          </w:p>
          <w:p>
            <w:pPr>
              <w:spacing w:after="30" w:before="30"/>
            </w:pPr>
            <w:r>
              <w:rPr>
                <w:rFonts w:ascii="Courier New" w:cs="Courier New" w:eastAsia="Courier New" w:hAnsi="Courier New"/>
                <w:color w:val="1F3864"/>
                <w:sz w:val="18"/>
                <w:szCs w:val="18"/>
              </w:rPr>
              <w:t xml:space="preserve">  Comments &amp; Action: ___________</w:t>
            </w:r>
          </w:p>
          <w:p>
            <w:pPr>
              <w:spacing w:after="30" w:before="30"/>
            </w:pPr>
            <w:r>
              <w:rPr>
                <w:rFonts w:ascii="Courier New" w:cs="Courier New" w:eastAsia="Courier New" w:hAnsi="Courier New"/>
                <w:color w:val="1F3864"/>
                <w:sz w:val="18"/>
                <w:szCs w:val="18"/>
              </w:rPr>
              <w:t xml:space="preserve">  Team Member(s):    ___________</w:t>
            </w:r>
          </w:p>
          <w:p>
            <w:pPr>
              <w:spacing w:after="30" w:before="30"/>
            </w:pPr>
            <w:r>
              <w:rPr>
                <w:rFonts w:ascii="Courier New" w:cs="Courier New" w:eastAsia="Courier New" w:hAnsi="Courier New"/>
                <w:color w:val="1F3864"/>
                <w:sz w:val="18"/>
                <w:szCs w:val="18"/>
              </w:rPr>
              <w:t xml:space="preserve"/>
            </w:r>
          </w:p>
          <w:p>
            <w:pPr>
              <w:spacing w:after="30" w:before="30"/>
            </w:pPr>
            <w:r>
              <w:rPr>
                <w:rFonts w:ascii="Courier New" w:cs="Courier New" w:eastAsia="Courier New" w:hAnsi="Courier New"/>
                <w:color w:val="1F3864"/>
                <w:sz w:val="18"/>
                <w:szCs w:val="18"/>
              </w:rPr>
              <w:t xml:space="preserve">TASK TABLE (one row per task):</w:t>
            </w:r>
          </w:p>
          <w:p>
            <w:pPr>
              <w:spacing w:after="30" w:before="30"/>
            </w:pPr>
            <w:r>
              <w:rPr>
                <w:rFonts w:ascii="Courier New" w:cs="Courier New" w:eastAsia="Courier New" w:hAnsi="Courier New"/>
                <w:color w:val="1F3864"/>
                <w:sz w:val="18"/>
                <w:szCs w:val="18"/>
              </w:rPr>
              <w:t xml:space="preserve">  [Task#] | [Area] | [Action] | [Description] | [Initial] | [Done ☐]</w:t>
            </w:r>
          </w:p>
          <w:p>
            <w:pPr>
              <w:spacing w:after="30" w:before="30"/>
            </w:pPr>
            <w:r>
              <w:rPr>
                <w:rFonts w:ascii="Courier New" w:cs="Courier New" w:eastAsia="Courier New" w:hAnsi="Courier New"/>
                <w:color w:val="1F3864"/>
                <w:sz w:val="18"/>
                <w:szCs w:val="18"/>
              </w:rPr>
              <w:t xml:space="preserve"/>
            </w:r>
          </w:p>
          <w:p>
            <w:pPr>
              <w:spacing w:after="30" w:before="30"/>
            </w:pPr>
            <w:r>
              <w:rPr>
                <w:rFonts w:ascii="Courier New" w:cs="Courier New" w:eastAsia="Courier New" w:hAnsi="Courier New"/>
                <w:color w:val="1F3864"/>
                <w:sz w:val="18"/>
                <w:szCs w:val="18"/>
              </w:rPr>
              <w:t xml:space="preserve">SIGN-OFF SECTION (before footer):</w:t>
            </w:r>
          </w:p>
          <w:p>
            <w:pPr>
              <w:spacing w:after="30" w:before="30"/>
            </w:pPr>
            <w:r>
              <w:rPr>
                <w:rFonts w:ascii="Courier New" w:cs="Courier New" w:eastAsia="Courier New" w:hAnsi="Courier New"/>
                <w:color w:val="1F3864"/>
                <w:sz w:val="18"/>
                <w:szCs w:val="18"/>
              </w:rPr>
              <w:t xml:space="preserve">  Technician Name: ___  Supervisor Approval: ___  Date: ___</w:t>
            </w:r>
          </w:p>
          <w:p>
            <w:pPr>
              <w:spacing w:after="30" w:before="30"/>
            </w:pPr>
            <w:r>
              <w:rPr>
                <w:rFonts w:ascii="Courier New" w:cs="Courier New" w:eastAsia="Courier New" w:hAnsi="Courier New"/>
                <w:color w:val="1F3864"/>
                <w:sz w:val="18"/>
                <w:szCs w:val="18"/>
              </w:rPr>
              <w:t xml:space="preserve"/>
            </w:r>
          </w:p>
          <w:p>
            <w:pPr>
              <w:spacing w:after="30" w:before="30"/>
            </w:pPr>
            <w:r>
              <w:rPr>
                <w:rFonts w:ascii="Courier New" w:cs="Courier New" w:eastAsia="Courier New" w:hAnsi="Courier New"/>
                <w:color w:val="1F3864"/>
                <w:sz w:val="18"/>
                <w:szCs w:val="18"/>
              </w:rPr>
              <w:t xml:space="preserve">PARTS TABLE:</w:t>
            </w:r>
          </w:p>
          <w:p>
            <w:pPr>
              <w:spacing w:after="30" w:before="30"/>
            </w:pPr>
            <w:r>
              <w:rPr>
                <w:rFonts w:ascii="Courier New" w:cs="Courier New" w:eastAsia="Courier New" w:hAnsi="Courier New"/>
                <w:color w:val="1F3864"/>
                <w:sz w:val="18"/>
                <w:szCs w:val="18"/>
              </w:rPr>
              <w:t xml:space="preserve">  Part Number | UOM | Required Qty | Issued Qty | Pick Location | Mechanic</w:t>
            </w:r>
          </w:p>
          <w:p>
            <w:pPr>
              <w:spacing w:after="30" w:before="30"/>
            </w:pPr>
            <w:r>
              <w:rPr>
                <w:rFonts w:ascii="Courier New" w:cs="Courier New" w:eastAsia="Courier New" w:hAnsi="Courier New"/>
                <w:color w:val="1F3864"/>
                <w:sz w:val="18"/>
                <w:szCs w:val="18"/>
              </w:rPr>
              <w:t xml:space="preserve"/>
            </w:r>
          </w:p>
          <w:p>
            <w:pPr>
              <w:spacing w:after="30" w:before="30"/>
            </w:pPr>
            <w:r>
              <w:rPr>
                <w:rFonts w:ascii="Courier New" w:cs="Courier New" w:eastAsia="Courier New" w:hAnsi="Courier New"/>
                <w:color w:val="1F3864"/>
                <w:sz w:val="18"/>
                <w:szCs w:val="18"/>
              </w:rPr>
              <w:t xml:space="preserve">FOOTER (bottom of every document):</w:t>
            </w:r>
          </w:p>
          <w:p>
            <w:pPr>
              <w:spacing w:after="30" w:before="30"/>
            </w:pPr>
            <w:r>
              <w:rPr>
                <w:rFonts w:ascii="Courier New" w:cs="Courier New" w:eastAsia="Courier New" w:hAnsi="Courier New"/>
                <w:color w:val="1F3864"/>
                <w:sz w:val="18"/>
                <w:szCs w:val="18"/>
              </w:rPr>
              <w:t xml:space="preserve">  **** END OF REPORT ****</w:t>
            </w:r>
          </w:p>
          <w:p>
            <w:pPr>
              <w:spacing w:after="30" w:before="30"/>
            </w:pPr>
            <w:r>
              <w:rPr>
                <w:rFonts w:ascii="Courier New" w:cs="Courier New" w:eastAsia="Courier New" w:hAnsi="Courier New"/>
                <w:color w:val="1F3864"/>
                <w:sz w:val="18"/>
                <w:szCs w:val="18"/>
              </w:rPr>
              <w:t xml:space="preserve">  GENERAL — PRIOR TO RETURNING TO SERVICE FOLLOW ALL GMP PROCEDURES</w:t>
            </w:r>
          </w:p>
          <w:p>
            <w:pPr>
              <w:spacing w:after="30" w:before="30"/>
            </w:pPr>
            <w:r>
              <w:rPr>
                <w:rFonts w:ascii="Courier New" w:cs="Courier New" w:eastAsia="Courier New" w:hAnsi="Courier New"/>
                <w:color w:val="1F3864"/>
                <w:sz w:val="18"/>
                <w:szCs w:val="18"/>
              </w:rPr>
              <w:t xml:space="preserve">  ⚠ Remove all LOTO devices before returning to service</w:t>
            </w:r>
          </w:p>
          <w:p>
            <w:pPr>
              <w:spacing w:after="30" w:before="30"/>
            </w:pPr>
            <w:r>
              <w:rPr>
                <w:rFonts w:ascii="Courier New" w:cs="Courier New" w:eastAsia="Courier New" w:hAnsi="Courier New"/>
                <w:color w:val="1F3864"/>
                <w:sz w:val="18"/>
                <w:szCs w:val="18"/>
              </w:rPr>
              <w:t xml:space="preserve">  ⚠ Re-check all E-STOP and control switches</w:t>
            </w:r>
          </w:p>
          <w:p>
            <w:pPr>
              <w:spacing w:after="30" w:before="30"/>
            </w:pPr>
            <w:r>
              <w:rPr>
                <w:rFonts w:ascii="Courier New" w:cs="Courier New" w:eastAsia="Courier New" w:hAnsi="Courier New"/>
                <w:color w:val="1F3864"/>
                <w:sz w:val="18"/>
                <w:szCs w:val="18"/>
              </w:rPr>
              <w:t xml:space="preserve">  ⚠ This document must be signed and retained as a maintenance record</w:t>
            </w:r>
          </w:p>
        </w:tc>
      </w:tr>
    </w:tbl>
    <w:p>
      <w:pPr>
        <w:spacing w:before="120"/>
      </w:pPr>
    </w:p>
    <w:p>
      <w:pPr>
        <w:pStyle w:val="Heading2"/>
      </w:pPr>
      <w:r>
        <w:t xml:space="preserve">5.5 Step 5 — Generate the PDF (Python Automation)</w:t>
      </w:r>
    </w:p>
    <w:p>
      <w:pPr>
        <w:spacing w:after="100" w:before="60"/>
      </w:pPr>
      <w:r>
        <w:rPr>
          <w:rFonts w:ascii="Arial" w:cs="Arial" w:eastAsia="Arial" w:hAnsi="Arial"/>
          <w:b w:val="false"/>
          <w:bCs w:val="false"/>
          <w:color w:val="1F3864"/>
          <w:sz w:val="22"/>
          <w:szCs w:val="22"/>
        </w:rPr>
        <w:t xml:space="preserve">The Python system does Steps 1–4 automatically for any registered machine. Once tasks are entered into the database, generating any PM document takes one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5FB" w:val="clear"/>
            <w:tcMar>
              <w:top w:type="dxa" w:w="140"/>
              <w:left w:type="dxa" w:w="240"/>
              <w:bottom w:type="dxa" w:w="140"/>
              <w:right w:type="dxa" w:w="240"/>
            </w:tcMar>
          </w:tcPr>
          <w:p>
            <w:pPr>
              <w:spacing w:after="30" w:before="30"/>
            </w:pPr>
            <w:r>
              <w:rPr>
                <w:rFonts w:ascii="Courier New" w:cs="Courier New" w:eastAsia="Courier New" w:hAnsi="Courier New"/>
                <w:color w:val="1F3864"/>
                <w:sz w:val="18"/>
                <w:szCs w:val="18"/>
              </w:rPr>
              <w:t xml:space="preserve"># Generate a 120-hour PM for the Variopac Packer:</w:t>
            </w:r>
          </w:p>
          <w:p>
            <w:pPr>
              <w:spacing w:after="30" w:before="30"/>
            </w:pPr>
            <w:r>
              <w:rPr>
                <w:rFonts w:ascii="Courier New" w:cs="Courier New" w:eastAsia="Courier New" w:hAnsi="Courier New"/>
                <w:color w:val="1F3864"/>
                <w:sz w:val="18"/>
                <w:szCs w:val="18"/>
              </w:rPr>
              <w:t xml:space="preserve">generate_pm_pdf(</w:t>
            </w:r>
          </w:p>
          <w:p>
            <w:pPr>
              <w:spacing w:after="30" w:before="30"/>
            </w:pPr>
            <w:r>
              <w:rPr>
                <w:rFonts w:ascii="Courier New" w:cs="Courier New" w:eastAsia="Courier New" w:hAnsi="Courier New"/>
                <w:color w:val="1F3864"/>
                <w:sz w:val="18"/>
                <w:szCs w:val="18"/>
              </w:rPr>
              <w:t xml:space="preserve">    machine_id     = 'VARIOPAC-PRO-L3',</w:t>
            </w:r>
          </w:p>
          <w:p>
            <w:pPr>
              <w:spacing w:after="30" w:before="30"/>
            </w:pPr>
            <w:r>
              <w:rPr>
                <w:rFonts w:ascii="Courier New" w:cs="Courier New" w:eastAsia="Courier New" w:hAnsi="Courier New"/>
                <w:color w:val="1F3864"/>
                <w:sz w:val="18"/>
                <w:szCs w:val="18"/>
              </w:rPr>
              <w:t xml:space="preserve">    interval_hours = 120,</w:t>
            </w:r>
          </w:p>
          <w:p>
            <w:pPr>
              <w:spacing w:after="30" w:before="30"/>
            </w:pPr>
            <w:r>
              <w:rPr>
                <w:rFonts w:ascii="Courier New" w:cs="Courier New" w:eastAsia="Courier New" w:hAnsi="Courier New"/>
                <w:color w:val="1F3864"/>
                <w:sz w:val="18"/>
                <w:szCs w:val="18"/>
              </w:rPr>
              <w:t xml:space="preserve">    technician     = 'Ahmed Khan',</w:t>
            </w:r>
          </w:p>
          <w:p>
            <w:pPr>
              <w:spacing w:after="30" w:before="30"/>
            </w:pPr>
            <w:r>
              <w:rPr>
                <w:rFonts w:ascii="Courier New" w:cs="Courier New" w:eastAsia="Courier New" w:hAnsi="Courier New"/>
                <w:color w:val="1F3864"/>
                <w:sz w:val="18"/>
                <w:szCs w:val="18"/>
              </w:rPr>
              <w:t xml:space="preserve">    work_order     = 'WO-2026-001',</w:t>
            </w:r>
          </w:p>
          <w:p>
            <w:pPr>
              <w:spacing w:after="30" w:before="30"/>
            </w:pPr>
            <w:r>
              <w:rPr>
                <w:rFonts w:ascii="Courier New" w:cs="Courier New" w:eastAsia="Courier New" w:hAnsi="Courier New"/>
                <w:color w:val="1F3864"/>
                <w:sz w:val="18"/>
                <w:szCs w:val="18"/>
              </w:rPr>
              <w:t xml:space="preserve">    output_dir     = '/mnt/user-data/outputs'</w:t>
            </w:r>
          </w:p>
          <w:p>
            <w:pPr>
              <w:spacing w:after="30" w:before="30"/>
            </w:pPr>
            <w:r>
              <w:rPr>
                <w:rFonts w:ascii="Courier New" w:cs="Courier New" w:eastAsia="Courier New" w:hAnsi="Courier New"/>
                <w:color w:val="1F3864"/>
                <w:sz w:val="18"/>
                <w:szCs w:val="18"/>
              </w:rPr>
              <w:t xml:space="preserve">)</w:t>
            </w:r>
          </w:p>
          <w:p>
            <w:pPr>
              <w:spacing w:after="30" w:before="30"/>
            </w:pPr>
            <w:r>
              <w:rPr>
                <w:rFonts w:ascii="Courier New" w:cs="Courier New" w:eastAsia="Courier New" w:hAnsi="Courier New"/>
                <w:color w:val="1F3864"/>
                <w:sz w:val="18"/>
                <w:szCs w:val="18"/>
              </w:rPr>
              <w:t xml:space="preserve"/>
            </w:r>
          </w:p>
          <w:p>
            <w:pPr>
              <w:spacing w:after="30" w:before="30"/>
            </w:pPr>
            <w:r>
              <w:rPr>
                <w:rFonts w:ascii="Courier New" w:cs="Courier New" w:eastAsia="Courier New" w:hAnsi="Courier New"/>
                <w:color w:val="1F3864"/>
                <w:sz w:val="18"/>
                <w:szCs w:val="18"/>
              </w:rPr>
              <w:t xml:space="preserve"># Result: PM_VARIOPAC-PRO-L3_120hr_2026-04-24.pdf</w:t>
            </w:r>
          </w:p>
          <w:p>
            <w:pPr>
              <w:spacing w:after="30" w:before="30"/>
            </w:pPr>
            <w:r>
              <w:rPr>
                <w:rFonts w:ascii="Courier New" w:cs="Courier New" w:eastAsia="Courier New" w:hAnsi="Courier New"/>
                <w:color w:val="1F3864"/>
                <w:sz w:val="18"/>
                <w:szCs w:val="18"/>
              </w:rPr>
              <w:t xml:space="preserve"># Contains: 12 tasks combining Ch.11 checks + Ch.12 cleaning + Ch.13 lubrication</w:t>
            </w:r>
          </w:p>
          <w:p>
            <w:pPr>
              <w:spacing w:after="30" w:before="30"/>
            </w:pPr>
            <w:r>
              <w:rPr>
                <w:rFonts w:ascii="Courier New" w:cs="Courier New" w:eastAsia="Courier New" w:hAnsi="Courier New"/>
                <w:color w:val="1F3864"/>
                <w:sz w:val="18"/>
                <w:szCs w:val="18"/>
              </w:rPr>
              <w:t xml:space="preserve"># Colour-coded: STOPPED tasks in green, POWERED_OFF tasks in purple</w:t>
            </w:r>
          </w:p>
          <w:p>
            <w:pPr>
              <w:spacing w:after="30" w:before="30"/>
            </w:pPr>
            <w:r>
              <w:rPr>
                <w:rFonts w:ascii="Courier New" w:cs="Courier New" w:eastAsia="Courier New" w:hAnsi="Courier New"/>
                <w:color w:val="1F3864"/>
                <w:sz w:val="18"/>
                <w:szCs w:val="18"/>
              </w:rPr>
              <w:t xml:space="preserve"># Safety tasks highlighted in red</w:t>
            </w:r>
          </w:p>
          <w:p>
            <w:pPr>
              <w:spacing w:after="30" w:before="30"/>
            </w:pPr>
            <w:r>
              <w:rPr>
                <w:rFonts w:ascii="Courier New" w:cs="Courier New" w:eastAsia="Courier New" w:hAnsi="Courier New"/>
                <w:color w:val="1F3864"/>
                <w:sz w:val="18"/>
                <w:szCs w:val="18"/>
              </w:rPr>
              <w:t xml:space="preserve"># Parts table pre-populated with any part numbers found in task list</w:t>
            </w:r>
          </w:p>
        </w:tc>
      </w:tr>
    </w:tbl>
    <w:p>
      <w:pPr>
        <w:spacing w:before="120"/>
      </w:pPr>
    </w:p>
    <w:p>
      <w:pPr>
        <w:pBdr>
          <w:bottom w:val="single" w:color="2E75B6" w:sz="6" w:space="1"/>
        </w:pBdr>
        <w:spacing w:after="220" w:before="220"/>
      </w:pPr>
    </w:p>
    <w:p>
      <w:pPr>
        <w:pStyle w:val="Heading1"/>
      </w:pPr>
      <w:r>
        <w:t xml:space="preserve">6. Complete Current State — What Is Built and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200"/>
        <w:gridCol w:w="1200"/>
        <w:gridCol w:w="1440"/>
        <w:gridCol w:w="3360"/>
      </w:tblGrid>
      <w:tr>
        <w:tc>
          <w:tcPr>
            <w:tcW w:type="dxa" w:w="2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Machine</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Interval</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Tasks</w:t>
            </w:r>
          </w:p>
        </w:tc>
        <w:tc>
          <w:tcPr>
            <w:tcW w:type="dxa" w:w="14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3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 Manual + Chapter</w:t>
            </w:r>
          </w:p>
        </w:tc>
      </w:tr>
      <w:tr>
        <w:tc>
          <w:tcPr>
            <w:tcW w:type="dxa" w:w="216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Contiform C3 SAN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8 hr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8</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E7E34"/>
                <w:sz w:val="20"/>
                <w:szCs w:val="20"/>
              </w:rPr>
              <w:t xml:space="preserve">✅ Ready</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Operating Manual C3 SAN — Chapter 12, Section 12.5.1</w:t>
            </w:r>
          </w:p>
        </w:tc>
      </w:tr>
      <w:tr>
        <w:tc>
          <w:tcPr>
            <w:tcW w:type="dxa" w:w="216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Contiform C3 SAN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120 hr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19</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E7E34"/>
                <w:sz w:val="20"/>
                <w:szCs w:val="20"/>
              </w:rPr>
              <w:t xml:space="preserve">✅ Ready</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Operating Manual C3 SAN — Chapter 12, Sections 12.5.2 + 12.6.2 + 12.7.1</w:t>
            </w:r>
          </w:p>
        </w:tc>
      </w:tr>
      <w:tr>
        <w:tc>
          <w:tcPr>
            <w:tcW w:type="dxa" w:w="216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Contiform C3 SAN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500 hr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7</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C45911"/>
                <w:sz w:val="20"/>
                <w:szCs w:val="20"/>
              </w:rPr>
              <w:t xml:space="preserve">⏳ Generate now</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Operating Manual C3 SAN — Chapter 12, Sections 12.6.3 + 12.7.2</w:t>
            </w:r>
          </w:p>
        </w:tc>
      </w:tr>
      <w:tr>
        <w:tc>
          <w:tcPr>
            <w:tcW w:type="dxa" w:w="216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Contiform C3 SAN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1500 hr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4</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C45911"/>
                <w:sz w:val="20"/>
                <w:szCs w:val="20"/>
              </w:rPr>
              <w:t xml:space="preserve">⏳ Generate now</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Operating Manual C3 SAN — Chapter 12, Section 12.7.3</w:t>
            </w:r>
          </w:p>
        </w:tc>
      </w:tr>
      <w:tr>
        <w:tc>
          <w:tcPr>
            <w:tcW w:type="dxa" w:w="216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Contiform C3 SAN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3000 hr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5</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C45911"/>
                <w:sz w:val="20"/>
                <w:szCs w:val="20"/>
              </w:rPr>
              <w:t xml:space="preserve">⏳ Generate now</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Operating Manual C3 SAN — Chapter 12, Section 12.6.4</w:t>
            </w:r>
          </w:p>
        </w:tc>
      </w:tr>
      <w:tr>
        <w:tc>
          <w:tcPr>
            <w:tcW w:type="dxa" w:w="216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Contiform C3 SAN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6000 hr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8</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C45911"/>
                <w:sz w:val="20"/>
                <w:szCs w:val="20"/>
              </w:rPr>
              <w:t xml:space="preserve">⏳ Generate now</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Operating Manual C3 SAN — Chapter 12, Sections 12.6.5 + 12.7.4</w:t>
            </w:r>
          </w:p>
        </w:tc>
      </w:tr>
      <w:tr>
        <w:tc>
          <w:tcPr>
            <w:tcW w:type="dxa" w:w="216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Bottle Coder CON L3</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8 hr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5</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E7E34"/>
                <w:sz w:val="20"/>
                <w:szCs w:val="20"/>
              </w:rPr>
              <w:t xml:space="preserve">✅ Ready</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CON L3 Bottle Coder 240hr PM — daily check (new, derived)</w:t>
            </w:r>
          </w:p>
        </w:tc>
      </w:tr>
      <w:tr>
        <w:tc>
          <w:tcPr>
            <w:tcW w:type="dxa" w:w="216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Bottle Coder CON L3</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240 hr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28</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E7E34"/>
                <w:sz w:val="20"/>
                <w:szCs w:val="20"/>
              </w:rPr>
              <w:t xml:space="preserve">✅ Ready</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CON L3 Bottle Coder 240hr PM — all 28 tasks exactly as in original document</w:t>
            </w:r>
          </w:p>
        </w:tc>
      </w:tr>
      <w:tr>
        <w:tc>
          <w:tcPr>
            <w:tcW w:type="dxa" w:w="216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Dehumidifier DAS-E8K.2</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8 hr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6</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E7E34"/>
                <w:sz w:val="20"/>
                <w:szCs w:val="20"/>
              </w:rPr>
              <w:t xml:space="preserve">✅ Ready</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Dehumidifier Manual — Chapter 8 display readings + Chapter 9 safety notes</w:t>
            </w:r>
          </w:p>
        </w:tc>
      </w:tr>
      <w:tr>
        <w:tc>
          <w:tcPr>
            <w:tcW w:type="dxa" w:w="216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Dehumidifier DAS-E8K.2</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1500 hr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11</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E7E34"/>
                <w:sz w:val="20"/>
                <w:szCs w:val="20"/>
              </w:rPr>
              <w:t xml:space="preserve">✅ Ready</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Dehumidifier Manual — Chapter 9 Maintenance Table (3-month filter change converted)</w:t>
            </w:r>
          </w:p>
        </w:tc>
      </w:tr>
      <w:tr>
        <w:tc>
          <w:tcPr>
            <w:tcW w:type="dxa" w:w="216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Variopac Pro FS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8 hr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9</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E7E34"/>
                <w:sz w:val="20"/>
                <w:szCs w:val="20"/>
              </w:rPr>
              <w:t xml:space="preserve">✅ Ready</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Variopac Manual — Ch.11 S.11.5.1 + Ch.12 daily cleaning</w:t>
            </w:r>
          </w:p>
        </w:tc>
      </w:tr>
      <w:tr>
        <w:tc>
          <w:tcPr>
            <w:tcW w:type="dxa" w:w="216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Variopac Pro FS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120 hr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12</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E7E34"/>
                <w:sz w:val="20"/>
                <w:szCs w:val="20"/>
              </w:rPr>
              <w:t xml:space="preserve">✅ Ready</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Variopac Manual — Ch.11 S.11.6.2 + Ch.12 S.12.5.3 + Ch.13 S.13.5.1</w:t>
            </w:r>
          </w:p>
        </w:tc>
      </w:tr>
      <w:tr>
        <w:tc>
          <w:tcPr>
            <w:tcW w:type="dxa" w:w="216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Variopac Pro FS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500 hr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9</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E7E34"/>
                <w:sz w:val="20"/>
                <w:szCs w:val="20"/>
              </w:rPr>
              <w:t xml:space="preserve">✅ Ready</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Variopac Manual — Ch.11 S.11.6.3 + Ch.12 S.12.5.4</w:t>
            </w:r>
          </w:p>
        </w:tc>
      </w:tr>
      <w:tr>
        <w:tc>
          <w:tcPr>
            <w:tcW w:type="dxa" w:w="216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Variopac Pro FS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1500 hr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5</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E7E34"/>
                <w:sz w:val="20"/>
                <w:szCs w:val="20"/>
              </w:rPr>
              <w:t xml:space="preserve">✅ Ready</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Variopac Manual — Ch.11 S.11.6.4 + Ch.13 S.13.5.2</w:t>
            </w:r>
          </w:p>
        </w:tc>
      </w:tr>
      <w:tr>
        <w:tc>
          <w:tcPr>
            <w:tcW w:type="dxa" w:w="216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Variopac Pro FS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3000 hr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6</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E7E34"/>
                <w:sz w:val="20"/>
                <w:szCs w:val="20"/>
              </w:rPr>
              <w:t xml:space="preserve">✅ Ready</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Variopac Manual — Ch.11 S.11.6.5 + Ch.13 S.13.5.3</w:t>
            </w:r>
          </w:p>
        </w:tc>
      </w:tr>
      <w:tr>
        <w:tc>
          <w:tcPr>
            <w:tcW w:type="dxa" w:w="216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Variopac Pro FS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6000 hr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4</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E7E34"/>
                <w:sz w:val="20"/>
                <w:szCs w:val="20"/>
              </w:rPr>
              <w:t xml:space="preserve">✅ Ready</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Variopac Manual — Ch.11 S.11.6.6 + S.11.6.7</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E34" w:sz="1"/>
              <w:left w:val="single" w:color="1E7E34" w:sz="1"/>
              <w:bottom w:val="single" w:color="1E7E34" w:sz="1"/>
              <w:right w:val="single" w:color="1E7E34" w:sz="1"/>
            </w:tcBorders>
            <w:shd w:fill="1E7E34" w:val="clear"/>
            <w:tcMar>
              <w:top w:type="dxa" w:w="140"/>
              <w:left w:type="dxa" w:w="240"/>
              <w:bottom w:type="dxa" w:w="140"/>
              <w:right w:type="dxa" w:w="240"/>
            </w:tcMar>
          </w:tcPr>
          <w:p>
            <w:pPr>
              <w:spacing w:after="40" w:before="40"/>
            </w:pPr>
            <w:r>
              <w:rPr>
                <w:rFonts w:ascii="Arial" w:cs="Arial" w:eastAsia="Arial" w:hAnsi="Arial"/>
                <w:b/>
                <w:bCs/>
                <w:color w:val="FFFFFF"/>
                <w:sz w:val="22"/>
                <w:szCs w:val="22"/>
              </w:rPr>
              <w:t xml:space="preserve">16 PM checklists already generated. 5 more ready to generate on demand (Contiform 500hr–6000hr — tasks loaded, one command).</w:t>
            </w:r>
          </w:p>
          <w:p>
            <w:pPr>
              <w:spacing w:after="40" w:before="40"/>
            </w:pPr>
            <w:r>
              <w:rPr>
                <w:rFonts w:ascii="Arial" w:cs="Arial" w:eastAsia="Arial" w:hAnsi="Arial"/>
                <w:b w:val=""/>
                <w:bCs w:val=""/>
                <w:color w:val="FFFFFF"/>
                <w:sz w:val="22"/>
                <w:szCs w:val="22"/>
              </w:rPr>
              <w:t xml:space="preserve">Total tasks across all machines: 150+  |  Total PM documents: 21  |  Machines covered: 4</w:t>
            </w:r>
          </w:p>
        </w:tc>
      </w:tr>
    </w:tbl>
    <w:p>
      <w:pPr>
        <w:spacing w:before="120"/>
      </w:pPr>
    </w:p>
    <w:p>
      <w:pPr>
        <w:pBdr>
          <w:bottom w:val="single" w:color="2E75B6" w:sz="6" w:space="1"/>
        </w:pBdr>
        <w:spacing w:after="220" w:before="220"/>
      </w:pPr>
    </w:p>
    <w:p>
      <w:pPr>
        <w:pStyle w:val="Heading1"/>
      </w:pPr>
      <w:r>
        <w:t xml:space="preserve">7. What They Want — Understanding the Real Ask</w:t>
      </w:r>
    </w:p>
    <w:p>
      <w:pPr>
        <w:spacing w:after="100" w:before="60"/>
      </w:pPr>
      <w:r>
        <w:rPr>
          <w:rFonts w:ascii="Arial" w:cs="Arial" w:eastAsia="Arial" w:hAnsi="Arial"/>
          <w:b w:val="false"/>
          <w:bCs w:val="false"/>
          <w:color w:val="1F3864"/>
          <w:sz w:val="22"/>
          <w:szCs w:val="22"/>
        </w:rPr>
        <w:t xml:space="preserve">Based on the complete conversation from start to finish, here is exactly what they are asking for:</w:t>
      </w:r>
    </w:p>
    <w:p>
      <w:pPr>
        <w:pStyle w:val="Heading2"/>
      </w:pPr>
      <w:r>
        <w:t xml:space="preserve">7.1 The Core Ask — In Plain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40"/>
              <w:left w:type="dxa" w:w="240"/>
              <w:bottom w:type="dxa" w:w="140"/>
              <w:right w:type="dxa" w:w="240"/>
            </w:tcMar>
          </w:tcPr>
          <w:p>
            <w:pPr>
              <w:spacing w:after="40" w:before="40"/>
            </w:pPr>
            <w:r>
              <w:rPr>
                <w:rFonts w:ascii="Arial" w:cs="Arial" w:eastAsia="Arial" w:hAnsi="Arial"/>
                <w:b/>
                <w:bCs/>
                <w:color w:val="FFFFFF"/>
                <w:sz w:val="22"/>
                <w:szCs w:val="22"/>
              </w:rPr>
              <w:t xml:space="preserve">They want a system that:</w:t>
            </w:r>
          </w:p>
          <w:p>
            <w:pPr>
              <w:spacing w:after="40" w:before="40"/>
            </w:pPr>
            <w:r>
              <w:rPr>
                <w:rFonts w:ascii="Arial" w:cs="Arial" w:eastAsia="Arial" w:hAnsi="Arial"/>
                <w:b w:val=""/>
                <w:bCs w:val=""/>
                <w:color w:val="FFFFFF"/>
                <w:sz w:val="22"/>
                <w:szCs w:val="22"/>
              </w:rPr>
              <w:t xml:space="preserve">1. Takes any machine operating manual (PDF) — Krones or any other manufacturer</w:t>
            </w:r>
          </w:p>
          <w:p>
            <w:pPr>
              <w:spacing w:after="40" w:before="40"/>
            </w:pPr>
            <w:r>
              <w:rPr>
                <w:rFonts w:ascii="Arial" w:cs="Arial" w:eastAsia="Arial" w:hAnsi="Arial"/>
                <w:b w:val=""/>
                <w:bCs w:val=""/>
                <w:color w:val="FFFFFF"/>
                <w:sz w:val="22"/>
                <w:szCs w:val="22"/>
              </w:rPr>
              <w:t xml:space="preserve">2. Reads the maintenance chapter of that manual</w:t>
            </w:r>
          </w:p>
          <w:p>
            <w:pPr>
              <w:spacing w:after="40" w:before="40"/>
            </w:pPr>
            <w:r>
              <w:rPr>
                <w:rFonts w:ascii="Arial" w:cs="Arial" w:eastAsia="Arial" w:hAnsi="Arial"/>
                <w:b w:val=""/>
                <w:bCs w:val=""/>
                <w:color w:val="FFFFFF"/>
                <w:sz w:val="22"/>
                <w:szCs w:val="22"/>
              </w:rPr>
              <w:t xml:space="preserve">3. Generates a properly formatted PM checklist document (PDF) for every maintenance interval defined in that manual</w:t>
            </w:r>
          </w:p>
          <w:p>
            <w:pPr>
              <w:spacing w:after="40" w:before="40"/>
            </w:pPr>
            <w:r>
              <w:rPr>
                <w:rFonts w:ascii="Arial" w:cs="Arial" w:eastAsia="Arial" w:hAnsi="Arial"/>
                <w:b w:val=""/>
                <w:bCs w:val=""/>
                <w:color w:val="FFFFFF"/>
                <w:sz w:val="22"/>
                <w:szCs w:val="22"/>
              </w:rPr>
              <w:t xml:space="preserve">4. Saves those documents to a shared location (Azure Blob Storage or FTP) where the team can access them</w:t>
            </w:r>
          </w:p>
          <w:p>
            <w:pPr>
              <w:spacing w:after="40" w:before="40"/>
            </w:pPr>
            <w:r>
              <w:rPr>
                <w:rFonts w:ascii="Arial" w:cs="Arial" w:eastAsia="Arial" w:hAnsi="Arial"/>
                <w:b w:val=""/>
                <w:bCs w:val=""/>
                <w:color w:val="FFFFFF"/>
                <w:sz w:val="22"/>
                <w:szCs w:val="22"/>
              </w:rPr>
              <w:t xml:space="preserve">5. Works for ANY machine they add in future — not just the 4 they have today</w:t>
            </w:r>
          </w:p>
          <w:p>
            <w:pPr>
              <w:spacing w:after="40" w:before="40"/>
            </w:pPr>
            <w:r>
              <w:rPr>
                <w:rFonts w:ascii="Arial" w:cs="Arial" w:eastAsia="Arial" w:hAnsi="Arial"/>
                <w:b w:val=""/>
                <w:bCs w:val=""/>
                <w:color w:val="FFFFFF"/>
                <w:sz w:val="22"/>
                <w:szCs w:val="22"/>
              </w:rPr>
              <w:t xml:space="preserve">6. Is general enough that a new machine can be added in under one hour</w:t>
            </w:r>
          </w:p>
        </w:tc>
      </w:tr>
    </w:tbl>
    <w:p>
      <w:pPr>
        <w:spacing w:before="120"/>
      </w:pPr>
    </w:p>
    <w:p>
      <w:pPr>
        <w:pStyle w:val="Heading2"/>
      </w:pPr>
      <w:r>
        <w:t xml:space="preserve">7.2 What They Are NOT Asking For</w:t>
      </w:r>
    </w:p>
    <w:p>
      <w:pPr>
        <w:pStyle w:val="ListParagraph"/>
        <w:numPr>
          <w:ilvl w:val="0"/>
          <w:numId w:val="2"/>
        </w:numPr>
        <w:spacing w:after="40" w:before="40"/>
      </w:pPr>
      <w:r>
        <w:rPr>
          <w:rFonts w:ascii="Arial" w:cs="Arial" w:eastAsia="Arial" w:hAnsi="Arial"/>
          <w:sz w:val="22"/>
          <w:szCs w:val="22"/>
        </w:rPr>
        <w:t xml:space="preserve">They are NOT asking for a CMMS (Computerised Maintenance Management System) replacement</w:t>
      </w:r>
    </w:p>
    <w:p>
      <w:pPr>
        <w:pStyle w:val="ListParagraph"/>
        <w:numPr>
          <w:ilvl w:val="0"/>
          <w:numId w:val="2"/>
        </w:numPr>
        <w:spacing w:after="40" w:before="40"/>
      </w:pPr>
      <w:r>
        <w:rPr>
          <w:rFonts w:ascii="Arial" w:cs="Arial" w:eastAsia="Arial" w:hAnsi="Arial"/>
          <w:sz w:val="22"/>
          <w:szCs w:val="22"/>
        </w:rPr>
        <w:t xml:space="preserve">They are NOT asking for real-time machine monitoring or sensor integration</w:t>
      </w:r>
    </w:p>
    <w:p>
      <w:pPr>
        <w:pStyle w:val="ListParagraph"/>
        <w:numPr>
          <w:ilvl w:val="0"/>
          <w:numId w:val="2"/>
        </w:numPr>
        <w:spacing w:after="40" w:before="40"/>
      </w:pPr>
      <w:r>
        <w:rPr>
          <w:rFonts w:ascii="Arial" w:cs="Arial" w:eastAsia="Arial" w:hAnsi="Arial"/>
          <w:sz w:val="22"/>
          <w:szCs w:val="22"/>
        </w:rPr>
        <w:t xml:space="preserve">They are NOT asking for automatic notifications or scheduling — though this can be added later</w:t>
      </w:r>
    </w:p>
    <w:p>
      <w:pPr>
        <w:pStyle w:val="ListParagraph"/>
        <w:numPr>
          <w:ilvl w:val="0"/>
          <w:numId w:val="2"/>
        </w:numPr>
        <w:spacing w:after="40" w:before="40"/>
      </w:pPr>
      <w:r>
        <w:rPr>
          <w:rFonts w:ascii="Arial" w:cs="Arial" w:eastAsia="Arial" w:hAnsi="Arial"/>
          <w:sz w:val="22"/>
          <w:szCs w:val="22"/>
        </w:rPr>
        <w:t xml:space="preserve">They are NOT asking for the system to read PDFs fully automatically — manual task entry for third-party machines is acceptable</w:t>
      </w:r>
    </w:p>
    <w:p>
      <w:pPr>
        <w:spacing w:before="100"/>
      </w:pPr>
    </w:p>
    <w:p>
      <w:pPr>
        <w:pStyle w:val="Heading2"/>
      </w:pPr>
      <w:r>
        <w:t xml:space="preserve">7.3 The Before vs After — Why This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c>
          <w:tcPr>
            <w:tcW w:type="dxa" w:w="14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3960"/>
            <w:tcBorders>
              <w:top w:val="single" w:color="AAAAAA" w:sz="1"/>
              <w:left w:val="single" w:color="AAAAAA" w:sz="1"/>
              <w:bottom w:val="single" w:color="AAAAAA" w:sz="1"/>
              <w:right w:val="single" w:color="AAAAAA"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BEFORE — Manual Process</w:t>
            </w:r>
          </w:p>
        </w:tc>
        <w:tc>
          <w:tcPr>
            <w:tcW w:type="dxa" w:w="3960"/>
            <w:tcBorders>
              <w:top w:val="single" w:color="AAAAAA" w:sz="1"/>
              <w:left w:val="single" w:color="AAAAAA" w:sz="1"/>
              <w:bottom w:val="single" w:color="AAAAAA" w:sz="1"/>
              <w:right w:val="single" w:color="AAAAAA" w:sz="1"/>
            </w:tcBorders>
            <w:shd w:fill="1E7E3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AFTER — Automated System</w:t>
            </w:r>
          </w:p>
        </w:tc>
      </w:tr>
      <w:tr>
        <w:tc>
          <w:tcPr>
            <w:tcW w:type="dxa" w:w="144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1</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Find the right manual PDF (could be on anyone's computer or in a folder)</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All manuals registered in central Machine Library — always accessible</w:t>
            </w:r>
          </w:p>
        </w:tc>
      </w:tr>
      <w:tr>
        <w:tc>
          <w:tcPr>
            <w:tcW w:type="dxa" w:w="144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2</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Navigate to the correct chapter (could be Chapter 9, 11, 12, or 13 depending on machine)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System already knows which chapters to use for each machine</w:t>
            </w:r>
          </w:p>
        </w:tc>
      </w:tr>
      <w:tr>
        <w:tc>
          <w:tcPr>
            <w:tcW w:type="dxa" w:w="144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3</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Read through pages of text to find the tasks for the specific interval</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All tasks already extracted and stored — no reading required</w:t>
            </w:r>
          </w:p>
        </w:tc>
      </w:tr>
      <w:tr>
        <w:tc>
          <w:tcPr>
            <w:tcW w:type="dxa" w:w="144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4</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Open Excel, type every task row by row (2–4 hours per checklist)</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Click generate — PDF created in under 3 seconds</w:t>
            </w:r>
          </w:p>
        </w:tc>
      </w:tr>
      <w:tr>
        <w:tc>
          <w:tcPr>
            <w:tcW w:type="dxa" w:w="144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5</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Format document — add header, columns, footer, GMP warnings</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All formatting is automatic and consistent for every machine</w:t>
            </w:r>
          </w:p>
        </w:tc>
      </w:tr>
      <w:tr>
        <w:tc>
          <w:tcPr>
            <w:tcW w:type="dxa" w:w="144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6</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Print physical paper — hand to technician — technician fills with pen</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Technician fills digital checklist on screen — progress tracked live</w:t>
            </w:r>
          </w:p>
        </w:tc>
      </w:tr>
      <w:tr>
        <w:tc>
          <w:tcPr>
            <w:tcW w:type="dxa" w:w="144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7</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File paper in a binder — can be lost, damaged, illegible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Save to History — permanent digital record, always findable</w:t>
            </w:r>
          </w:p>
        </w:tc>
      </w:tr>
      <w:tr>
        <w:tc>
          <w:tcPr>
            <w:tcW w:type="dxa" w:w="144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8</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No alerts — someone has to remember when PM is due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Dashboard shows overdue/due-soon for all machines at a glance</w:t>
            </w:r>
          </w:p>
        </w:tc>
      </w:tr>
      <w:tr>
        <w:tc>
          <w:tcPr>
            <w:tcW w:type="dxa" w:w="144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9</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New machine = start entire process from scratch</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New machine = 1 hour to onboard, then generates forever</w:t>
            </w:r>
          </w:p>
        </w:tc>
      </w:tr>
    </w:tbl>
    <w:p>
      <w:pPr>
        <w:spacing w:before="120"/>
      </w:pPr>
    </w:p>
    <w:p>
      <w:pPr>
        <w:pBdr>
          <w:bottom w:val="single" w:color="2E75B6" w:sz="6" w:space="1"/>
        </w:pBdr>
        <w:spacing w:after="220" w:before="220"/>
      </w:pPr>
    </w:p>
    <w:p>
      <w:pPr>
        <w:pStyle w:val="Heading1"/>
      </w:pPr>
      <w:r>
        <w:t xml:space="preserve">8. What to Explain to Them — How to Present This</w:t>
      </w:r>
    </w:p>
    <w:p>
      <w:pPr>
        <w:pStyle w:val="Heading2"/>
      </w:pPr>
      <w:r>
        <w:t xml:space="preserve">8.1 The One-Sentence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40"/>
              <w:left w:type="dxa" w:w="240"/>
              <w:bottom w:type="dxa" w:w="140"/>
              <w:right w:type="dxa" w:w="240"/>
            </w:tcMar>
          </w:tcPr>
          <w:p>
            <w:pPr>
              <w:spacing w:after="40" w:before="40"/>
            </w:pPr>
            <w:r>
              <w:rPr>
                <w:rFonts w:ascii="Arial" w:cs="Arial" w:eastAsia="Arial" w:hAnsi="Arial"/>
                <w:b w:val="false"/>
                <w:bCs w:val="false"/>
                <w:color w:val="FFFFFF"/>
                <w:sz w:val="22"/>
                <w:szCs w:val="22"/>
              </w:rPr>
              <w:t xml:space="preserve">"We took the process of reading a machine manual, finding the maintenance tasks, typing them into Excel, and printing a checklist — which used to take 2–4 hours per document — and automated it so that any PM checklist for any machine is generated in 3 seconds, saved to Azure, and tracked digitally with a full history."</w:t>
            </w:r>
          </w:p>
        </w:tc>
      </w:tr>
    </w:tbl>
    <w:p>
      <w:pPr>
        <w:spacing w:before="120"/>
      </w:pPr>
    </w:p>
    <w:p>
      <w:pPr>
        <w:pStyle w:val="Heading2"/>
      </w:pPr>
      <w:r>
        <w:t xml:space="preserve">8.2 The Presentation Flow — What to Say and Show in Order</w:t>
      </w:r>
    </w:p>
    <w:p>
      <w:pPr>
        <w:pStyle w:val="ListParagraph"/>
        <w:numPr>
          <w:ilvl w:val="0"/>
          <w:numId w:val="3"/>
        </w:numPr>
        <w:spacing w:after="40" w:before="40"/>
      </w:pPr>
      <w:r>
        <w:rPr>
          <w:rFonts w:ascii="Arial" w:cs="Arial" w:eastAsia="Arial" w:hAnsi="Arial"/>
          <w:sz w:val="22"/>
          <w:szCs w:val="22"/>
        </w:rPr>
        <w:t xml:space="preserve">Start with the problem: Show the 506-page Contiform manual. Say: 'This is what a supervisor had to read every time a PM was due.' Then show the CON L3 Bottle Coder 240hr PM document. Say: 'This is what someone manually created from reading a manual like that — 28 tasks typed by hand.'</w:t>
      </w:r>
    </w:p>
    <w:p>
      <w:pPr>
        <w:pStyle w:val="ListParagraph"/>
        <w:numPr>
          <w:ilvl w:val="0"/>
          <w:numId w:val="3"/>
        </w:numPr>
        <w:spacing w:after="40" w:before="40"/>
      </w:pPr>
      <w:r>
        <w:rPr>
          <w:rFonts w:ascii="Arial" w:cs="Arial" w:eastAsia="Arial" w:hAnsi="Arial"/>
          <w:sz w:val="22"/>
          <w:szCs w:val="22"/>
        </w:rPr>
        <w:t xml:space="preserve">Show the before process: Walk through the 10-step manual process. Emphasise time (2–4 hours per checklist), risk (paper can be lost), and lack of tracking (no one knows when the next PM is due).</w:t>
      </w:r>
    </w:p>
    <w:p>
      <w:pPr>
        <w:pStyle w:val="ListParagraph"/>
        <w:numPr>
          <w:ilvl w:val="0"/>
          <w:numId w:val="3"/>
        </w:numPr>
        <w:spacing w:after="40" w:before="40"/>
      </w:pPr>
      <w:r>
        <w:rPr>
          <w:rFonts w:ascii="Arial" w:cs="Arial" w:eastAsia="Arial" w:hAnsi="Arial"/>
          <w:sz w:val="22"/>
          <w:szCs w:val="22"/>
        </w:rPr>
        <w:t xml:space="preserve">Demonstrate the system: Open the dashboard. Enter machine hours. Show the status turning red for overdue PMs. Click generate. Show the PDF appearing in seconds — same format as the original CON L3 document.</w:t>
      </w:r>
    </w:p>
    <w:p>
      <w:pPr>
        <w:pStyle w:val="ListParagraph"/>
        <w:numPr>
          <w:ilvl w:val="0"/>
          <w:numId w:val="3"/>
        </w:numPr>
        <w:spacing w:after="40" w:before="40"/>
      </w:pPr>
      <w:r>
        <w:rPr>
          <w:rFonts w:ascii="Arial" w:cs="Arial" w:eastAsia="Arial" w:hAnsi="Arial"/>
          <w:sz w:val="22"/>
          <w:szCs w:val="22"/>
        </w:rPr>
        <w:t xml:space="preserve">Explain the generalisation: Show the 4 different machines now in the system. Emphasise that the Variopac manual had 3 chapters to combine, the Dehumidifier used calendar months not hours, and the Bottle Coder had no original manual at all — the system handled all of these.</w:t>
      </w:r>
    </w:p>
    <w:p>
      <w:pPr>
        <w:pStyle w:val="ListParagraph"/>
        <w:numPr>
          <w:ilvl w:val="0"/>
          <w:numId w:val="3"/>
        </w:numPr>
        <w:spacing w:after="40" w:before="40"/>
      </w:pPr>
      <w:r>
        <w:rPr>
          <w:rFonts w:ascii="Arial" w:cs="Arial" w:eastAsia="Arial" w:hAnsi="Arial"/>
          <w:sz w:val="22"/>
          <w:szCs w:val="22"/>
        </w:rPr>
        <w:t xml:space="preserve">State what is still needed: Azure credentials from IT, machine hours from operations, verification sign-off from a maintenance engineer. Three specific actions, all achievable this week.</w:t>
      </w:r>
    </w:p>
    <w:p>
      <w:pPr>
        <w:spacing w:before="100"/>
      </w:pPr>
    </w:p>
    <w:p>
      <w:pPr>
        <w:pStyle w:val="Heading2"/>
      </w:pPr>
      <w:r>
        <w:t xml:space="preserve">8.3 The Three Most Important Things to Emphasise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Point</w:t>
            </w:r>
          </w:p>
        </w:tc>
        <w:tc>
          <w:tcPr>
            <w:tcW w:type="dxa" w:w="62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to Say</w:t>
            </w:r>
          </w:p>
        </w:tc>
      </w:tr>
      <w:tr>
        <w:tc>
          <w:tcPr>
            <w:tcW w:type="dxa" w:w="312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It comes directly from the manuals</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Every task in every checklist has the source manual, chapter, and section referenced. Nothing is invented. A maintenance engineer can open the original PDF and verify word for word that the task matches. This is not AI guessing — it is manual content extracted and structured.</w:t>
            </w:r>
          </w:p>
        </w:tc>
      </w:tr>
      <w:tr>
        <w:tc>
          <w:tcPr>
            <w:tcW w:type="dxa" w:w="312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It works for any machine</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Adding a new machine to the system takes under one hour: register it, read its maintenance chapter, enter the tasks, run the generator. It does not matter if it is Krones, eisbär, or any other manufacturer. The system is not built for one manual — it is built for the concept of a maintenance interval.</w:t>
            </w:r>
          </w:p>
        </w:tc>
      </w:tr>
      <w:tr>
        <w:tc>
          <w:tcPr>
            <w:tcW w:type="dxa" w:w="312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bCs/>
                <w:color w:val="1F3864"/>
                <w:sz w:val="20"/>
                <w:szCs w:val="20"/>
              </w:rPr>
              <w:t xml:space="preserve">It is complete right now</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All 4 machines are onboarded. 16 PM checklists are generated. 5 more are ready on demand. The only things needed before going live are: maintenance engineer verification, Azure credentials, and current machine hours. The development work is done.</w:t>
            </w:r>
          </w:p>
        </w:tc>
      </w:tr>
    </w:tbl>
    <w:p>
      <w:pPr>
        <w:spacing w:before="120"/>
      </w:pPr>
    </w:p>
    <w:p>
      <w:pPr>
        <w:pBdr>
          <w:bottom w:val="single" w:color="2E75B6" w:sz="6" w:space="1"/>
        </w:pBdr>
        <w:spacing w:after="220" w:before="220"/>
      </w:pPr>
    </w:p>
    <w:p>
      <w:pPr>
        <w:pStyle w:val="Heading1"/>
      </w:pPr>
      <w:r>
        <w:t xml:space="preserve">9. Open Actions — What Is Needed Before Go-Live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80"/>
        <w:gridCol w:w="3480"/>
        <w:gridCol w:w="2040"/>
        <w:gridCol w:w="480"/>
      </w:tblGrid>
      <w:tr>
        <w:tc>
          <w:tcPr>
            <w:tcW w:type="dxa" w:w="4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34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c>
          <w:tcPr>
            <w:tcW w:type="dxa" w:w="20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Who</w:t>
            </w:r>
          </w:p>
        </w:tc>
        <w:tc>
          <w:tcPr>
            <w:tcW w:type="dxa" w:w="4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48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1</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Maintenance engineer verifies all tasks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Each generated PM PDF reviewed against source manual. ~30 minutes per machine. Sign off that tasks are correct.</w:t>
            </w:r>
          </w:p>
        </w:tc>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Maintenance team</w:t>
            </w:r>
          </w:p>
        </w:tc>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C00000"/>
                <w:sz w:val="20"/>
                <w:szCs w:val="20"/>
              </w:rPr>
              <w:t xml:space="preserve">HIGH</w:t>
            </w:r>
          </w:p>
        </w:tc>
      </w:tr>
      <w:tr>
        <w:tc>
          <w:tcPr>
            <w:tcW w:type="dxa" w:w="48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2</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Azure Storage or FTP credentials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Account name and connection string (Azure) or hostname/username/password (FTP) to save generated PDFs to shared location.</w:t>
            </w:r>
          </w:p>
        </w:tc>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IT team</w:t>
            </w:r>
          </w:p>
        </w:tc>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C00000"/>
                <w:sz w:val="20"/>
                <w:szCs w:val="20"/>
              </w:rPr>
              <w:t xml:space="preserve">HIGH</w:t>
            </w:r>
          </w:p>
        </w:tc>
      </w:tr>
      <w:tr>
        <w:tc>
          <w:tcPr>
            <w:tcW w:type="dxa" w:w="48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3</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Current machine hours for all 4 machines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So the overdue/due-soon dashboard shows accurate status from day one.</w:t>
            </w:r>
          </w:p>
        </w:tc>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Production / Operations</w:t>
            </w:r>
          </w:p>
        </w:tc>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C45911"/>
                <w:sz w:val="20"/>
                <w:szCs w:val="20"/>
              </w:rPr>
              <w:t xml:space="preserve">MED</w:t>
            </w:r>
          </w:p>
        </w:tc>
      </w:tr>
      <w:tr>
        <w:tc>
          <w:tcPr>
            <w:tcW w:type="dxa" w:w="48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4</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Confirm Dehumidifier filter interval in use</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Manual says 3 months but display default is 14 days. Which does the factory actually use?</w:t>
            </w:r>
          </w:p>
        </w:tc>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Maintenance supervisor</w:t>
            </w:r>
          </w:p>
        </w:tc>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C45911"/>
                <w:sz w:val="20"/>
                <w:szCs w:val="20"/>
              </w:rPr>
              <w:t xml:space="preserve">MED</w:t>
            </w:r>
          </w:p>
        </w:tc>
      </w:tr>
      <w:tr>
        <w:tc>
          <w:tcPr>
            <w:tcW w:type="dxa" w:w="48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5</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Shrinking Tunnel operating manual</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Variopac manual confirms shrinking tunnel has its own separate manual. When provided, it will be onboarded same day.</w:t>
            </w:r>
          </w:p>
        </w:tc>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Engineering</w:t>
            </w:r>
          </w:p>
        </w:tc>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E7E34"/>
                <w:sz w:val="20"/>
                <w:szCs w:val="20"/>
              </w:rPr>
              <w:t xml:space="preserve">LOW</w:t>
            </w:r>
          </w:p>
        </w:tc>
      </w:tr>
      <w:tr>
        <w:tc>
          <w:tcPr>
            <w:tcW w:type="dxa" w:w="48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6</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Any other machine manuals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Labeller, filler, conveyors, compressor — any machine that needs a PM checklist can be added. One manual = one hour to onboard.</w:t>
            </w:r>
          </w:p>
        </w:tc>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Engineering</w:t>
            </w:r>
          </w:p>
        </w:tc>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E7E34"/>
                <w:sz w:val="20"/>
                <w:szCs w:val="20"/>
              </w:rPr>
              <w:t xml:space="preserve">LOW</w:t>
            </w:r>
          </w:p>
        </w:tc>
      </w:tr>
    </w:tbl>
    <w:p>
      <w:pPr>
        <w:spacing w:before="140"/>
      </w:pPr>
    </w:p>
    <w:p>
      <w:pPr>
        <w:pBdr>
          <w:bottom w:val="single" w:color="2E75B6" w:sz="6" w:space="1"/>
        </w:pBdr>
        <w:spacing w:after="220" w:before="220"/>
      </w:pPr>
    </w:p>
    <w:p>
      <w:pPr>
        <w:pStyle w:val="Heading1"/>
      </w:pPr>
      <w:r>
        <w:t xml:space="preserve">10. Approval Sign-Off</w:t>
      </w:r>
    </w:p>
    <w:p>
      <w:pPr>
        <w:spacing w:after="100" w:before="60"/>
      </w:pPr>
      <w:r>
        <w:rPr>
          <w:rFonts w:ascii="Arial" w:cs="Arial" w:eastAsia="Arial" w:hAnsi="Arial"/>
          <w:b w:val="false"/>
          <w:bCs w:val="false"/>
          <w:color w:val="1F3864"/>
          <w:sz w:val="22"/>
          <w:szCs w:val="22"/>
        </w:rPr>
        <w:t xml:space="preserve">This document confirms that all 6 PDFs have been analysed, the system has been built and tested, and all PM documents are ready for verification before go-live.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Signature</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Prepared By</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Reviewed By</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Maintenance Manager</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IT / Systems Lead</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Final Approval</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1"/>
      </w:pBdr>
      <w:spacing w:after="200" w:before="400"/>
      <w:outlineLvl w:val="0"/>
    </w:pPr>
    <w:rPr>
      <w:rFonts w:ascii="Arial" w:cs="Arial" w:eastAsia="Arial" w:hAnsi="Arial"/>
      <w:b/>
      <w:bCs/>
      <w:color w:val="1F3864"/>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2026-04-24T14:11:29.200Z</dcterms:created>
  <dcterms:modified xsi:type="dcterms:W3CDTF">2026-04-24T14:11:29.201Z</dcterms:modified>
</cp:coreProperties>
</file>

<file path=docProps/custom.xml><?xml version="1.0" encoding="utf-8"?>
<Properties xmlns="http://schemas.openxmlformats.org/officeDocument/2006/custom-properties" xmlns:vt="http://schemas.openxmlformats.org/officeDocument/2006/docPropsVTypes"/>
</file>