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Calibri" w:hAnsi="Calibri" w:eastAsia="Calibri"/>
          <w:b/>
          <w:i w:val="0"/>
          <w:color w:val="5C3A21"/>
          <w:sz w:val="24"/>
        </w:rPr>
        <w:t>TOURÉ FAMILY HERITAGE</w:t>
      </w:r>
    </w:p>
    <w:p>
      <w:pPr>
        <w:spacing w:after="160" w:before="0" w:line="240" w:lineRule="auto"/>
        <w:jc w:val="center"/>
      </w:pPr>
      <w:r>
        <w:rPr>
          <w:rFonts w:ascii="Calibri" w:hAnsi="Calibri" w:eastAsia="Calibri"/>
          <w:b/>
          <w:i w:val="0"/>
          <w:color w:val="5C3A21"/>
          <w:sz w:val="44"/>
        </w:rPr>
        <w:t>Procédure de publication du site sur Hostinger</w:t>
      </w:r>
    </w:p>
    <w:p>
      <w:pPr>
        <w:spacing w:after="320" w:before="0" w:line="240" w:lineRule="auto"/>
        <w:jc w:val="center"/>
      </w:pPr>
      <w:r>
        <w:rPr>
          <w:rFonts w:ascii="Calibri" w:hAnsi="Calibri" w:eastAsia="Calibri"/>
          <w:b w:val="0"/>
          <w:i/>
          <w:color w:val="5A4A3A"/>
          <w:sz w:val="24"/>
        </w:rPr>
        <w:t>Guide étape par étape pour mettre en ligne l’application Next.js (généalogie, Clerk, base Neon) depuis hPanel.</w:t>
      </w:r>
    </w:p>
    <w:p>
      <w:pPr>
        <w:spacing w:after="360" w:before="0" w:line="240" w:lineRule="auto"/>
        <w:jc w:val="center"/>
      </w:pPr>
      <w:r>
        <w:rPr>
          <w:rFonts w:ascii="Calibri" w:hAnsi="Calibri" w:eastAsia="Calibri"/>
          <w:b w:val="0"/>
          <w:i w:val="0"/>
          <w:color w:val="1F1A14"/>
          <w:sz w:val="20"/>
        </w:rPr>
        <w:t>Version 1.0  ·  19/09/2026  ·  Dépôt GitHub https://github.com/hassane7toure-hub/genealogievf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1. Objet du document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Ce document décrit, dans l’ordre, comment publier TOURÉ FAMILY HERITAGE sur Hostinger pour qu’il soit accessible sur Internet avec un nom de domaine. Il correspond à l’application actuelle : Next.js 16, authentification Clerk, base PostgreSQL Neon, arbre généalogique et espace famille.</w:t>
      </w:r>
    </w:p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Important : </w:t>
      </w:r>
      <w:r>
        <w:rPr>
          <w:rFonts w:ascii="Calibri" w:hAnsi="Calibri" w:eastAsia="Calibri"/>
          <w:b w:val="0"/>
          <w:i/>
          <w:color w:val="5A4A3A"/>
          <w:sz w:val="22"/>
        </w:rPr>
        <w:t>GitHub stocke le code, il ne publie pas le site. Un hébergement Hostinger classique (PHP, dossier public_html, fichiers HTML) ne peut pas faire tourner cette application. Il faut un hébergement Node.js (application web) ou un VPS.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2. Ce qu’il ne faut pas faire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Ne pas glisser le dossier du projet dans le Gestionnaire de fichiers Hostinger : Next.js n’est pas un site HTML statique.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Ne pas utiliser le Git Hostinger « simple copie de fichiers » : il ne lance pas npm run build ni le serveur Node.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Ne pas exporter le site en pages statiques : Clerk, Prisma et l’espace famille exigent un serveur.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Ne pas commiter le fichier .env.local : les mots de passe et clés secrètes restent dans le tableau de bord Hostinger.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3. Offre Hostinger à choisir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Deux chemins existent. Le chemin recommandé pour ce projet est l’application Node.js dans hPanel, sans ligne de commande.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Chemin</w:t>
            </w:r>
          </w:p>
        </w:tc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Offre Hostinger</w:t>
            </w:r>
          </w:p>
        </w:tc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Quand l’utiliser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Recommandé — Application Node.js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Business Web Hosting, ou Cloud Startup / Professional / Enterprise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Publication depuis GitHub, build automatique, redémarrage géré par Hostinger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Avancé — VPS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VPS KVM Ubuntu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Vous préférez SSH, Nginx et PM2. Plus de contrôle, plus technique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Inadapté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Hébergement web Premium / Single (PHP)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Suffit pour WordPress, pas pour Next.js</w:t>
            </w:r>
          </w:p>
        </w:tc>
      </w:tr>
    </w:tbl>
    <w:p/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Vérification dans hPanel : </w:t>
      </w:r>
      <w:r>
        <w:rPr>
          <w:rFonts w:ascii="Calibri" w:hAnsi="Calibri" w:eastAsia="Calibri"/>
          <w:b w:val="0"/>
          <w:i/>
          <w:color w:val="5A4A3A"/>
          <w:sz w:val="22"/>
        </w:rPr>
        <w:t>après connexion, allez dans Sites web → Ajouter un site. Si vous voyez « Application web Node.js », votre offre est compatible. Sinon, passez à l’offre Business/Cloud ou utilisez un VPS (annexe).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4. Préparer le code sur GitHub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Hostinger lit le code depuis GitHub. Le dépôt du projet est déjà : https://github.com/hassane7toure-hub/genealogievf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Ouvrez le projet sur votre ordinateur (Cursor ou l’explorateur de fichiers).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Vérifiez que le site fonctionne en local : npm run dev puis http://localhost:3000.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Vérifiez que le build passe : npm run build. S’il échoue, ne déployez pas.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Ouvrez GitHub Desktop ou le terminal, puis poussez la branche master (ou main) vers GitHub.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Sur github.com/hassane7toure-hub/genealogievf, confirmez que les derniers fichiers (espace famille, conjoints, etc.) sont bien visibles.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Ne poussez jamais .env, .env.local ni les mots de passe.</w:t>
      </w:r>
    </w:p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Branche : </w:t>
      </w:r>
      <w:r>
        <w:rPr>
          <w:rFonts w:ascii="Calibri" w:hAnsi="Calibri" w:eastAsia="Calibri"/>
          <w:b w:val="0"/>
          <w:i/>
          <w:color w:val="5A4A3A"/>
          <w:sz w:val="22"/>
        </w:rPr>
        <w:t>Hostinger déploie la branche par défaut du dépôt (souvent master). Tous les commits que vous voulez en ligne doivent être sur cette branche.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5. Préparer la base Neon (déjà utilisée en local)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La généalogie et l’espace famille sont dans PostgreSQL Neon. Hostinger n’héberge pas cette base : le site distant se connecte à la même base (ou à une copie production).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Ouvrez https://console.neon.tech et connectez-vous.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Ouvrez le projet de la Grande Famille TOURÉ.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Copiez la chaîne de connexion groupée (pooled), qui commence par postgresql:// et contient sslmode=require.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Gardez-la pour l’étape « Variables d’environnement ». Ne la collez pas dans GitHub.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Si vous voulez séparer local et production, créez une deuxième base Neon, puis relancez npx prisma db push et npm run db:seed uniquement sur cette base.</w:t>
      </w:r>
    </w:p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Conseil : </w:t>
      </w:r>
      <w:r>
        <w:rPr>
          <w:rFonts w:ascii="Calibri" w:hAnsi="Calibri" w:eastAsia="Calibri"/>
          <w:b w:val="0"/>
          <w:i/>
          <w:color w:val="5A4A3A"/>
          <w:sz w:val="22"/>
        </w:rPr>
        <w:t>pour un premier lancement, réutiliser la base actuelle est plus simple. Passez à une base production dédiée quand le site est stable.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6. Préparer Clerk pour le domaine public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En local, Clerk utilise des clés de développement (pk_test_ / sk_test_). Sur Internet, il faut des clés de production et autoriser votre nom de domaine.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Ouvrez https://dashboard.clerk.com et sélectionnez l’application TOURÉ FAMILY HERITAGE.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Passez sur l’instance Production (pas Development).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Dans API Keys, copiez la Publishable Key (pk_live_…) et la Secret Key (sk_live_…).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Dans Configure → Domains (ou Paths), ajoutez le domaine Hostinger, par exemple www.votrefamille.com et votrefamille.com.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Laissez les chemins /sign-in et /sign-up : ils correspondent déjà à l’application.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Les adresses de redirection après connexion restent /espace.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F1A14"/>
          <w:sz w:val="22"/>
        </w:rPr>
        <w:t>Si vous testez d’abord l’URL temporaire Hostinger, ajoutez aussi cette URL dans les domaines autorisés Clerk.</w:t>
      </w:r>
    </w:p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Sans cette étape : </w:t>
      </w:r>
      <w:r>
        <w:rPr>
          <w:rFonts w:ascii="Calibri" w:hAnsi="Calibri" w:eastAsia="Calibri"/>
          <w:b w:val="0"/>
          <w:i/>
          <w:color w:val="5A4A3A"/>
          <w:sz w:val="22"/>
        </w:rPr>
        <w:t>le site peut s’afficher mais la connexion échoue (Clerk refuse le domaine, ou les clés test bloquent la production).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7. Créer le site Node.js dans hPanel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Connectez-vous à Hostinger : https://hpanel.hostinger.com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Dans le menu, ouvrez Sites web (Websites).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Cliquez sur Ajouter un site (Add Website).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Choisissez Application web Node.js (Node.js web app). Ne choisissez pas WordPress ni « site statique ».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Choisissez Importer un dépôt Git (Import Git repository).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Cliquez sur Connecter avec GitHub. Une fenêtre demande d’installer l’application GitHub Hostinger.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F1A14"/>
          <w:sz w:val="22"/>
        </w:rPr>
        <w:t>Autorisez l’accès au compte hassane7toure-hub et au dépôt genealogievf.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color w:val="1F1A14"/>
          <w:sz w:val="22"/>
        </w:rPr>
        <w:t>Sélectionnez genealogievf puis validez.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9. </w:t>
      </w:r>
      <w:r>
        <w:rPr>
          <w:rFonts w:ascii="Calibri" w:hAnsi="Calibri" w:eastAsia="Calibri"/>
          <w:b w:val="0"/>
          <w:i w:val="0"/>
          <w:color w:val="1F1A14"/>
          <w:sz w:val="22"/>
        </w:rPr>
        <w:t>Si le dépôt n’apparaît pas, cliquez sur Actualiser les dépôts (Refresh repositories).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8. Réglages de compilation à vérifier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Hostinger détecte souvent Next.js tout seul. Contrôlez chaque champ avant de lancer le premier déploiement.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Champ hPanel</w:t>
            </w:r>
          </w:p>
        </w:tc>
        <w:tc>
          <w:tcPr>
            <w:tcW w:type="dxa" w:w="4873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Valeur à indiquer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Préréglage de framework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Next.js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Branche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master (ou la branche par défaut du dépôt)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Version Node.js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22 (ou 20 LTS si 22 n’est pas proposé)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Gestionnaire de paquets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npm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Commande d’installation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laisser le défaut (npm ci ou npm install)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Commande de build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npm run build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Dossier de sortie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.next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Répertoire racine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vide (le package.json est à la racine du dépôt)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Commande de démarrage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npm run start -- -p $PORT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Fichier d’entrée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laisser vide pour Next.js, sauf si Hostinger l’exige</w:t>
            </w:r>
          </w:p>
        </w:tc>
      </w:tr>
    </w:tbl>
    <w:p/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Démarrage : </w:t>
      </w:r>
      <w:r>
        <w:rPr>
          <w:rFonts w:ascii="Calibri" w:hAnsi="Calibri" w:eastAsia="Calibri"/>
          <w:b w:val="0"/>
          <w:i/>
          <w:color w:val="5A4A3A"/>
          <w:sz w:val="22"/>
        </w:rPr>
        <w:t>Hostinger fournit le port via $PORT. La commande officielle pour Next.js est npm run start -- -p $PORT. Sans le port, le site peut compiler mais rester inaccessible.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9. Renseigner les variables d’environnement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Dans l’écran de déploiement, ouvrez Variables d’environnement (ou, après coup, le menu du site → Environment variables). Ajoutez-les une par une, ou importez un fichier .env sans jamais le commiter.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Nom de la variable</w:t>
            </w:r>
          </w:p>
        </w:tc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Exemple / source</w:t>
            </w:r>
          </w:p>
        </w:tc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Obligatoire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DATABASE_URL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Chaîne postgresql://… copiée depuis Neon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NEXT_PUBLIC_CLERK_PUBLISHABLE_KEY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pk_live_… depuis Clerk Production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CLERK_SECRET_KEY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sk_live_… depuis Clerk Production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NEXT_PUBLIC_CLERK_SIGN_IN_URL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/sign-in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NEXT_PUBLIC_CLERK_SIGN_UP_URL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/sign-up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NEXT_PUBLIC_CLERK_SIGN_IN_FALLBACK_REDIRECT_URL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/espace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NEXT_PUBLIC_CLERK_SIGN_UP_FALLBACK_REDIRECT_URL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/espace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Oui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BOOTSTRAP_ADMIN_CLERK_USER_ID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Identifiant Clerk de l’administrateur (optionnel)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Non</w:t>
            </w:r>
          </w:p>
        </w:tc>
      </w:tr>
    </w:tbl>
    <w:p/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Cliquez sur Ajouter une variable d’environnement pour chaque ligne du tableau.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Collez les vraies valeurs (pas pk_test_ en production).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Enregistrez. Hostinger relance un déploiement pour que les valeurs soient prises en compte à la compilation et à l’exécution.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Les clés NEXT_PUBLIC_… doivent être présentes AVANT le build : elles sont inscrites dans le site généré.</w:t>
      </w:r>
    </w:p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Assistant base Hostinger : </w:t>
      </w:r>
      <w:r>
        <w:rPr>
          <w:rFonts w:ascii="Calibri" w:hAnsi="Calibri" w:eastAsia="Calibri"/>
          <w:b w:val="0"/>
          <w:i/>
          <w:color w:val="5A4A3A"/>
          <w:sz w:val="22"/>
        </w:rPr>
        <w:t>le bouton « Connecter une base » propose Supabase ou MongoDB. Ne l’utilisez pas : ce projet utilise déjà Neon. Collez seulement DATABASE_URL.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10. Lancer le déploiement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Vérifiez framework, branche, Node 22, commande npm run build et les variables.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Cliquez sur Déployer (Deploy).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Restez sur la page : les journaux de compilation s’affichent en direct.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Attendez le statut réussi (build vert). La première fois peut durer plusieurs minutes (npm install, prisma generate, next build).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Si le build échoue, ouvrez Déploiements, lisez le journal, corrigez, puis redéployez. Hostinger propose aussi une analyse automatique de l’échec.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Les fichiers compilés sont placés par Hostinger sous ~/domains/{votre-domaine}/hbuilds/current/nodejs. Vous n’avez pas à les copier à la main. Un fichier .htaccess est généré dans public_html pour diriger les visiteurs vers Node.js : ne le modifiez pas.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11. Relier le nom de domaine et le HTTPS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Dans hPanel, ouvrez Domaines. Si le domaine est acheté chez Hostinger, sélectionnez-le pour ce site Node.js.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Si le domaine est ailleurs (registrar externe), créez un enregistrement A vers l’adresse IP indiquée par Hostinger, et un CNAME www vers le domaine principal, selon les consignes hPanel.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Attendez la propagation DNS (parfois quelques minutes, parfois quelques heures).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Hostinger active en général le certificat SSL (cadenas HTTPS) automatiquement. Sinon, ouvrez SSL et demandez un certificat Let’s Encrypt.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Testez https://www.votredomaine.com et non seulement http://.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Retournez dans Clerk et confirmez que ce domaine exact (avec et sans www si les deux existent) est autorisé.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12. Vérifier le site en ligne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Ouvrez le site comme un visiteur, puis comme administrateur.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Accueil : le titre TOURÉ FAMILY HERITAGE et le portrait s’affichent.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Histoire, Généalogie, Arbre, Recherche : pages publiques C0, sans compte.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Bouton Rejoindre / Connexion : le formulaire Clerk s’ouvre (plus d’erreur « Failed to load Clerk JS »).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Après connexion : /espace affiche le tableau de bord, pas une page 404.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Arbre interne : les descendants de Lanfia et de Samory apparaissent.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Fiche d’une personne : les conjoints déjà enregistrés sont listés ; le formulaire « Ajouter un conjoint » est visible pour un compte autorisé à écrire.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F1A14"/>
          <w:sz w:val="22"/>
        </w:rPr>
        <w:t>Si une page reste blanche, ouvrez le site → Journaux d’exécution (Runtime Logs) dans hPanel.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Page</w:t>
            </w:r>
          </w:p>
        </w:tc>
        <w:tc>
          <w:tcPr>
            <w:tcW w:type="dxa" w:w="4873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Adresse une fois le domaine posé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Accueil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https://votredomaine.com/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Histoire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https://votredomaine.com/histoire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Arbre public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https://votredomaine.com/arbre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Inscription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https://votredomaine.com/sign-up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Espace famille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https://votredomaine.com/espace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13. Publier une mise à jour plus tard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Modifiez le site en local, testez avec npm run dev.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Lancez npm run build pour confirmer qu’il n’y a pas d’erreur.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Poussez vers GitHub (branche connectée à Hostinger).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Hostinger reçoit le webhook GitHub, installe, compile et redémarre tout seul.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Suivez l’avancement dans Sites web → votre site → Déploiements.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Si les variables d’environnement changent, enregistrez-les dans hPanel : cela relance un déploiement.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F1A14"/>
          <w:sz w:val="22"/>
        </w:rPr>
        <w:t>Pour un simple redémarrage sans nouveau code, cliquez sur le badge En cours (Running) puis Redémarrer.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14. Problèmes fréquents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Symptôme</w:t>
            </w:r>
          </w:p>
        </w:tc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Cause probable</w:t>
            </w:r>
          </w:p>
        </w:tc>
        <w:tc>
          <w:tcPr>
            <w:tcW w:type="dxa" w:w="3249"/>
            <w:shd w:fill="5C3A21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 faire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Build échoue sur prisma generate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Node trop ancien ou postinstall bloqué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Forcer Node 22 et la commande npm run build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Site compilé mais page d’erreur au démarrage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DATABASE_URL ou clés Clerk absentes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Runtime Logs + vérifier les variables, puis enregistrer (redéploie)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Connexion Clerk impossible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Domaine absent dans Clerk, ou clés test en production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Ajouter le domaine, passer en pk_live_ / sk_live_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403 après un redéploiement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.htaccess modifié à la main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Redéployer pour le régénérer, ne plus l’éditer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Arbre vide / base indisponible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Mauvaise DATABASE_URL ou base injoignable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Recopier l’URL Neon pooled, sslmode=require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Le dépôt n’apparaît pas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Application GitHub Hostinger mal autorisée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14"/>
                <w:sz w:val="20"/>
              </w:rPr>
              <w:t>Reconnecter GitHub et Actualiser les dépôts</w:t>
            </w:r>
          </w:p>
        </w:tc>
      </w:tr>
    </w:tbl>
    <w:p/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15. Annexe — publication sur VPS Hostinger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1A14"/>
          <w:sz w:val="22"/>
        </w:rPr>
        <w:t>Utilisez cette annexe seulement si votre offre n’a pas « Application web Node.js ». Il faut un VPS Ubuntu 24.04, un accès SSH, et plus de manipulations.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Dans hPanel, ouvrez le VPS, notez l’adresse IP et le mot de passe root.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Connectez-vous en SSH : ssh root@ADRESSE_IP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Installez Node.js 22 depuis NodeSource (pas le paquet Ubuntu par défaut), puis git, nginx et pm2.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Clonez le dépôt dans /var/www/genealogievf.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Créez le fichier .env.local (ou .env) sur le serveur avec les mêmes variables que le tableau de l’étape 9.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Exécutez : npm ci puis npm run build.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F1A14"/>
          <w:sz w:val="22"/>
        </w:rPr>
        <w:t>Démarrez : pm2 start npm --name genealogievf -- start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color w:val="1F1A14"/>
          <w:sz w:val="22"/>
        </w:rPr>
        <w:t>Enregistrez le redémarrage automatique : pm2 startup puis pm2 save.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9. </w:t>
      </w:r>
      <w:r>
        <w:rPr>
          <w:rFonts w:ascii="Calibri" w:hAnsi="Calibri" w:eastAsia="Calibri"/>
          <w:b w:val="0"/>
          <w:i w:val="0"/>
          <w:color w:val="1F1A14"/>
          <w:sz w:val="22"/>
        </w:rPr>
        <w:t>Configurez Nginx en proxy vers http://127.0.0.1:3000 pour votre nom de domaine.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10. </w:t>
      </w:r>
      <w:r>
        <w:rPr>
          <w:rFonts w:ascii="Calibri" w:hAnsi="Calibri" w:eastAsia="Calibri"/>
          <w:b w:val="0"/>
          <w:i w:val="0"/>
          <w:color w:val="1F1A14"/>
          <w:sz w:val="22"/>
        </w:rPr>
        <w:t>Activez HTTPS avec certbot --nginx.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11. </w:t>
      </w:r>
      <w:r>
        <w:rPr>
          <w:rFonts w:ascii="Calibri" w:hAnsi="Calibri" w:eastAsia="Calibri"/>
          <w:b w:val="0"/>
          <w:i w:val="0"/>
          <w:color w:val="1F1A14"/>
          <w:sz w:val="22"/>
        </w:rPr>
        <w:t>Pour une mise à jour : git pull, npm ci, npm run build, pm2 restart genealogievf.</w:t>
      </w:r>
    </w:p>
    <w:p>
      <w:pPr>
        <w:spacing w:before="120" w:after="200"/>
        <w:ind w:left="170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Sécurité VPS : </w:t>
      </w:r>
      <w:r>
        <w:rPr>
          <w:rFonts w:ascii="Calibri" w:hAnsi="Calibri" w:eastAsia="Calibri"/>
          <w:b w:val="0"/>
          <w:i/>
          <w:color w:val="5A4A3A"/>
          <w:sz w:val="22"/>
        </w:rPr>
        <w:t>changez le mot de passe root, créez un utilisateur non-root, et n’ouvrez que les ports 22, 80 et 443.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5C3A21"/>
          <w:sz w:val="40"/>
        </w:rPr>
        <w:t>16. Liste de contrôle avant d’annoncer le site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F1A14"/>
          <w:sz w:val="22"/>
        </w:rPr>
        <w:t>Offre Hostinger avec Application web Node.js (ou VPS opérationnel).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F1A14"/>
          <w:sz w:val="22"/>
        </w:rPr>
        <w:t>Code à jour poussé sur GitHub.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F1A14"/>
          <w:sz w:val="22"/>
        </w:rPr>
        <w:t>npm run build réussi en local.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F1A14"/>
          <w:sz w:val="22"/>
        </w:rPr>
        <w:t>DATABASE_URL Neon renseignée dans hPanel.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F1A14"/>
          <w:sz w:val="22"/>
        </w:rPr>
        <w:t>Clés Clerk de production + domaine autorisé.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F1A14"/>
          <w:sz w:val="22"/>
        </w:rPr>
        <w:t>Déploiement Hostinger vert.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F1A14"/>
          <w:sz w:val="22"/>
        </w:rPr>
        <w:t>HTTPS actif sur le nom de domaine.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8. </w:t>
      </w:r>
      <w:r>
        <w:rPr>
          <w:rFonts w:ascii="Calibri" w:hAnsi="Calibri" w:eastAsia="Calibri"/>
          <w:b w:val="0"/>
          <w:i w:val="0"/>
          <w:color w:val="1F1A14"/>
          <w:sz w:val="22"/>
        </w:rPr>
        <w:t>Accueil, arbre public et connexion testés.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9. </w:t>
      </w:r>
      <w:r>
        <w:rPr>
          <w:rFonts w:ascii="Calibri" w:hAnsi="Calibri" w:eastAsia="Calibri"/>
          <w:b w:val="0"/>
          <w:i w:val="0"/>
          <w:color w:val="1F1A14"/>
          <w:sz w:val="22"/>
        </w:rPr>
        <w:t>Un compte administrateur peut ouvrir /espace.</w:t>
      </w:r>
    </w:p>
    <w:p>
      <w:pPr>
        <w:spacing w:after="120"/>
        <w:ind w:left="283"/>
      </w:pPr>
      <w:r>
        <w:rPr>
          <w:rFonts w:ascii="Calibri" w:hAnsi="Calibri" w:eastAsia="Calibri"/>
          <w:b/>
          <w:i w:val="0"/>
          <w:color w:val="5C3A21"/>
          <w:sz w:val="22"/>
        </w:rPr>
        <w:t xml:space="preserve">10. </w:t>
      </w:r>
      <w:r>
        <w:rPr>
          <w:rFonts w:ascii="Calibri" w:hAnsi="Calibri" w:eastAsia="Calibri"/>
          <w:b w:val="0"/>
          <w:i w:val="0"/>
          <w:color w:val="1F1A14"/>
          <w:sz w:val="22"/>
        </w:rPr>
        <w:t>Aucune clé secrète n’est visible dans le dépôt GitHub.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i/>
          <w:color w:val="5A4A3A"/>
          <w:sz w:val="22"/>
        </w:rPr>
        <w:t>Document interne — TOURÉ FAMILY HERITAGE. La publication n’autorise pas à inventer des liens généalogiques ni à fusionner des homonymes.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A4A3A"/>
        <w:sz w:val="16"/>
      </w:rPr>
      <w:t>TOURÉ FAMILY HERITAGE — Publication Hostinger — Document interne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