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Equipe GL33</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left="0" w:firstLine="0"/>
        <w:jc w:val="center"/>
        <w:rPr>
          <w:b w:val="1"/>
          <w:sz w:val="30"/>
          <w:szCs w:val="30"/>
        </w:rPr>
      </w:pPr>
      <w:r w:rsidDel="00000000" w:rsidR="00000000" w:rsidRPr="00000000">
        <w:rPr>
          <w:b w:val="1"/>
          <w:sz w:val="30"/>
          <w:szCs w:val="30"/>
          <w:rtl w:val="0"/>
        </w:rPr>
        <w:t xml:space="preserve">Documentation de Conception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DecacCompiler:</w:t>
      </w:r>
    </w:p>
    <w:p w:rsidR="00000000" w:rsidDel="00000000" w:rsidP="00000000" w:rsidRDefault="00000000" w:rsidRPr="00000000" w14:paraId="00000007">
      <w:pPr>
        <w:rPr/>
      </w:pPr>
      <w:r w:rsidDel="00000000" w:rsidR="00000000" w:rsidRPr="00000000">
        <w:rPr>
          <w:b w:val="1"/>
          <w:rtl w:val="0"/>
        </w:rPr>
        <w:t xml:space="preserve">DecacCompiler</w:t>
      </w:r>
      <w:r w:rsidDel="00000000" w:rsidR="00000000" w:rsidRPr="00000000">
        <w:rPr>
          <w:b w:val="1"/>
          <w:rtl w:val="0"/>
        </w:rPr>
        <w:t xml:space="preserve"> </w:t>
      </w:r>
      <w:r w:rsidDel="00000000" w:rsidR="00000000" w:rsidRPr="00000000">
        <w:rPr>
          <w:rtl w:val="0"/>
        </w:rPr>
        <w:t xml:space="preserve">s’occupe de stocker la liste des symboles dans l’attribut </w:t>
      </w:r>
      <w:r w:rsidDel="00000000" w:rsidR="00000000" w:rsidRPr="00000000">
        <w:rPr>
          <w:rtl w:val="0"/>
        </w:rPr>
        <w:t xml:space="preserve">symbols.</w:t>
      </w:r>
      <w:r w:rsidDel="00000000" w:rsidR="00000000" w:rsidRPr="00000000">
        <w:rPr>
          <w:rtl w:val="0"/>
        </w:rPr>
        <w:t xml:space="preserve"> Cela permet de comparer les différents symboles rapidement en faisant des comparaisons de pointeurs. La fonction getSymbol crée un nouveau symbole ou  retourne un symbole en fonction de si le symbole existait déjà.</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DecacCompiler</w:t>
      </w:r>
      <w:r w:rsidDel="00000000" w:rsidR="00000000" w:rsidRPr="00000000">
        <w:rPr>
          <w:b w:val="1"/>
          <w:rtl w:val="0"/>
        </w:rPr>
        <w:t xml:space="preserve"> </w:t>
      </w:r>
      <w:r w:rsidDel="00000000" w:rsidR="00000000" w:rsidRPr="00000000">
        <w:rPr>
          <w:rtl w:val="0"/>
        </w:rPr>
        <w:t xml:space="preserve">s’occupe de stocker la liste des type </w:t>
      </w:r>
      <w:r w:rsidDel="00000000" w:rsidR="00000000" w:rsidRPr="00000000">
        <w:rPr>
          <w:rtl w:val="0"/>
        </w:rPr>
        <w:t xml:space="preserve">env_types</w:t>
      </w:r>
      <w:r w:rsidDel="00000000" w:rsidR="00000000" w:rsidRPr="00000000">
        <w:rPr>
          <w:rtl w:val="0"/>
        </w:rPr>
        <w:t xml:space="preserve"> dans l’attribut </w:t>
      </w:r>
      <w:r w:rsidDel="00000000" w:rsidR="00000000" w:rsidRPr="00000000">
        <w:rPr>
          <w:rtl w:val="0"/>
        </w:rPr>
        <w:t xml:space="preserve">envType.</w:t>
      </w:r>
      <w:r w:rsidDel="00000000" w:rsidR="00000000" w:rsidRPr="00000000">
        <w:rPr>
          <w:rtl w:val="0"/>
        </w:rPr>
        <w:t xml:space="preserve"> </w:t>
      </w:r>
      <w:r w:rsidDel="00000000" w:rsidR="00000000" w:rsidRPr="00000000">
        <w:rPr>
          <w:rtl w:val="0"/>
        </w:rPr>
        <w:t xml:space="preserve">envType</w:t>
      </w:r>
      <w:r w:rsidDel="00000000" w:rsidR="00000000" w:rsidRPr="00000000">
        <w:rPr>
          <w:rtl w:val="0"/>
        </w:rPr>
        <w:t xml:space="preserve"> est remplie par défaut par les types void, boolean, float, int, String, null, Object.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DecacCompiler</w:t>
      </w:r>
      <w:r w:rsidDel="00000000" w:rsidR="00000000" w:rsidRPr="00000000">
        <w:rPr>
          <w:b w:val="1"/>
          <w:rtl w:val="0"/>
        </w:rPr>
        <w:t xml:space="preserve"> </w:t>
      </w:r>
      <w:r w:rsidDel="00000000" w:rsidR="00000000" w:rsidRPr="00000000">
        <w:rPr>
          <w:rtl w:val="0"/>
        </w:rPr>
        <w:t xml:space="preserve">s’occupe de gérer les registres. Les registres sont utilisés dans l’ordre et s' il n’y a plus de registre vide, le registre max est PUSH sur le stack. Il faut toujours utiliser </w:t>
      </w:r>
      <w:r w:rsidDel="00000000" w:rsidR="00000000" w:rsidRPr="00000000">
        <w:rPr>
          <w:rtl w:val="0"/>
        </w:rPr>
        <w:t xml:space="preserve">popReg</w:t>
      </w:r>
      <w:r w:rsidDel="00000000" w:rsidR="00000000" w:rsidRPr="00000000">
        <w:rPr>
          <w:rtl w:val="0"/>
        </w:rPr>
        <w:t xml:space="preserve"> après avoir utilisé </w:t>
      </w:r>
      <w:r w:rsidDel="00000000" w:rsidR="00000000" w:rsidRPr="00000000">
        <w:rPr>
          <w:rtl w:val="0"/>
        </w:rPr>
        <w:t xml:space="preserve">getNewReg</w:t>
      </w:r>
      <w:r w:rsidDel="00000000" w:rsidR="00000000" w:rsidRPr="00000000">
        <w:rPr>
          <w:rtl w:val="0"/>
        </w:rPr>
        <w:t xml:space="preserve"> après avoir fait les calculs.</w:t>
      </w:r>
    </w:p>
    <w:p w:rsidR="00000000" w:rsidDel="00000000" w:rsidP="00000000" w:rsidRDefault="00000000" w:rsidRPr="00000000" w14:paraId="0000000C">
      <w:pPr>
        <w:rPr/>
      </w:pPr>
      <w:r w:rsidDel="00000000" w:rsidR="00000000" w:rsidRPr="00000000">
        <w:rPr>
          <w:rtl w:val="0"/>
        </w:rPr>
        <w:t xml:space="preserve">De plus, </w:t>
      </w:r>
      <w:r w:rsidDel="00000000" w:rsidR="00000000" w:rsidRPr="00000000">
        <w:rPr>
          <w:b w:val="1"/>
          <w:rtl w:val="0"/>
        </w:rPr>
        <w:t xml:space="preserve">DecacCompiler</w:t>
      </w:r>
      <w:r w:rsidDel="00000000" w:rsidR="00000000" w:rsidRPr="00000000">
        <w:rPr>
          <w:b w:val="1"/>
          <w:rtl w:val="0"/>
        </w:rPr>
        <w:t xml:space="preserve"> </w:t>
      </w:r>
      <w:r w:rsidDel="00000000" w:rsidR="00000000" w:rsidRPr="00000000">
        <w:rPr>
          <w:rtl w:val="0"/>
        </w:rPr>
        <w:t xml:space="preserve">compte de nombre max de registres utilisés ce qui permet de savoir combien de registre il faut push dans les méthodes et quelle place il faut pour pouvoir PUSH les registres.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DecacCompiler</w:t>
      </w:r>
      <w:r w:rsidDel="00000000" w:rsidR="00000000" w:rsidRPr="00000000">
        <w:rPr>
          <w:b w:val="1"/>
          <w:rtl w:val="0"/>
        </w:rPr>
        <w:t xml:space="preserve"> </w:t>
      </w:r>
      <w:r w:rsidDel="00000000" w:rsidR="00000000" w:rsidRPr="00000000">
        <w:rPr>
          <w:rtl w:val="0"/>
        </w:rPr>
        <w:t xml:space="preserve">stock aussi le nombre max de paramètres des fonction du bloc.</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DecacCompiler</w:t>
      </w:r>
      <w:r w:rsidDel="00000000" w:rsidR="00000000" w:rsidRPr="00000000">
        <w:rPr>
          <w:b w:val="1"/>
          <w:rtl w:val="0"/>
        </w:rPr>
        <w:t xml:space="preserve"> </w:t>
      </w:r>
      <w:r w:rsidDel="00000000" w:rsidR="00000000" w:rsidRPr="00000000">
        <w:rPr>
          <w:rtl w:val="0"/>
        </w:rPr>
        <w:t xml:space="preserve">stock le label de fin de méthode.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ClassDefinition:</w:t>
      </w: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ClasseDefinition</w:t>
      </w:r>
      <w:r w:rsidDel="00000000" w:rsidR="00000000" w:rsidRPr="00000000">
        <w:rPr>
          <w:b w:val="1"/>
          <w:rtl w:val="0"/>
        </w:rPr>
        <w:t xml:space="preserve"> </w:t>
      </w:r>
      <w:r w:rsidDel="00000000" w:rsidR="00000000" w:rsidRPr="00000000">
        <w:rPr>
          <w:rtl w:val="0"/>
        </w:rPr>
        <w:t xml:space="preserve">stock en plus le label correspondant à la méthode d’init de la classe et l’adresse de la table des méthode de la classe.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EnvironementExp:</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Une HashMap est utilisée pour stocker les définitions et pour pouvoir les récupérer rapidement.</w:t>
      </w:r>
    </w:p>
    <w:p w:rsidR="00000000" w:rsidDel="00000000" w:rsidP="00000000" w:rsidRDefault="00000000" w:rsidRPr="00000000" w14:paraId="00000017">
      <w:pPr>
        <w:rPr/>
      </w:pPr>
      <w:r w:rsidDel="00000000" w:rsidR="00000000" w:rsidRPr="00000000">
        <w:rPr>
          <w:rtl w:val="0"/>
        </w:rPr>
        <w:t xml:space="preserve">Une méthode getMethods parcourt toutes les définitions pour récupérer toutes les méthodes de la classe courante et les retourne dans l’ordre de leur index.</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Classes dans Tree:</w:t>
      </w:r>
    </w:p>
    <w:p w:rsidR="00000000" w:rsidDel="00000000" w:rsidP="00000000" w:rsidRDefault="00000000" w:rsidRPr="00000000" w14:paraId="0000001A">
      <w:pPr>
        <w:rPr/>
      </w:pPr>
      <w:r w:rsidDel="00000000" w:rsidR="00000000" w:rsidRPr="00000000">
        <w:rPr>
          <w:b w:val="1"/>
          <w:rtl w:val="0"/>
        </w:rPr>
        <w:t xml:space="preserve">AbstractBody:</w:t>
      </w:r>
      <w:r w:rsidDel="00000000" w:rsidR="00000000" w:rsidRPr="00000000">
        <w:rPr>
          <w:rtl w:val="0"/>
        </w:rPr>
        <w:t xml:space="preserve"> correspond à un bloc, deux sous classes </w:t>
      </w:r>
      <w:r w:rsidDel="00000000" w:rsidR="00000000" w:rsidRPr="00000000">
        <w:rPr>
          <w:b w:val="1"/>
          <w:rtl w:val="0"/>
        </w:rPr>
        <w:t xml:space="preserve">BlockBody</w:t>
      </w:r>
      <w:r w:rsidDel="00000000" w:rsidR="00000000" w:rsidRPr="00000000">
        <w:rPr>
          <w:b w:val="1"/>
          <w:rtl w:val="0"/>
        </w:rPr>
        <w:t xml:space="preserve"> </w:t>
      </w:r>
      <w:r w:rsidDel="00000000" w:rsidR="00000000" w:rsidRPr="00000000">
        <w:rPr>
          <w:rtl w:val="0"/>
        </w:rPr>
        <w:t xml:space="preserve">et </w:t>
      </w:r>
      <w:r w:rsidDel="00000000" w:rsidR="00000000" w:rsidRPr="00000000">
        <w:rPr>
          <w:b w:val="1"/>
          <w:rtl w:val="0"/>
        </w:rPr>
        <w:t xml:space="preserve">AsmBody</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b w:val="1"/>
          <w:rtl w:val="0"/>
        </w:rPr>
        <w:t xml:space="preserve">BlockBody</w:t>
      </w:r>
      <w:r w:rsidDel="00000000" w:rsidR="00000000" w:rsidRPr="00000000">
        <w:rPr>
          <w:b w:val="1"/>
          <w:rtl w:val="0"/>
        </w:rPr>
        <w:t xml:space="preserve"> </w:t>
      </w:r>
      <w:r w:rsidDel="00000000" w:rsidR="00000000" w:rsidRPr="00000000">
        <w:rPr>
          <w:rtl w:val="0"/>
        </w:rPr>
        <w:t xml:space="preserve">correspond aux blocs de code deca et gère la vérification de stackoverflow, de return et push les registres.</w:t>
      </w:r>
    </w:p>
    <w:p w:rsidR="00000000" w:rsidDel="00000000" w:rsidP="00000000" w:rsidRDefault="00000000" w:rsidRPr="00000000" w14:paraId="0000001C">
      <w:pPr>
        <w:rPr/>
      </w:pPr>
      <w:r w:rsidDel="00000000" w:rsidR="00000000" w:rsidRPr="00000000">
        <w:rPr>
          <w:b w:val="1"/>
          <w:rtl w:val="0"/>
        </w:rPr>
        <w:t xml:space="preserve">AsmBody</w:t>
      </w:r>
      <w:r w:rsidDel="00000000" w:rsidR="00000000" w:rsidRPr="00000000">
        <w:rPr>
          <w:b w:val="1"/>
          <w:rtl w:val="0"/>
        </w:rPr>
        <w:t xml:space="preserve"> </w:t>
      </w:r>
      <w:r w:rsidDel="00000000" w:rsidR="00000000" w:rsidRPr="00000000">
        <w:rPr>
          <w:rtl w:val="0"/>
        </w:rPr>
        <w:t xml:space="preserve">correspond à du code en assembleur. Il ne peut être utilisé que dans les méthodes.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Cast </w:t>
      </w:r>
      <w:r w:rsidDel="00000000" w:rsidR="00000000" w:rsidRPr="00000000">
        <w:rPr>
          <w:rtl w:val="0"/>
        </w:rPr>
        <w:t xml:space="preserve">correspond au cast entre différentes classes.</w:t>
      </w:r>
    </w:p>
    <w:p w:rsidR="00000000" w:rsidDel="00000000" w:rsidP="00000000" w:rsidRDefault="00000000" w:rsidRPr="00000000" w14:paraId="0000001F">
      <w:pPr>
        <w:rPr/>
      </w:pPr>
      <w:r w:rsidDel="00000000" w:rsidR="00000000" w:rsidRPr="00000000">
        <w:rPr>
          <w:b w:val="1"/>
          <w:rtl w:val="0"/>
        </w:rPr>
        <w:t xml:space="preserve">Attribute </w:t>
      </w:r>
      <w:r w:rsidDel="00000000" w:rsidR="00000000" w:rsidRPr="00000000">
        <w:rPr>
          <w:rtl w:val="0"/>
        </w:rPr>
        <w:t xml:space="preserve">correspond à l’accès au attribut d’une classe (ex: obj.attr)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AbstractDeclField</w:t>
      </w:r>
      <w:r w:rsidDel="00000000" w:rsidR="00000000" w:rsidRPr="00000000">
        <w:rPr>
          <w:b w:val="1"/>
          <w:rtl w:val="0"/>
        </w:rPr>
        <w:t xml:space="preserve"> </w:t>
      </w:r>
      <w:r w:rsidDel="00000000" w:rsidR="00000000" w:rsidRPr="00000000">
        <w:rPr>
          <w:rtl w:val="0"/>
        </w:rPr>
        <w:t xml:space="preserve">et </w:t>
      </w:r>
      <w:r w:rsidDel="00000000" w:rsidR="00000000" w:rsidRPr="00000000">
        <w:rPr>
          <w:b w:val="1"/>
          <w:rtl w:val="0"/>
        </w:rPr>
        <w:t xml:space="preserve">DeclField</w:t>
      </w:r>
      <w:r w:rsidDel="00000000" w:rsidR="00000000" w:rsidRPr="00000000">
        <w:rPr>
          <w:b w:val="1"/>
          <w:rtl w:val="0"/>
        </w:rPr>
        <w:t xml:space="preserve"> </w:t>
      </w:r>
      <w:r w:rsidDel="00000000" w:rsidR="00000000" w:rsidRPr="00000000">
        <w:rPr>
          <w:rtl w:val="0"/>
        </w:rPr>
        <w:t xml:space="preserve">correspondent à la déclaration d’attribut.</w:t>
      </w:r>
    </w:p>
    <w:p w:rsidR="00000000" w:rsidDel="00000000" w:rsidP="00000000" w:rsidRDefault="00000000" w:rsidRPr="00000000" w14:paraId="00000022">
      <w:pPr>
        <w:rPr/>
      </w:pPr>
      <w:r w:rsidDel="00000000" w:rsidR="00000000" w:rsidRPr="00000000">
        <w:rPr>
          <w:b w:val="1"/>
          <w:rtl w:val="0"/>
        </w:rPr>
        <w:t xml:space="preserve">AbstractDelcMethod</w:t>
      </w:r>
      <w:r w:rsidDel="00000000" w:rsidR="00000000" w:rsidRPr="00000000">
        <w:rPr>
          <w:b w:val="1"/>
          <w:rtl w:val="0"/>
        </w:rPr>
        <w:t xml:space="preserve"> </w:t>
      </w:r>
      <w:r w:rsidDel="00000000" w:rsidR="00000000" w:rsidRPr="00000000">
        <w:rPr>
          <w:rtl w:val="0"/>
        </w:rPr>
        <w:t xml:space="preserve">et </w:t>
      </w:r>
      <w:r w:rsidDel="00000000" w:rsidR="00000000" w:rsidRPr="00000000">
        <w:rPr>
          <w:b w:val="1"/>
          <w:rtl w:val="0"/>
        </w:rPr>
        <w:t xml:space="preserve">DeclMethod</w:t>
      </w:r>
      <w:r w:rsidDel="00000000" w:rsidR="00000000" w:rsidRPr="00000000">
        <w:rPr>
          <w:b w:val="1"/>
          <w:rtl w:val="0"/>
        </w:rPr>
        <w:t xml:space="preserve"> </w:t>
      </w:r>
      <w:r w:rsidDel="00000000" w:rsidR="00000000" w:rsidRPr="00000000">
        <w:rPr>
          <w:rtl w:val="0"/>
        </w:rPr>
        <w:t xml:space="preserve">correspondent à la déclaration de méthode.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FunctionCall</w:t>
      </w:r>
      <w:r w:rsidDel="00000000" w:rsidR="00000000" w:rsidRPr="00000000">
        <w:rPr>
          <w:b w:val="1"/>
          <w:rtl w:val="0"/>
        </w:rPr>
        <w:t xml:space="preserve"> </w:t>
      </w:r>
      <w:r w:rsidDel="00000000" w:rsidR="00000000" w:rsidRPr="00000000">
        <w:rPr>
          <w:rtl w:val="0"/>
        </w:rPr>
        <w:t xml:space="preserve">et </w:t>
      </w:r>
      <w:r w:rsidDel="00000000" w:rsidR="00000000" w:rsidRPr="00000000">
        <w:rPr>
          <w:b w:val="1"/>
          <w:rtl w:val="0"/>
        </w:rPr>
        <w:t xml:space="preserve">MethodCall</w:t>
      </w:r>
      <w:r w:rsidDel="00000000" w:rsidR="00000000" w:rsidRPr="00000000">
        <w:rPr>
          <w:b w:val="1"/>
          <w:rtl w:val="0"/>
        </w:rPr>
        <w:t xml:space="preserve"> </w:t>
      </w:r>
      <w:r w:rsidDel="00000000" w:rsidR="00000000" w:rsidRPr="00000000">
        <w:rPr>
          <w:rtl w:val="0"/>
        </w:rPr>
        <w:t xml:space="preserve">servent à l’appel de méthode.</w:t>
      </w:r>
    </w:p>
    <w:p w:rsidR="00000000" w:rsidDel="00000000" w:rsidP="00000000" w:rsidRDefault="00000000" w:rsidRPr="00000000" w14:paraId="00000025">
      <w:pPr>
        <w:rPr/>
      </w:pPr>
      <w:r w:rsidDel="00000000" w:rsidR="00000000" w:rsidRPr="00000000">
        <w:rPr>
          <w:b w:val="1"/>
          <w:rtl w:val="0"/>
        </w:rPr>
        <w:t xml:space="preserve">FunctionCall </w:t>
      </w:r>
      <w:r w:rsidDel="00000000" w:rsidR="00000000" w:rsidRPr="00000000">
        <w:rPr>
          <w:rtl w:val="0"/>
        </w:rPr>
        <w:t xml:space="preserve">: function(args..)</w:t>
      </w:r>
    </w:p>
    <w:p w:rsidR="00000000" w:rsidDel="00000000" w:rsidP="00000000" w:rsidRDefault="00000000" w:rsidRPr="00000000" w14:paraId="00000026">
      <w:pPr>
        <w:rPr/>
      </w:pPr>
      <w:r w:rsidDel="00000000" w:rsidR="00000000" w:rsidRPr="00000000">
        <w:rPr>
          <w:b w:val="1"/>
          <w:rtl w:val="0"/>
        </w:rPr>
        <w:t xml:space="preserve">MethodCall </w:t>
      </w:r>
      <w:r w:rsidDel="00000000" w:rsidR="00000000" w:rsidRPr="00000000">
        <w:rPr>
          <w:rtl w:val="0"/>
        </w:rPr>
        <w:t xml:space="preserve">: obj.method(args…)</w:t>
      </w:r>
    </w:p>
    <w:p w:rsidR="00000000" w:rsidDel="00000000" w:rsidP="00000000" w:rsidRDefault="00000000" w:rsidRPr="00000000" w14:paraId="00000027">
      <w:pPr>
        <w:rPr/>
      </w:pPr>
      <w:r w:rsidDel="00000000" w:rsidR="00000000" w:rsidRPr="00000000">
        <w:rPr>
          <w:b w:val="1"/>
          <w:rtl w:val="0"/>
        </w:rPr>
        <w:t xml:space="preserve">FunctionCall</w:t>
      </w:r>
      <w:r w:rsidDel="00000000" w:rsidR="00000000" w:rsidRPr="00000000">
        <w:rPr>
          <w:b w:val="1"/>
          <w:rtl w:val="0"/>
        </w:rPr>
        <w:t xml:space="preserve"> </w:t>
      </w:r>
      <w:r w:rsidDel="00000000" w:rsidR="00000000" w:rsidRPr="00000000">
        <w:rPr>
          <w:rtl w:val="0"/>
        </w:rPr>
        <w:t xml:space="preserve">n’est pas utilisable dans main.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ListParameter</w:t>
      </w:r>
      <w:r w:rsidDel="00000000" w:rsidR="00000000" w:rsidRPr="00000000">
        <w:rPr>
          <w:b w:val="1"/>
          <w:rtl w:val="0"/>
        </w:rPr>
        <w:t xml:space="preserve"> </w:t>
      </w:r>
      <w:r w:rsidDel="00000000" w:rsidR="00000000" w:rsidRPr="00000000">
        <w:rPr>
          <w:rtl w:val="0"/>
        </w:rPr>
        <w:t xml:space="preserve">et </w:t>
      </w:r>
      <w:r w:rsidDel="00000000" w:rsidR="00000000" w:rsidRPr="00000000">
        <w:rPr>
          <w:b w:val="1"/>
          <w:rtl w:val="0"/>
        </w:rPr>
        <w:t xml:space="preserve">Parameter</w:t>
      </w:r>
      <w:r w:rsidDel="00000000" w:rsidR="00000000" w:rsidRPr="00000000">
        <w:rPr>
          <w:b w:val="1"/>
          <w:rtl w:val="0"/>
        </w:rPr>
        <w:t xml:space="preserve"> </w:t>
      </w:r>
      <w:r w:rsidDel="00000000" w:rsidR="00000000" w:rsidRPr="00000000">
        <w:rPr>
          <w:rtl w:val="0"/>
        </w:rPr>
        <w:t xml:space="preserve">est utilisé dans la déclaration de méthode pour stocker le nom et type de chaque paramètres.</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