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Future Mall Protection Plan</w:t>
      </w:r>
    </w:p>
    <w:p>
      <w:pPr>
        <w:jc w:val="center"/>
      </w:pPr>
      <w:r>
        <w:rPr>
          <w:b/>
        </w:rPr>
        <w:t>Portfolio ID: EYOUTH-30909090117044</w:t>
      </w:r>
    </w:p>
    <w:p>
      <w:r>
        <w:t>This plan shows the risks in Future Mall and the simple actions that staff should take to reduce them.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r>
              <w:rPr>
                <w:b/>
              </w:rPr>
              <w:t>System</w:t>
            </w:r>
          </w:p>
        </w:tc>
        <w:tc>
          <w:tcPr>
            <w:tcW w:type="dxa" w:w="2880"/>
            <w:vAlign w:val="center"/>
          </w:tcPr>
          <w:p>
            <w:r>
              <w:rPr>
                <w:b/>
              </w:rPr>
              <w:t>Possible Risk</w:t>
            </w:r>
          </w:p>
        </w:tc>
        <w:tc>
          <w:tcPr>
            <w:tcW w:type="dxa" w:w="2880"/>
            <w:vAlign w:val="center"/>
          </w:tcPr>
          <w:p>
            <w:r>
              <w:rPr>
                <w:b/>
              </w:rPr>
              <w:t>Protection Method</w:t>
            </w:r>
          </w:p>
        </w:tc>
      </w:tr>
      <w:tr>
        <w:tc>
          <w:tcPr>
            <w:tcW w:type="dxa" w:w="2880"/>
          </w:tcPr>
          <w:p>
            <w:r>
              <w:t>Free Wi-Fi</w:t>
            </w:r>
          </w:p>
        </w:tc>
        <w:tc>
          <w:tcPr>
            <w:tcW w:type="dxa" w:w="2880"/>
          </w:tcPr>
          <w:p>
            <w:r>
              <w:t>An unauthorized person could connect to the network.</w:t>
            </w:r>
          </w:p>
        </w:tc>
        <w:tc>
          <w:tcPr>
            <w:tcW w:type="dxa" w:w="2880"/>
          </w:tcPr>
          <w:p>
            <w:r>
              <w:t>Use a strong Wi-Fi password and separate the guest network from staff devices.</w:t>
            </w:r>
          </w:p>
        </w:tc>
      </w:tr>
      <w:tr>
        <w:tc>
          <w:tcPr>
            <w:tcW w:type="dxa" w:w="2880"/>
          </w:tcPr>
          <w:p>
            <w:r>
              <w:t>Cashier Device</w:t>
            </w:r>
          </w:p>
        </w:tc>
        <w:tc>
          <w:tcPr>
            <w:tcW w:type="dxa" w:w="2880"/>
          </w:tcPr>
          <w:p>
            <w:r>
              <w:t>A virus or malware could affect the cashier system.</w:t>
            </w:r>
          </w:p>
        </w:tc>
        <w:tc>
          <w:tcPr>
            <w:tcW w:type="dxa" w:w="2880"/>
          </w:tcPr>
          <w:p>
            <w:r>
              <w:t>Install antivirus software and keep it updated.</w:t>
            </w:r>
          </w:p>
        </w:tc>
      </w:tr>
      <w:tr>
        <w:tc>
          <w:tcPr>
            <w:tcW w:type="dxa" w:w="2880"/>
          </w:tcPr>
          <w:p>
            <w:r>
              <w:t>Mall Website</w:t>
            </w:r>
          </w:p>
        </w:tc>
        <w:tc>
          <w:tcPr>
            <w:tcW w:type="dxa" w:w="2880"/>
          </w:tcPr>
          <w:p>
            <w:r>
              <w:t>Someone could try to change the website or steal login details.</w:t>
            </w:r>
          </w:p>
        </w:tc>
        <w:tc>
          <w:tcPr>
            <w:tcW w:type="dxa" w:w="2880"/>
          </w:tcPr>
          <w:p>
            <w:r>
              <w:t>Use HTTPS and a strong administrator password.</w:t>
            </w:r>
          </w:p>
        </w:tc>
      </w:tr>
    </w:tbl>
    <w:p>
      <w:pPr>
        <w:pStyle w:val="Heading1"/>
      </w:pPr>
      <w:r>
        <w:t>Protection Plan Steps</w:t>
      </w:r>
    </w:p>
    <w:p>
      <w:r>
        <w:rPr>
          <w:b/>
        </w:rPr>
        <w:t xml:space="preserve">1. Secure the Wi-Fi </w:t>
      </w:r>
      <w:r>
        <w:t>Set a strong password for the staff network. Keep the guest Wi-Fi separate, then change the password if an employee leaves.</w:t>
      </w:r>
    </w:p>
    <w:p>
      <w:r>
        <w:rPr>
          <w:b/>
        </w:rPr>
        <w:t xml:space="preserve">2. Protect the cashier device </w:t>
      </w:r>
      <w:r>
        <w:t>Install antivirus software, turn on automatic updates, and scan the cashier device every week.</w:t>
      </w:r>
    </w:p>
    <w:p>
      <w:r>
        <w:rPr>
          <w:b/>
        </w:rPr>
        <w:t xml:space="preserve">3. Protect the website </w:t>
      </w:r>
      <w:r>
        <w:t>Use HTTPS, give the administrator a strong password, and check for website updates every month.</w:t>
      </w:r>
    </w:p>
    <w:p>
      <w:pPr>
        <w:pStyle w:val="Heading1"/>
      </w:pPr>
      <w:r>
        <w:t>Employee Tips</w:t>
      </w:r>
    </w:p>
    <w:p>
      <w:pPr>
        <w:pStyle w:val="ListBullet"/>
      </w:pPr>
      <w:r>
        <w:t>Do not open links from unknown emails.</w:t>
      </w:r>
    </w:p>
    <w:p>
      <w:pPr>
        <w:pStyle w:val="ListBullet"/>
      </w:pPr>
      <w:r>
        <w:t>Use strong passwords for work accounts.</w:t>
      </w:r>
    </w:p>
    <w:p>
      <w:pPr>
        <w:pStyle w:val="ListBullet"/>
      </w:pPr>
      <w:r>
        <w:t>Lock the computer before leaving your desk.</w:t>
      </w:r>
    </w:p>
    <w:p>
      <w:r>
        <w:br w:type="page"/>
      </w:r>
    </w:p>
    <w:p>
      <w:pPr>
        <w:pStyle w:val="Title"/>
        <w:jc w:val="center"/>
      </w:pPr>
      <w:r>
        <w:t>FUTURE MALL</w:t>
      </w:r>
    </w:p>
    <w:p>
      <w:pPr>
        <w:pStyle w:val="Heading1"/>
        <w:jc w:val="center"/>
      </w:pPr>
      <w:r>
        <w:t>CYBERSECURITY TIPS</w:t>
      </w:r>
    </w:p>
    <w:p>
      <w:pPr>
        <w:jc w:val="center"/>
      </w:pPr>
      <w:r>
        <w:t>Keep Future Mall safe with these three quick habits.</w:t>
      </w:r>
    </w:p>
    <w:p>
      <w:pPr>
        <w:pStyle w:val="ListBullet"/>
        <w:jc w:val="center"/>
      </w:pPr>
      <w:r>
        <w:rPr>
          <w:b/>
        </w:rPr>
        <w:t>Do not open links from unknown emails.</w:t>
      </w:r>
    </w:p>
    <w:p>
      <w:pPr>
        <w:pStyle w:val="ListBullet"/>
        <w:jc w:val="center"/>
      </w:pPr>
      <w:r>
        <w:rPr>
          <w:b/>
        </w:rPr>
        <w:t>Use strong passwords for work accounts.</w:t>
      </w:r>
    </w:p>
    <w:p>
      <w:pPr>
        <w:pStyle w:val="ListBullet"/>
        <w:jc w:val="center"/>
      </w:pPr>
      <w:r>
        <w:rPr>
          <w:b/>
        </w:rPr>
        <w:t>Lock the computer before leaving your desk.</w:t>
      </w:r>
    </w:p>
    <w:p>
      <w:pPr>
        <w:jc w:val="center"/>
      </w:pPr>
      <w:r>
        <w:rPr>
          <w:b/>
          <w:color w:val="0066CC"/>
        </w:rPr>
        <w:t>STOP • CHECK • PROTECT</w:t>
      </w:r>
    </w:p>
    <w:sectPr w:rsidR="00FC693F" w:rsidRPr="0006063C" w:rsidSect="00034616">
      <w:pgSz w:w="12240" w:h="15840"/>
      <w:pgMar w:top="936" w:right="1800" w:bottom="936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