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 Mall Product Classifier Report</w:t>
      </w:r>
    </w:p>
    <w:p>
      <w:pPr>
        <w:jc w:val="center"/>
      </w:pPr>
      <w:r>
        <w:rPr>
          <w:b/>
        </w:rPr>
        <w:t>Project ID: EYOUTH-30909090117044</w:t>
      </w:r>
    </w:p>
    <w:p>
      <w:pPr>
        <w:pStyle w:val="Heading1"/>
      </w:pPr>
      <w:r>
        <w:t>Training Data</w:t>
      </w:r>
    </w:p>
    <w:p>
      <w:r>
        <w:t>The supplied image folders were used for training. The available dataset contains 28 training images: 9 fruit, 10 veg, and 9 dairy. Three separate images in the test folder were used only for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Training images</w:t>
            </w:r>
          </w:p>
        </w:tc>
      </w:tr>
      <w:tr>
        <w:tc>
          <w:tcPr>
            <w:tcW w:type="dxa" w:w="4320"/>
          </w:tcPr>
          <w:p>
            <w:r>
              <w:t>fruit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veg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dairy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Test Results</w:t>
      </w:r>
    </w:p>
    <w:p>
      <w:r>
        <w:t>These values were produced by running the included classifier program. Results are recorded as produced, including the incorrect vegetables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Image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360_F_231842968_qThCnmslPbEAwhg7nuW9rAy8qRNhRli7.jpg</w:t>
            </w:r>
          </w:p>
        </w:tc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68.98%</w:t>
            </w:r>
          </w:p>
        </w:tc>
      </w:tr>
      <w:tr>
        <w:tc>
          <w:tcPr>
            <w:tcW w:type="dxa" w:w="2880"/>
          </w:tcPr>
          <w:p>
            <w:r>
              <w:t>Marketvegetables.jpg</w:t>
            </w:r>
          </w:p>
        </w:tc>
        <w:tc>
          <w:tcPr>
            <w:tcW w:type="dxa" w:w="2880"/>
          </w:tcPr>
          <w:p>
            <w:r>
              <w:t>dairy</w:t>
            </w:r>
          </w:p>
        </w:tc>
        <w:tc>
          <w:tcPr>
            <w:tcW w:type="dxa" w:w="2880"/>
          </w:tcPr>
          <w:p>
            <w:r>
              <w:t>69.37%</w:t>
            </w:r>
          </w:p>
        </w:tc>
      </w:tr>
      <w:tr>
        <w:tc>
          <w:tcPr>
            <w:tcW w:type="dxa" w:w="2880"/>
          </w:tcPr>
          <w:p>
            <w:r>
              <w:t>Oranges_-_whole-halved-segment.jpg</w:t>
            </w:r>
          </w:p>
        </w:tc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69.03%</w:t>
            </w:r>
          </w:p>
        </w:tc>
      </w:tr>
    </w:tbl>
    <w:p>
      <w:r>
        <w:t>Observation: Marketvegetables.jpg was predicted as dairy with 69.37% confidence. This is incorrect for a vegetables image, but the result is included exactly as produced by the program.</w:t>
      </w:r>
    </w:p>
    <w:p>
      <w:pPr>
        <w:pStyle w:val="Heading1"/>
      </w:pPr>
      <w:r>
        <w:t>How the Classifier Works</w:t>
      </w:r>
    </w:p>
    <w:p>
      <w:r>
        <w:t>Each image is resized to a small RGB grid. The program calculates an average feature set for each category, then compares each new test image to those three averages. The closest average becomes the prediction.</w:t>
      </w:r>
    </w:p>
    <w:p>
      <w:r>
        <w:t>Run evidence is included separately in EYOUTH-30909090117044-Training_Run_Output.txt.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