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1BE14CBD" w:rsidR="001E566F" w:rsidRPr="00B64F36" w:rsidRDefault="00E67D8E" w:rsidP="00DE3F3E">
            <w:pPr>
              <w:spacing w:after="0"/>
              <w:jc w:val="center"/>
              <w:rPr>
                <w:rFonts w:asciiTheme="minorHAnsi" w:hAnsiTheme="minorHAnsi" w:cstheme="minorHAnsi"/>
                <w:b/>
                <w:color w:val="000000" w:themeColor="text1"/>
                <w:sz w:val="44"/>
                <w:szCs w:val="44"/>
                <w:lang w:eastAsia="en-GB"/>
              </w:rPr>
            </w:pPr>
            <w:r w:rsidRPr="00E67D8E">
              <w:rPr>
                <w:rFonts w:asciiTheme="minorHAnsi" w:hAnsiTheme="minorHAnsi" w:cstheme="minorHAnsi"/>
                <w:b/>
                <w:color w:val="000000" w:themeColor="text1"/>
                <w:sz w:val="44"/>
                <w:szCs w:val="44"/>
                <w:lang w:eastAsia="en-GB"/>
              </w:rPr>
              <w:t>NWC OT Cybersecurity L0-1 Devices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265A1DD6"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CA7C7A">
              <w:rPr>
                <w:rFonts w:cs="Calibri"/>
                <w:bCs/>
                <w:color w:val="000000" w:themeColor="text1"/>
                <w:lang w:eastAsia="en-GB"/>
              </w:rPr>
              <w:t>FDS</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335777E4" w:rsidR="001E566F" w:rsidRPr="00FF72BD" w:rsidRDefault="00E67D8E"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2C3D2700" w:rsidR="00B8771E" w:rsidRPr="00B35328" w:rsidRDefault="00B8771E" w:rsidP="00543A57">
            <w:pPr>
              <w:jc w:val="center"/>
              <w:rPr>
                <w:rFonts w:cs="Calibri"/>
              </w:rPr>
            </w:pPr>
            <w:r>
              <w:rPr>
                <w:rFonts w:cs="Calibri"/>
              </w:rPr>
              <w:t xml:space="preserve">August </w:t>
            </w:r>
            <w:r w:rsidR="00E67D8E">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3BB4652A" w14:textId="281F5D63" w:rsidR="00675032"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4823" w:history="1">
            <w:r w:rsidR="00675032" w:rsidRPr="00D413F4">
              <w:rPr>
                <w:rStyle w:val="Hyperlink"/>
                <w:rFonts w:eastAsiaTheme="majorEastAsia"/>
                <w:noProof/>
                <w14:scene3d>
                  <w14:camera w14:prst="orthographicFront"/>
                  <w14:lightRig w14:rig="threePt" w14:dir="t">
                    <w14:rot w14:lat="0" w14:lon="0" w14:rev="0"/>
                  </w14:lightRig>
                </w14:scene3d>
              </w:rPr>
              <w:t>1.</w:t>
            </w:r>
            <w:r w:rsidR="00675032">
              <w:rPr>
                <w:rFonts w:asciiTheme="minorHAnsi" w:eastAsiaTheme="minorEastAsia" w:hAnsiTheme="minorHAnsi" w:cstheme="minorBidi"/>
                <w:noProof/>
                <w:sz w:val="22"/>
                <w:szCs w:val="22"/>
              </w:rPr>
              <w:tab/>
            </w:r>
            <w:r w:rsidR="00675032" w:rsidRPr="00D413F4">
              <w:rPr>
                <w:rStyle w:val="Hyperlink"/>
                <w:rFonts w:eastAsiaTheme="majorEastAsia"/>
                <w:noProof/>
              </w:rPr>
              <w:t>Level 0-1 Devices</w:t>
            </w:r>
            <w:r w:rsidR="00675032">
              <w:rPr>
                <w:noProof/>
                <w:webHidden/>
              </w:rPr>
              <w:tab/>
            </w:r>
            <w:r w:rsidR="00675032">
              <w:rPr>
                <w:noProof/>
                <w:webHidden/>
              </w:rPr>
              <w:fldChar w:fldCharType="begin"/>
            </w:r>
            <w:r w:rsidR="00675032">
              <w:rPr>
                <w:noProof/>
                <w:webHidden/>
              </w:rPr>
              <w:instrText xml:space="preserve"> PAGEREF _Toc80534823 \h </w:instrText>
            </w:r>
            <w:r w:rsidR="00675032">
              <w:rPr>
                <w:noProof/>
                <w:webHidden/>
              </w:rPr>
            </w:r>
            <w:r w:rsidR="00675032">
              <w:rPr>
                <w:noProof/>
                <w:webHidden/>
              </w:rPr>
              <w:fldChar w:fldCharType="separate"/>
            </w:r>
            <w:r w:rsidR="00675032">
              <w:rPr>
                <w:noProof/>
                <w:webHidden/>
              </w:rPr>
              <w:t>11</w:t>
            </w:r>
            <w:r w:rsidR="00675032">
              <w:rPr>
                <w:noProof/>
                <w:webHidden/>
              </w:rPr>
              <w:fldChar w:fldCharType="end"/>
            </w:r>
          </w:hyperlink>
        </w:p>
        <w:p w14:paraId="1299D68D" w14:textId="5376083B" w:rsidR="00675032" w:rsidRDefault="00675032">
          <w:pPr>
            <w:pStyle w:val="TOC2"/>
            <w:tabs>
              <w:tab w:val="left" w:pos="880"/>
              <w:tab w:val="right" w:leader="dot" w:pos="9523"/>
            </w:tabs>
            <w:rPr>
              <w:rFonts w:asciiTheme="minorHAnsi" w:eastAsiaTheme="minorEastAsia" w:hAnsiTheme="minorHAnsi" w:cstheme="minorBidi"/>
              <w:noProof/>
              <w:sz w:val="22"/>
              <w:szCs w:val="22"/>
            </w:rPr>
          </w:pPr>
          <w:hyperlink w:anchor="_Toc80534824" w:history="1">
            <w:r w:rsidRPr="00D413F4">
              <w:rPr>
                <w:rStyle w:val="Hyperlink"/>
                <w:rFonts w:eastAsiaTheme="majorEastAsia"/>
                <w:noProof/>
              </w:rPr>
              <w:t>1.1</w:t>
            </w:r>
            <w:r>
              <w:rPr>
                <w:rFonts w:asciiTheme="minorHAnsi" w:eastAsiaTheme="minorEastAsia" w:hAnsiTheme="minorHAnsi" w:cstheme="minorBidi"/>
                <w:noProof/>
                <w:sz w:val="22"/>
                <w:szCs w:val="22"/>
              </w:rPr>
              <w:tab/>
            </w:r>
            <w:r w:rsidRPr="00D413F4">
              <w:rPr>
                <w:rStyle w:val="Hyperlink"/>
                <w:rFonts w:eastAsiaTheme="majorEastAsia"/>
                <w:noProof/>
              </w:rPr>
              <w:t>Purpose</w:t>
            </w:r>
            <w:r>
              <w:rPr>
                <w:noProof/>
                <w:webHidden/>
              </w:rPr>
              <w:tab/>
            </w:r>
            <w:r>
              <w:rPr>
                <w:noProof/>
                <w:webHidden/>
              </w:rPr>
              <w:fldChar w:fldCharType="begin"/>
            </w:r>
            <w:r>
              <w:rPr>
                <w:noProof/>
                <w:webHidden/>
              </w:rPr>
              <w:instrText xml:space="preserve"> PAGEREF _Toc80534824 \h </w:instrText>
            </w:r>
            <w:r>
              <w:rPr>
                <w:noProof/>
                <w:webHidden/>
              </w:rPr>
            </w:r>
            <w:r>
              <w:rPr>
                <w:noProof/>
                <w:webHidden/>
              </w:rPr>
              <w:fldChar w:fldCharType="separate"/>
            </w:r>
            <w:r>
              <w:rPr>
                <w:noProof/>
                <w:webHidden/>
              </w:rPr>
              <w:t>11</w:t>
            </w:r>
            <w:r>
              <w:rPr>
                <w:noProof/>
                <w:webHidden/>
              </w:rPr>
              <w:fldChar w:fldCharType="end"/>
            </w:r>
          </w:hyperlink>
        </w:p>
        <w:p w14:paraId="32C88DFB" w14:textId="001B49B6" w:rsidR="00675032" w:rsidRDefault="00675032">
          <w:pPr>
            <w:pStyle w:val="TOC2"/>
            <w:tabs>
              <w:tab w:val="left" w:pos="880"/>
              <w:tab w:val="right" w:leader="dot" w:pos="9523"/>
            </w:tabs>
            <w:rPr>
              <w:rFonts w:asciiTheme="minorHAnsi" w:eastAsiaTheme="minorEastAsia" w:hAnsiTheme="minorHAnsi" w:cstheme="minorBidi"/>
              <w:noProof/>
              <w:sz w:val="22"/>
              <w:szCs w:val="22"/>
            </w:rPr>
          </w:pPr>
          <w:hyperlink w:anchor="_Toc80534825" w:history="1">
            <w:r w:rsidRPr="00D413F4">
              <w:rPr>
                <w:rStyle w:val="Hyperlink"/>
                <w:rFonts w:eastAsiaTheme="majorEastAsia"/>
                <w:noProof/>
              </w:rPr>
              <w:t>1.2</w:t>
            </w:r>
            <w:r>
              <w:rPr>
                <w:rFonts w:asciiTheme="minorHAnsi" w:eastAsiaTheme="minorEastAsia" w:hAnsiTheme="minorHAnsi" w:cstheme="minorBidi"/>
                <w:noProof/>
                <w:sz w:val="22"/>
                <w:szCs w:val="22"/>
              </w:rPr>
              <w:tab/>
            </w:r>
            <w:r w:rsidRPr="00D413F4">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_Toc80534825 \h </w:instrText>
            </w:r>
            <w:r>
              <w:rPr>
                <w:noProof/>
                <w:webHidden/>
              </w:rPr>
            </w:r>
            <w:r>
              <w:rPr>
                <w:noProof/>
                <w:webHidden/>
              </w:rPr>
              <w:fldChar w:fldCharType="separate"/>
            </w:r>
            <w:r>
              <w:rPr>
                <w:noProof/>
                <w:webHidden/>
              </w:rPr>
              <w:t>11</w:t>
            </w:r>
            <w:r>
              <w:rPr>
                <w:noProof/>
                <w:webHidden/>
              </w:rPr>
              <w:fldChar w:fldCharType="end"/>
            </w:r>
          </w:hyperlink>
        </w:p>
        <w:p w14:paraId="52FB96D9" w14:textId="26209050" w:rsidR="00675032" w:rsidRDefault="00675032">
          <w:pPr>
            <w:pStyle w:val="TOC2"/>
            <w:tabs>
              <w:tab w:val="left" w:pos="880"/>
              <w:tab w:val="right" w:leader="dot" w:pos="9523"/>
            </w:tabs>
            <w:rPr>
              <w:rFonts w:asciiTheme="minorHAnsi" w:eastAsiaTheme="minorEastAsia" w:hAnsiTheme="minorHAnsi" w:cstheme="minorBidi"/>
              <w:noProof/>
              <w:sz w:val="22"/>
              <w:szCs w:val="22"/>
            </w:rPr>
          </w:pPr>
          <w:hyperlink w:anchor="_Toc80534826" w:history="1">
            <w:r w:rsidRPr="00D413F4">
              <w:rPr>
                <w:rStyle w:val="Hyperlink"/>
                <w:rFonts w:eastAsiaTheme="majorEastAsia"/>
                <w:noProof/>
              </w:rPr>
              <w:t>1.3</w:t>
            </w:r>
            <w:r>
              <w:rPr>
                <w:rFonts w:asciiTheme="minorHAnsi" w:eastAsiaTheme="minorEastAsia" w:hAnsiTheme="minorHAnsi" w:cstheme="minorBidi"/>
                <w:noProof/>
                <w:sz w:val="22"/>
                <w:szCs w:val="22"/>
              </w:rPr>
              <w:tab/>
            </w:r>
            <w:r w:rsidRPr="00D413F4">
              <w:rPr>
                <w:rStyle w:val="Hyperlink"/>
                <w:rFonts w:eastAsiaTheme="majorEastAsia"/>
                <w:noProof/>
              </w:rPr>
              <w:t>Guidance</w:t>
            </w:r>
            <w:r>
              <w:rPr>
                <w:noProof/>
                <w:webHidden/>
              </w:rPr>
              <w:tab/>
            </w:r>
            <w:r>
              <w:rPr>
                <w:noProof/>
                <w:webHidden/>
              </w:rPr>
              <w:fldChar w:fldCharType="begin"/>
            </w:r>
            <w:r>
              <w:rPr>
                <w:noProof/>
                <w:webHidden/>
              </w:rPr>
              <w:instrText xml:space="preserve"> PAGEREF _Toc80534826 \h </w:instrText>
            </w:r>
            <w:r>
              <w:rPr>
                <w:noProof/>
                <w:webHidden/>
              </w:rPr>
            </w:r>
            <w:r>
              <w:rPr>
                <w:noProof/>
                <w:webHidden/>
              </w:rPr>
              <w:fldChar w:fldCharType="separate"/>
            </w:r>
            <w:r>
              <w:rPr>
                <w:noProof/>
                <w:webHidden/>
              </w:rPr>
              <w:t>11</w:t>
            </w:r>
            <w:r>
              <w:rPr>
                <w:noProof/>
                <w:webHidden/>
              </w:rPr>
              <w:fldChar w:fldCharType="end"/>
            </w:r>
          </w:hyperlink>
        </w:p>
        <w:p w14:paraId="18D6D34F" w14:textId="21EE31AA" w:rsidR="00675032" w:rsidRDefault="00675032">
          <w:pPr>
            <w:pStyle w:val="TOC2"/>
            <w:tabs>
              <w:tab w:val="left" w:pos="880"/>
              <w:tab w:val="right" w:leader="dot" w:pos="9523"/>
            </w:tabs>
            <w:rPr>
              <w:rFonts w:asciiTheme="minorHAnsi" w:eastAsiaTheme="minorEastAsia" w:hAnsiTheme="minorHAnsi" w:cstheme="minorBidi"/>
              <w:noProof/>
              <w:sz w:val="22"/>
              <w:szCs w:val="22"/>
            </w:rPr>
          </w:pPr>
          <w:hyperlink w:anchor="_Toc80534827" w:history="1">
            <w:r w:rsidRPr="00D413F4">
              <w:rPr>
                <w:rStyle w:val="Hyperlink"/>
                <w:rFonts w:eastAsiaTheme="majorEastAsia"/>
                <w:noProof/>
              </w:rPr>
              <w:t>1.4</w:t>
            </w:r>
            <w:r>
              <w:rPr>
                <w:rFonts w:asciiTheme="minorHAnsi" w:eastAsiaTheme="minorEastAsia" w:hAnsiTheme="minorHAnsi" w:cstheme="minorBidi"/>
                <w:noProof/>
                <w:sz w:val="22"/>
                <w:szCs w:val="22"/>
              </w:rPr>
              <w:tab/>
            </w:r>
            <w:r w:rsidRPr="00D413F4">
              <w:rPr>
                <w:rStyle w:val="Hyperlink"/>
                <w:rFonts w:eastAsiaTheme="majorEastAsia"/>
                <w:noProof/>
              </w:rPr>
              <w:t>Terminology</w:t>
            </w:r>
            <w:r>
              <w:rPr>
                <w:noProof/>
                <w:webHidden/>
              </w:rPr>
              <w:tab/>
            </w:r>
            <w:r>
              <w:rPr>
                <w:noProof/>
                <w:webHidden/>
              </w:rPr>
              <w:fldChar w:fldCharType="begin"/>
            </w:r>
            <w:r>
              <w:rPr>
                <w:noProof/>
                <w:webHidden/>
              </w:rPr>
              <w:instrText xml:space="preserve"> PAGEREF _Toc80534827 \h </w:instrText>
            </w:r>
            <w:r>
              <w:rPr>
                <w:noProof/>
                <w:webHidden/>
              </w:rPr>
            </w:r>
            <w:r>
              <w:rPr>
                <w:noProof/>
                <w:webHidden/>
              </w:rPr>
              <w:fldChar w:fldCharType="separate"/>
            </w:r>
            <w:r>
              <w:rPr>
                <w:noProof/>
                <w:webHidden/>
              </w:rPr>
              <w:t>11</w:t>
            </w:r>
            <w:r>
              <w:rPr>
                <w:noProof/>
                <w:webHidden/>
              </w:rPr>
              <w:fldChar w:fldCharType="end"/>
            </w:r>
          </w:hyperlink>
        </w:p>
        <w:p w14:paraId="04753453" w14:textId="771FBB2C" w:rsidR="00675032" w:rsidRDefault="00675032">
          <w:pPr>
            <w:pStyle w:val="TOC2"/>
            <w:tabs>
              <w:tab w:val="left" w:pos="880"/>
              <w:tab w:val="right" w:leader="dot" w:pos="9523"/>
            </w:tabs>
            <w:rPr>
              <w:rFonts w:asciiTheme="minorHAnsi" w:eastAsiaTheme="minorEastAsia" w:hAnsiTheme="minorHAnsi" w:cstheme="minorBidi"/>
              <w:noProof/>
              <w:sz w:val="22"/>
              <w:szCs w:val="22"/>
            </w:rPr>
          </w:pPr>
          <w:hyperlink w:anchor="_Toc80534828" w:history="1">
            <w:r w:rsidRPr="00D413F4">
              <w:rPr>
                <w:rStyle w:val="Hyperlink"/>
                <w:rFonts w:eastAsiaTheme="majorEastAsia"/>
                <w:noProof/>
              </w:rPr>
              <w:t>1.5</w:t>
            </w:r>
            <w:r>
              <w:rPr>
                <w:rFonts w:asciiTheme="minorHAnsi" w:eastAsiaTheme="minorEastAsia" w:hAnsiTheme="minorHAnsi" w:cstheme="minorBidi"/>
                <w:noProof/>
                <w:sz w:val="22"/>
                <w:szCs w:val="22"/>
              </w:rPr>
              <w:tab/>
            </w:r>
            <w:r w:rsidRPr="00D413F4">
              <w:rPr>
                <w:rStyle w:val="Hyperlink"/>
                <w:rFonts w:eastAsiaTheme="majorEastAsia"/>
                <w:noProof/>
              </w:rPr>
              <w:t>Policy</w:t>
            </w:r>
            <w:r>
              <w:rPr>
                <w:noProof/>
                <w:webHidden/>
              </w:rPr>
              <w:tab/>
            </w:r>
            <w:r>
              <w:rPr>
                <w:noProof/>
                <w:webHidden/>
              </w:rPr>
              <w:fldChar w:fldCharType="begin"/>
            </w:r>
            <w:r>
              <w:rPr>
                <w:noProof/>
                <w:webHidden/>
              </w:rPr>
              <w:instrText xml:space="preserve"> PAGEREF _Toc80534828 \h </w:instrText>
            </w:r>
            <w:r>
              <w:rPr>
                <w:noProof/>
                <w:webHidden/>
              </w:rPr>
            </w:r>
            <w:r>
              <w:rPr>
                <w:noProof/>
                <w:webHidden/>
              </w:rPr>
              <w:fldChar w:fldCharType="separate"/>
            </w:r>
            <w:r>
              <w:rPr>
                <w:noProof/>
                <w:webHidden/>
              </w:rPr>
              <w:t>12</w:t>
            </w:r>
            <w:r>
              <w:rPr>
                <w:noProof/>
                <w:webHidden/>
              </w:rPr>
              <w:fldChar w:fldCharType="end"/>
            </w:r>
          </w:hyperlink>
        </w:p>
        <w:p w14:paraId="1F651797" w14:textId="0F8F8CEB" w:rsidR="00675032" w:rsidRDefault="00675032">
          <w:pPr>
            <w:pStyle w:val="TOC1"/>
            <w:rPr>
              <w:rFonts w:asciiTheme="minorHAnsi" w:eastAsiaTheme="minorEastAsia" w:hAnsiTheme="minorHAnsi" w:cstheme="minorBidi"/>
              <w:noProof/>
              <w:sz w:val="22"/>
              <w:szCs w:val="22"/>
            </w:rPr>
          </w:pPr>
          <w:hyperlink w:anchor="_Toc80534829" w:history="1">
            <w:r w:rsidRPr="00D413F4">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D413F4">
              <w:rPr>
                <w:rStyle w:val="Hyperlink"/>
                <w:rFonts w:eastAsiaTheme="majorEastAsia"/>
                <w:noProof/>
              </w:rPr>
              <w:t>Compliance</w:t>
            </w:r>
            <w:r>
              <w:rPr>
                <w:noProof/>
                <w:webHidden/>
              </w:rPr>
              <w:tab/>
            </w:r>
            <w:r>
              <w:rPr>
                <w:noProof/>
                <w:webHidden/>
              </w:rPr>
              <w:fldChar w:fldCharType="begin"/>
            </w:r>
            <w:r>
              <w:rPr>
                <w:noProof/>
                <w:webHidden/>
              </w:rPr>
              <w:instrText xml:space="preserve"> PAGEREF _Toc80534829 \h </w:instrText>
            </w:r>
            <w:r>
              <w:rPr>
                <w:noProof/>
                <w:webHidden/>
              </w:rPr>
            </w:r>
            <w:r>
              <w:rPr>
                <w:noProof/>
                <w:webHidden/>
              </w:rPr>
              <w:fldChar w:fldCharType="separate"/>
            </w:r>
            <w:r>
              <w:rPr>
                <w:noProof/>
                <w:webHidden/>
              </w:rPr>
              <w:t>13</w:t>
            </w:r>
            <w:r>
              <w:rPr>
                <w:noProof/>
                <w:webHidden/>
              </w:rPr>
              <w:fldChar w:fldCharType="end"/>
            </w:r>
          </w:hyperlink>
        </w:p>
        <w:p w14:paraId="0446C19E" w14:textId="6CFAEC62" w:rsidR="00675032" w:rsidRDefault="00675032">
          <w:pPr>
            <w:pStyle w:val="TOC1"/>
            <w:rPr>
              <w:rFonts w:asciiTheme="minorHAnsi" w:eastAsiaTheme="minorEastAsia" w:hAnsiTheme="minorHAnsi" w:cstheme="minorBidi"/>
              <w:noProof/>
              <w:sz w:val="22"/>
              <w:szCs w:val="22"/>
            </w:rPr>
          </w:pPr>
          <w:hyperlink w:anchor="_Toc80534830" w:history="1">
            <w:r w:rsidRPr="00D413F4">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D413F4">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_Toc80534830 \h </w:instrText>
            </w:r>
            <w:r>
              <w:rPr>
                <w:noProof/>
                <w:webHidden/>
              </w:rPr>
            </w:r>
            <w:r>
              <w:rPr>
                <w:noProof/>
                <w:webHidden/>
              </w:rPr>
              <w:fldChar w:fldCharType="separate"/>
            </w:r>
            <w:r>
              <w:rPr>
                <w:noProof/>
                <w:webHidden/>
              </w:rPr>
              <w:t>13</w:t>
            </w:r>
            <w:r>
              <w:rPr>
                <w:noProof/>
                <w:webHidden/>
              </w:rPr>
              <w:fldChar w:fldCharType="end"/>
            </w:r>
          </w:hyperlink>
        </w:p>
        <w:p w14:paraId="58B414E3" w14:textId="297E81FF"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25228526" w14:textId="01515F72" w:rsidR="00CC0C7B" w:rsidRDefault="004425C9" w:rsidP="00FE6C4E">
      <w:pPr>
        <w:pStyle w:val="Heading1"/>
      </w:pPr>
      <w:bookmarkStart w:id="3" w:name="_Toc80534823"/>
      <w:r w:rsidRPr="000C05C2">
        <w:lastRenderedPageBreak/>
        <w:t xml:space="preserve">Level 0-1 </w:t>
      </w:r>
      <w:r w:rsidR="00FE6C4E" w:rsidRPr="000C05C2">
        <w:t>Devices</w:t>
      </w:r>
      <w:bookmarkEnd w:id="3"/>
    </w:p>
    <w:p w14:paraId="60100078" w14:textId="77777777" w:rsidR="00CA7C7A" w:rsidRDefault="00CA7C7A" w:rsidP="00CA7C7A">
      <w:pPr>
        <w:pStyle w:val="Heading2"/>
      </w:pPr>
      <w:bookmarkStart w:id="4" w:name="_Toc80522686"/>
      <w:bookmarkStart w:id="5" w:name="_Toc80534824"/>
      <w:r>
        <w:t>Purpose</w:t>
      </w:r>
      <w:bookmarkEnd w:id="4"/>
      <w:bookmarkEnd w:id="5"/>
    </w:p>
    <w:p w14:paraId="60EEF58A" w14:textId="68938733" w:rsidR="00CA7C7A" w:rsidRDefault="00CA7C7A" w:rsidP="00CA7C7A">
      <w:r w:rsidRPr="00523B88">
        <w:t xml:space="preserve">This </w:t>
      </w:r>
      <w:r>
        <w:t>document outlines</w:t>
      </w:r>
      <w:r w:rsidRPr="00523B88">
        <w:t xml:space="preserve"> </w:t>
      </w:r>
      <w:r>
        <w:t>L0-1 Devices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4A4E8D8B" w14:textId="77777777" w:rsidR="00CA7C7A" w:rsidRDefault="00CA7C7A" w:rsidP="00CA7C7A">
      <w:r>
        <w:t>OT Security Operations policies aim to define the purpose, direction, principles, and basic rules for OT cybersecurity management for NWC.</w:t>
      </w:r>
    </w:p>
    <w:p w14:paraId="4298E23D" w14:textId="77777777" w:rsidR="00CA7C7A" w:rsidRDefault="00CA7C7A" w:rsidP="00CA7C7A">
      <w:r w:rsidRPr="00114883">
        <w:t xml:space="preserve">This </w:t>
      </w:r>
      <w:r>
        <w:t>P</w:t>
      </w:r>
      <w:r w:rsidRPr="00114883">
        <w:t xml:space="preserve">olicy provides </w:t>
      </w:r>
      <w:r>
        <w:t xml:space="preserve">necessary guidance on </w:t>
      </w:r>
      <w:r w:rsidRPr="00114883">
        <w:t xml:space="preserve">procedures and protocols </w:t>
      </w:r>
      <w:r>
        <w:t xml:space="preserve">required for an </w:t>
      </w:r>
      <w:r w:rsidRPr="00114883">
        <w:t xml:space="preserve">effective </w:t>
      </w:r>
      <w:r>
        <w:t xml:space="preserve">access control </w:t>
      </w:r>
      <w:r w:rsidRPr="00114883">
        <w:t xml:space="preserve">specifically focused </w:t>
      </w:r>
      <w:r>
        <w:t>on NWC OT Environment</w:t>
      </w:r>
      <w:r w:rsidRPr="00C50B1D">
        <w:t>.</w:t>
      </w:r>
    </w:p>
    <w:p w14:paraId="7E2C28B4" w14:textId="77777777" w:rsidR="00CA7C7A" w:rsidRDefault="00CA7C7A" w:rsidP="00CA7C7A">
      <w:pPr>
        <w:pStyle w:val="Heading2"/>
      </w:pPr>
      <w:bookmarkStart w:id="6" w:name="_Toc80522687"/>
      <w:bookmarkStart w:id="7" w:name="_Toc80534825"/>
      <w:r>
        <w:t>Scope and Applicability</w:t>
      </w:r>
      <w:bookmarkEnd w:id="6"/>
      <w:bookmarkEnd w:id="7"/>
    </w:p>
    <w:p w14:paraId="7F228CD4" w14:textId="0A152DB5" w:rsidR="00CA7C7A" w:rsidRDefault="00CA7C7A" w:rsidP="00CA7C7A">
      <w:r w:rsidRPr="005A4CAB">
        <w:t xml:space="preserve">The </w:t>
      </w:r>
      <w:r>
        <w:t>P</w:t>
      </w:r>
      <w:r w:rsidRPr="005A4CAB">
        <w:t>olicy govern</w:t>
      </w:r>
      <w:r>
        <w:t>s</w:t>
      </w:r>
      <w:r w:rsidRPr="005A4CAB">
        <w:t xml:space="preserve"> the </w:t>
      </w:r>
      <w:r>
        <w:t xml:space="preserve">L0-1 Devices </w:t>
      </w:r>
      <w:r w:rsidRPr="005A4CAB">
        <w:t xml:space="preserve">deployed </w:t>
      </w:r>
      <w:r>
        <w:t>in the NWC OT Environment.</w:t>
      </w:r>
    </w:p>
    <w:p w14:paraId="6B81A290" w14:textId="77777777" w:rsidR="00CA7C7A" w:rsidRDefault="00CA7C7A" w:rsidP="00CA7C7A">
      <w:r w:rsidRPr="00E720B3">
        <w:t xml:space="preserve">This Policy </w:t>
      </w:r>
      <w:r>
        <w:t>applies</w:t>
      </w:r>
      <w:r w:rsidRPr="00E720B3">
        <w:t xml:space="preserve"> to </w:t>
      </w:r>
      <w:r>
        <w:t>all NWC BU/Departments</w:t>
      </w:r>
      <w:r w:rsidRPr="00E720B3">
        <w:t xml:space="preserve"> that use or have </w:t>
      </w:r>
      <w:r>
        <w:t>A</w:t>
      </w:r>
      <w:r w:rsidRPr="00E720B3">
        <w:t xml:space="preserve">ccess to </w:t>
      </w:r>
      <w:r>
        <w:t xml:space="preserve">NWC OT systems, devices, applications, and information deployment in support of NWC OT Environment </w:t>
      </w:r>
      <w:r w:rsidRPr="00E720B3">
        <w:t>at any level.</w:t>
      </w:r>
    </w:p>
    <w:p w14:paraId="674670C3" w14:textId="77777777" w:rsidR="00CA7C7A" w:rsidRDefault="00CA7C7A" w:rsidP="00CA7C7A">
      <w:pPr>
        <w:pStyle w:val="Heading2"/>
      </w:pPr>
      <w:bookmarkStart w:id="8" w:name="_Toc80522688"/>
      <w:bookmarkStart w:id="9" w:name="_Toc80534826"/>
      <w:r>
        <w:t>Guidance</w:t>
      </w:r>
      <w:bookmarkEnd w:id="8"/>
      <w:bookmarkEnd w:id="9"/>
    </w:p>
    <w:p w14:paraId="1460CBD3" w14:textId="77777777" w:rsidR="00CA7C7A" w:rsidRDefault="00CA7C7A" w:rsidP="00CA7C7A">
      <w:r w:rsidRPr="00FA60CD">
        <w:t xml:space="preserve">The Policy </w:t>
      </w:r>
      <w:r>
        <w:t>statements</w:t>
      </w:r>
      <w:r w:rsidRPr="00FA60CD">
        <w:t xml:space="preserve"> </w:t>
      </w:r>
      <w:r>
        <w:t xml:space="preserve">are </w:t>
      </w:r>
      <w:r w:rsidRPr="00FA60CD">
        <w:t>in italics</w:t>
      </w:r>
      <w:r>
        <w:t xml:space="preserve">, where required, in &lt;…&gt;. It’s the </w:t>
      </w:r>
      <w:r w:rsidRPr="00FA60CD">
        <w:t>rationale for each paragraph</w:t>
      </w:r>
      <w:r>
        <w:t>, clause,</w:t>
      </w:r>
      <w:r w:rsidRPr="00FA60CD">
        <w:t xml:space="preserve"> or section</w:t>
      </w:r>
      <w:r>
        <w:t xml:space="preserve"> is non-italics</w:t>
      </w:r>
      <w:r w:rsidRPr="00FA60CD">
        <w:t>, where required, in [….].</w:t>
      </w:r>
    </w:p>
    <w:p w14:paraId="60780F1A" w14:textId="77777777" w:rsidR="00CA7C7A" w:rsidRDefault="00CA7C7A" w:rsidP="00CA7C7A">
      <w:pPr>
        <w:pStyle w:val="Heading2"/>
      </w:pPr>
      <w:bookmarkStart w:id="10" w:name="_Toc80522689"/>
      <w:bookmarkStart w:id="11" w:name="_Toc80534827"/>
      <w:r>
        <w:t>Terminology</w:t>
      </w:r>
      <w:bookmarkEnd w:id="10"/>
      <w:bookmarkEnd w:id="11"/>
    </w:p>
    <w:tbl>
      <w:tblPr>
        <w:tblStyle w:val="TableGrid"/>
        <w:tblW w:w="0" w:type="auto"/>
        <w:tblLook w:val="04A0" w:firstRow="1" w:lastRow="0" w:firstColumn="1" w:lastColumn="0" w:noHBand="0" w:noVBand="1"/>
      </w:tblPr>
      <w:tblGrid>
        <w:gridCol w:w="2245"/>
        <w:gridCol w:w="7278"/>
      </w:tblGrid>
      <w:tr w:rsidR="00CA7C7A" w14:paraId="570DE3EB" w14:textId="77777777" w:rsidTr="00DE3FCF">
        <w:tc>
          <w:tcPr>
            <w:tcW w:w="2245" w:type="dxa"/>
            <w:shd w:val="clear" w:color="auto" w:fill="D0CECE" w:themeFill="background2" w:themeFillShade="E6"/>
          </w:tcPr>
          <w:p w14:paraId="78E85426" w14:textId="77777777" w:rsidR="00CA7C7A" w:rsidRPr="00A701C9" w:rsidRDefault="00CA7C7A" w:rsidP="00DE3FCF">
            <w:pPr>
              <w:rPr>
                <w:b/>
                <w:bCs/>
              </w:rPr>
            </w:pPr>
            <w:r w:rsidRPr="00A701C9">
              <w:rPr>
                <w:b/>
                <w:bCs/>
              </w:rPr>
              <w:t>Term</w:t>
            </w:r>
          </w:p>
        </w:tc>
        <w:tc>
          <w:tcPr>
            <w:tcW w:w="7278" w:type="dxa"/>
            <w:shd w:val="clear" w:color="auto" w:fill="D0CECE" w:themeFill="background2" w:themeFillShade="E6"/>
          </w:tcPr>
          <w:p w14:paraId="03F131BD" w14:textId="77777777" w:rsidR="00CA7C7A" w:rsidRPr="00A701C9" w:rsidRDefault="00CA7C7A" w:rsidP="00DE3FCF">
            <w:pPr>
              <w:rPr>
                <w:b/>
                <w:bCs/>
              </w:rPr>
            </w:pPr>
            <w:r w:rsidRPr="00A701C9">
              <w:rPr>
                <w:b/>
                <w:bCs/>
              </w:rPr>
              <w:t>Definition</w:t>
            </w:r>
          </w:p>
        </w:tc>
      </w:tr>
      <w:tr w:rsidR="00CA7C7A" w14:paraId="6304E0B4" w14:textId="77777777" w:rsidTr="00DE3FCF">
        <w:tc>
          <w:tcPr>
            <w:tcW w:w="2245" w:type="dxa"/>
          </w:tcPr>
          <w:p w14:paraId="4AED9A6B" w14:textId="77777777" w:rsidR="00CA7C7A" w:rsidRPr="00293F61" w:rsidRDefault="00CA7C7A" w:rsidP="00DE3FCF">
            <w:pPr>
              <w:rPr>
                <w:i/>
                <w:iCs/>
              </w:rPr>
            </w:pPr>
            <w:r w:rsidRPr="00293F61">
              <w:rPr>
                <w:i/>
                <w:iCs/>
              </w:rPr>
              <w:t>SHALL</w:t>
            </w:r>
          </w:p>
        </w:tc>
        <w:tc>
          <w:tcPr>
            <w:tcW w:w="7278" w:type="dxa"/>
          </w:tcPr>
          <w:p w14:paraId="1849D1DE" w14:textId="77777777" w:rsidR="00CA7C7A" w:rsidRPr="00293F61" w:rsidRDefault="00CA7C7A"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CA7C7A" w14:paraId="2F103943" w14:textId="77777777" w:rsidTr="00DE3FCF">
        <w:tc>
          <w:tcPr>
            <w:tcW w:w="2245" w:type="dxa"/>
          </w:tcPr>
          <w:p w14:paraId="4D2D35ED" w14:textId="77777777" w:rsidR="00CA7C7A" w:rsidRPr="00293F61" w:rsidRDefault="00CA7C7A" w:rsidP="00DE3FCF">
            <w:pPr>
              <w:rPr>
                <w:i/>
                <w:iCs/>
              </w:rPr>
            </w:pPr>
            <w:r w:rsidRPr="00293F61">
              <w:rPr>
                <w:i/>
                <w:iCs/>
              </w:rPr>
              <w:t>SHOULD</w:t>
            </w:r>
          </w:p>
        </w:tc>
        <w:tc>
          <w:tcPr>
            <w:tcW w:w="7278" w:type="dxa"/>
          </w:tcPr>
          <w:p w14:paraId="5A7AAB73" w14:textId="77777777" w:rsidR="00CA7C7A" w:rsidRPr="00293F61" w:rsidRDefault="00CA7C7A"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CA7C7A" w14:paraId="7D4F1F41" w14:textId="77777777" w:rsidTr="00DE3FCF">
        <w:tc>
          <w:tcPr>
            <w:tcW w:w="2245" w:type="dxa"/>
          </w:tcPr>
          <w:p w14:paraId="1C719B0E" w14:textId="77777777" w:rsidR="00CA7C7A" w:rsidRPr="00293F61" w:rsidRDefault="00CA7C7A" w:rsidP="00DE3FCF">
            <w:pPr>
              <w:rPr>
                <w:i/>
                <w:iCs/>
              </w:rPr>
            </w:pPr>
            <w:r w:rsidRPr="00293F61">
              <w:rPr>
                <w:i/>
                <w:iCs/>
              </w:rPr>
              <w:t>MAY</w:t>
            </w:r>
          </w:p>
        </w:tc>
        <w:tc>
          <w:tcPr>
            <w:tcW w:w="7278" w:type="dxa"/>
          </w:tcPr>
          <w:p w14:paraId="4D562826" w14:textId="77777777" w:rsidR="00CA7C7A" w:rsidRPr="00293F61" w:rsidRDefault="00CA7C7A"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00C4501A" w14:textId="182195CC" w:rsidR="00CA7C7A" w:rsidRDefault="00CA7C7A" w:rsidP="00CA7C7A">
      <w:bookmarkStart w:id="12" w:name="_Toc80522690"/>
    </w:p>
    <w:p w14:paraId="5B7C7D96" w14:textId="77777777" w:rsidR="00CA7C7A" w:rsidRDefault="00CA7C7A" w:rsidP="00CA7C7A"/>
    <w:p w14:paraId="5F6EFE91" w14:textId="698725DC" w:rsidR="00CA7C7A" w:rsidRPr="00547451" w:rsidRDefault="00CA7C7A" w:rsidP="00CA7C7A">
      <w:pPr>
        <w:pStyle w:val="Heading2"/>
      </w:pPr>
      <w:bookmarkStart w:id="13" w:name="_Toc80534828"/>
      <w:r>
        <w:lastRenderedPageBreak/>
        <w:t>Policy</w:t>
      </w:r>
      <w:bookmarkEnd w:id="12"/>
      <w:bookmarkEnd w:id="13"/>
    </w:p>
    <w:p w14:paraId="7D5C2D18" w14:textId="6D8152B6" w:rsidR="002870C4" w:rsidRPr="00CA7C7A" w:rsidRDefault="002870C4" w:rsidP="00CA7C7A">
      <w:pPr>
        <w:pStyle w:val="ListParagraph"/>
        <w:numPr>
          <w:ilvl w:val="0"/>
          <w:numId w:val="46"/>
        </w:numPr>
        <w:rPr>
          <w:i/>
          <w:iCs/>
        </w:rPr>
      </w:pPr>
      <w:r w:rsidRPr="00CA7C7A">
        <w:rPr>
          <w:i/>
          <w:iCs/>
        </w:rPr>
        <w:t>A formal procedure for level 0-1 Devices shall be documented and implemented in all NWC</w:t>
      </w:r>
      <w:r w:rsidR="00460820" w:rsidRPr="00CA7C7A">
        <w:rPr>
          <w:i/>
          <w:iCs/>
        </w:rPr>
        <w:t xml:space="preserve"> with compliance to NCA-ECC.</w:t>
      </w:r>
    </w:p>
    <w:p w14:paraId="35982306" w14:textId="4FAB7ACA" w:rsidR="003B7F07" w:rsidRPr="00CA7C7A" w:rsidRDefault="00460820" w:rsidP="00CA7C7A">
      <w:pPr>
        <w:pStyle w:val="ListParagraph"/>
        <w:numPr>
          <w:ilvl w:val="0"/>
          <w:numId w:val="46"/>
        </w:numPr>
        <w:rPr>
          <w:i/>
          <w:iCs/>
        </w:rPr>
      </w:pPr>
      <w:r w:rsidRPr="00CA7C7A">
        <w:rPr>
          <w:i/>
          <w:iCs/>
        </w:rPr>
        <w:t>All</w:t>
      </w:r>
      <w:r w:rsidR="006C0060" w:rsidRPr="00CA7C7A">
        <w:rPr>
          <w:i/>
          <w:iCs/>
        </w:rPr>
        <w:t xml:space="preserve"> operational processes, including </w:t>
      </w:r>
      <w:r w:rsidR="00D551ED" w:rsidRPr="00CA7C7A">
        <w:rPr>
          <w:i/>
          <w:iCs/>
        </w:rPr>
        <w:t>control</w:t>
      </w:r>
      <w:r w:rsidR="006C0060" w:rsidRPr="00CA7C7A">
        <w:rPr>
          <w:i/>
          <w:iCs/>
        </w:rPr>
        <w:t xml:space="preserve"> systems that are responsible for the primary processes</w:t>
      </w:r>
      <w:r w:rsidRPr="00CA7C7A">
        <w:rPr>
          <w:i/>
          <w:iCs/>
        </w:rPr>
        <w:t xml:space="preserve"> shall undergo a risk assessment </w:t>
      </w:r>
      <w:r w:rsidR="003B7F07" w:rsidRPr="00CA7C7A">
        <w:rPr>
          <w:i/>
          <w:iCs/>
        </w:rPr>
        <w:t>as per risk assessment policy</w:t>
      </w:r>
      <w:r w:rsidR="006C0060" w:rsidRPr="00CA7C7A">
        <w:rPr>
          <w:i/>
          <w:iCs/>
        </w:rPr>
        <w:t>.</w:t>
      </w:r>
    </w:p>
    <w:p w14:paraId="478DE5CC" w14:textId="08412799" w:rsidR="006C0060" w:rsidRPr="00CA7C7A" w:rsidRDefault="003B7F07" w:rsidP="00CA7C7A">
      <w:pPr>
        <w:pStyle w:val="ListParagraph"/>
        <w:numPr>
          <w:ilvl w:val="0"/>
          <w:numId w:val="46"/>
        </w:numPr>
        <w:rPr>
          <w:i/>
          <w:iCs/>
        </w:rPr>
      </w:pPr>
      <w:r w:rsidRPr="00CA7C7A">
        <w:rPr>
          <w:i/>
          <w:iCs/>
        </w:rPr>
        <w:t>All devices shall be a part of incident management</w:t>
      </w:r>
      <w:r w:rsidR="001B7E35" w:rsidRPr="00CA7C7A">
        <w:rPr>
          <w:i/>
          <w:iCs/>
        </w:rPr>
        <w:t xml:space="preserve"> plan.</w:t>
      </w:r>
    </w:p>
    <w:p w14:paraId="10A4DE15" w14:textId="1B33062F" w:rsidR="00916EED" w:rsidRPr="00CA7C7A" w:rsidRDefault="001B7E35" w:rsidP="00CA7C7A">
      <w:pPr>
        <w:pStyle w:val="ListParagraph"/>
        <w:numPr>
          <w:ilvl w:val="0"/>
          <w:numId w:val="46"/>
        </w:numPr>
        <w:rPr>
          <w:i/>
          <w:iCs/>
        </w:rPr>
      </w:pPr>
      <w:r w:rsidRPr="00CA7C7A">
        <w:rPr>
          <w:i/>
          <w:iCs/>
        </w:rPr>
        <w:t>A formal procedure for asset management lifecycle shall be</w:t>
      </w:r>
      <w:r w:rsidR="00916EED" w:rsidRPr="00CA7C7A">
        <w:rPr>
          <w:i/>
          <w:iCs/>
        </w:rPr>
        <w:t xml:space="preserve"> followed for implementation of Level 0-1 devices.</w:t>
      </w:r>
    </w:p>
    <w:p w14:paraId="11B650E1" w14:textId="1763E1FB" w:rsidR="00D551ED" w:rsidRDefault="00CA7C7A" w:rsidP="00CA7C7A">
      <w:pPr>
        <w:pStyle w:val="ListParagraph"/>
        <w:numPr>
          <w:ilvl w:val="0"/>
          <w:numId w:val="46"/>
        </w:numPr>
        <w:rPr>
          <w:i/>
          <w:iCs/>
        </w:rPr>
      </w:pPr>
      <w:r>
        <w:rPr>
          <w:i/>
          <w:iCs/>
        </w:rPr>
        <w:t>A</w:t>
      </w:r>
      <w:r w:rsidR="006C0060" w:rsidRPr="00CA7C7A">
        <w:rPr>
          <w:i/>
          <w:iCs/>
        </w:rPr>
        <w:t>ll the employees work</w:t>
      </w:r>
      <w:r>
        <w:rPr>
          <w:i/>
          <w:iCs/>
        </w:rPr>
        <w:t>ing</w:t>
      </w:r>
      <w:r w:rsidR="006C0060" w:rsidRPr="00CA7C7A">
        <w:rPr>
          <w:i/>
          <w:iCs/>
        </w:rPr>
        <w:t xml:space="preserve"> with </w:t>
      </w:r>
      <w:r>
        <w:rPr>
          <w:i/>
          <w:iCs/>
        </w:rPr>
        <w:t>NWC OT Systems/Devices/OT Assets/C</w:t>
      </w:r>
      <w:r w:rsidR="00D551ED" w:rsidRPr="00CA7C7A">
        <w:rPr>
          <w:i/>
          <w:iCs/>
        </w:rPr>
        <w:t>ontrol</w:t>
      </w:r>
      <w:r w:rsidR="006C0060" w:rsidRPr="00CA7C7A">
        <w:rPr>
          <w:i/>
          <w:iCs/>
        </w:rPr>
        <w:t xml:space="preserve"> </w:t>
      </w:r>
      <w:r>
        <w:rPr>
          <w:i/>
          <w:iCs/>
        </w:rPr>
        <w:t>S</w:t>
      </w:r>
      <w:r w:rsidR="006C0060" w:rsidRPr="00CA7C7A">
        <w:rPr>
          <w:i/>
          <w:iCs/>
        </w:rPr>
        <w:t xml:space="preserve">ystems </w:t>
      </w:r>
      <w:r w:rsidR="00C5117A" w:rsidRPr="00CA7C7A">
        <w:rPr>
          <w:i/>
          <w:iCs/>
        </w:rPr>
        <w:t>shall</w:t>
      </w:r>
      <w:r w:rsidR="006C0060" w:rsidRPr="00CA7C7A">
        <w:rPr>
          <w:i/>
          <w:iCs/>
        </w:rPr>
        <w:t xml:space="preserve"> </w:t>
      </w:r>
      <w:r>
        <w:rPr>
          <w:i/>
          <w:iCs/>
        </w:rPr>
        <w:t xml:space="preserve">attend </w:t>
      </w:r>
      <w:r w:rsidR="006C0060" w:rsidRPr="00CA7C7A">
        <w:rPr>
          <w:i/>
          <w:iCs/>
        </w:rPr>
        <w:t>security awareness training</w:t>
      </w:r>
      <w:r>
        <w:rPr>
          <w:i/>
          <w:iCs/>
        </w:rPr>
        <w:t xml:space="preserve"> periodically.</w:t>
      </w:r>
    </w:p>
    <w:p w14:paraId="6DE10EB5" w14:textId="193F5918" w:rsidR="00CA7C7A" w:rsidRDefault="00CA7C7A" w:rsidP="00CA7C7A">
      <w:pPr>
        <w:pStyle w:val="ListParagraph"/>
        <w:numPr>
          <w:ilvl w:val="0"/>
          <w:numId w:val="46"/>
        </w:numPr>
        <w:rPr>
          <w:i/>
          <w:iCs/>
        </w:rPr>
      </w:pPr>
      <w:r>
        <w:rPr>
          <w:i/>
          <w:iCs/>
        </w:rPr>
        <w:t>Changes to L0-1 Devices Baseline Configuration shall be documented and implemented with proper management approval and authorization.</w:t>
      </w:r>
    </w:p>
    <w:p w14:paraId="7C4E0752" w14:textId="5EC9A566" w:rsidR="00FD6F32" w:rsidRPr="00CA7C7A" w:rsidRDefault="00CA7C7A" w:rsidP="00CA7C7A">
      <w:pPr>
        <w:pStyle w:val="ListParagraph"/>
        <w:numPr>
          <w:ilvl w:val="0"/>
          <w:numId w:val="46"/>
        </w:numPr>
        <w:rPr>
          <w:i/>
          <w:iCs/>
        </w:rPr>
      </w:pPr>
      <w:r>
        <w:rPr>
          <w:i/>
          <w:iCs/>
        </w:rPr>
        <w:t xml:space="preserve">L0-1 Devices </w:t>
      </w:r>
      <w:r w:rsidR="006C0060" w:rsidRPr="00CA7C7A">
        <w:rPr>
          <w:i/>
          <w:iCs/>
        </w:rPr>
        <w:t xml:space="preserve">shall be in separate network infrastructure separated from other </w:t>
      </w:r>
      <w:r>
        <w:rPr>
          <w:i/>
          <w:iCs/>
        </w:rPr>
        <w:t xml:space="preserve">corporate/business </w:t>
      </w:r>
      <w:r w:rsidR="006C0060" w:rsidRPr="00CA7C7A">
        <w:rPr>
          <w:i/>
          <w:iCs/>
        </w:rPr>
        <w:t xml:space="preserve">networks. The separation </w:t>
      </w:r>
      <w:r>
        <w:rPr>
          <w:i/>
          <w:iCs/>
        </w:rPr>
        <w:t xml:space="preserve">shall </w:t>
      </w:r>
      <w:r w:rsidR="006C0060" w:rsidRPr="00CA7C7A">
        <w:rPr>
          <w:i/>
          <w:iCs/>
        </w:rPr>
        <w:t xml:space="preserve">be organized physically </w:t>
      </w:r>
      <w:r>
        <w:rPr>
          <w:i/>
          <w:iCs/>
        </w:rPr>
        <w:t>and</w:t>
      </w:r>
      <w:r w:rsidR="006C0060" w:rsidRPr="00CA7C7A">
        <w:rPr>
          <w:i/>
          <w:iCs/>
        </w:rPr>
        <w:t xml:space="preserve"> logically.</w:t>
      </w:r>
    </w:p>
    <w:p w14:paraId="0CCE28B8" w14:textId="3F03A4D6" w:rsidR="00CA7C7A" w:rsidRDefault="00CA7C7A" w:rsidP="00CA7C7A">
      <w:pPr>
        <w:pStyle w:val="ListParagraph"/>
        <w:numPr>
          <w:ilvl w:val="0"/>
          <w:numId w:val="46"/>
        </w:numPr>
        <w:rPr>
          <w:i/>
          <w:iCs/>
        </w:rPr>
      </w:pPr>
      <w:r>
        <w:rPr>
          <w:i/>
          <w:iCs/>
        </w:rPr>
        <w:t>L0-1 Devices shall not be connected to Internet.</w:t>
      </w:r>
    </w:p>
    <w:p w14:paraId="4448C30F" w14:textId="6D7958BD" w:rsidR="00CA7C7A" w:rsidRDefault="00CA7C7A" w:rsidP="00CA7C7A">
      <w:pPr>
        <w:pStyle w:val="ListParagraph"/>
        <w:numPr>
          <w:ilvl w:val="0"/>
          <w:numId w:val="46"/>
        </w:numPr>
        <w:rPr>
          <w:i/>
          <w:iCs/>
        </w:rPr>
      </w:pPr>
      <w:r>
        <w:rPr>
          <w:i/>
          <w:iCs/>
        </w:rPr>
        <w:t>Remote Connectivity to L0-1 device shall be as per Remote Access policy.</w:t>
      </w:r>
    </w:p>
    <w:p w14:paraId="309939AA" w14:textId="58B04827" w:rsidR="00CA7C7A" w:rsidRDefault="00CA7C7A" w:rsidP="00CA7C7A">
      <w:pPr>
        <w:pStyle w:val="ListParagraph"/>
        <w:numPr>
          <w:ilvl w:val="0"/>
          <w:numId w:val="46"/>
        </w:numPr>
        <w:rPr>
          <w:i/>
          <w:iCs/>
        </w:rPr>
      </w:pPr>
      <w:r>
        <w:rPr>
          <w:i/>
          <w:iCs/>
        </w:rPr>
        <w:t>L0-1 Devices shall not be connected to Internet.</w:t>
      </w:r>
    </w:p>
    <w:p w14:paraId="24814A98" w14:textId="3217B9B7" w:rsidR="00FD6F32" w:rsidRDefault="006C0060" w:rsidP="00CA7C7A">
      <w:pPr>
        <w:pStyle w:val="ListParagraph"/>
        <w:numPr>
          <w:ilvl w:val="0"/>
          <w:numId w:val="46"/>
        </w:numPr>
        <w:rPr>
          <w:i/>
          <w:iCs/>
        </w:rPr>
      </w:pPr>
      <w:r w:rsidRPr="00CA7C7A">
        <w:rPr>
          <w:i/>
          <w:iCs/>
        </w:rPr>
        <w:t xml:space="preserve">NWC’s password policy shall be </w:t>
      </w:r>
      <w:r w:rsidR="00B42B74" w:rsidRPr="00CA7C7A">
        <w:rPr>
          <w:i/>
          <w:iCs/>
        </w:rPr>
        <w:t>implemented</w:t>
      </w:r>
      <w:r w:rsidR="00CA7C7A">
        <w:rPr>
          <w:i/>
          <w:iCs/>
        </w:rPr>
        <w:t xml:space="preserve"> at all L0-1 Devices</w:t>
      </w:r>
      <w:r w:rsidR="00B42B74" w:rsidRPr="00CA7C7A">
        <w:rPr>
          <w:i/>
          <w:iCs/>
        </w:rPr>
        <w:t>,</w:t>
      </w:r>
      <w:r w:rsidRPr="00CA7C7A">
        <w:rPr>
          <w:i/>
          <w:iCs/>
        </w:rPr>
        <w:t xml:space="preserve"> and measures shall be taken to enforce this policy.</w:t>
      </w:r>
    </w:p>
    <w:p w14:paraId="1CF1355F" w14:textId="6096B299" w:rsidR="00FD6F32" w:rsidRDefault="006C0060" w:rsidP="00CA7C7A">
      <w:pPr>
        <w:pStyle w:val="ListParagraph"/>
        <w:numPr>
          <w:ilvl w:val="0"/>
          <w:numId w:val="46"/>
        </w:numPr>
        <w:rPr>
          <w:i/>
          <w:iCs/>
        </w:rPr>
      </w:pPr>
      <w:r w:rsidRPr="00CA7C7A">
        <w:rPr>
          <w:i/>
          <w:iCs/>
        </w:rPr>
        <w:t>Policy for the use of (removable) media (such as USB sticks, hard disks, and CD-ROMs) and technical measures shall be enforced. Connecting mobile equipment, such as laptops, tablets, smartphones, on the</w:t>
      </w:r>
      <w:r w:rsidR="009E165A" w:rsidRPr="00CA7C7A">
        <w:rPr>
          <w:i/>
          <w:iCs/>
        </w:rPr>
        <w:t xml:space="preserve"> control</w:t>
      </w:r>
      <w:r w:rsidRPr="00CA7C7A">
        <w:rPr>
          <w:i/>
          <w:iCs/>
        </w:rPr>
        <w:t xml:space="preserve"> network shall be controlled and technical measures shall be taken to enforce this policy</w:t>
      </w:r>
      <w:r w:rsidR="00FD6F32" w:rsidRPr="00CA7C7A">
        <w:rPr>
          <w:i/>
          <w:iCs/>
        </w:rPr>
        <w:t>.</w:t>
      </w:r>
    </w:p>
    <w:p w14:paraId="2C6AAD85" w14:textId="533C6A76" w:rsidR="00CA7C7A" w:rsidRDefault="00CA7C7A" w:rsidP="00CA7C7A">
      <w:pPr>
        <w:pStyle w:val="ListParagraph"/>
        <w:numPr>
          <w:ilvl w:val="0"/>
          <w:numId w:val="46"/>
        </w:numPr>
        <w:rPr>
          <w:i/>
          <w:iCs/>
        </w:rPr>
      </w:pPr>
      <w:r>
        <w:rPr>
          <w:i/>
          <w:iCs/>
        </w:rPr>
        <w:t>Secure File Transfer shall be used instead of removal media where applicable.</w:t>
      </w:r>
    </w:p>
    <w:p w14:paraId="4C4D0E64" w14:textId="0FA57732" w:rsidR="00CA7C7A" w:rsidRDefault="00CA7C7A" w:rsidP="00CA7C7A">
      <w:pPr>
        <w:pStyle w:val="ListParagraph"/>
        <w:numPr>
          <w:ilvl w:val="0"/>
          <w:numId w:val="46"/>
        </w:numPr>
        <w:rPr>
          <w:i/>
          <w:iCs/>
        </w:rPr>
      </w:pPr>
      <w:r>
        <w:rPr>
          <w:i/>
          <w:iCs/>
        </w:rPr>
        <w:t>L0-1 Device Configuration shall be performed using NWC approved Engineering Station. Standalone Engineering Station shall be hardened as per NWC Security Policies.</w:t>
      </w:r>
    </w:p>
    <w:p w14:paraId="59DA82E4" w14:textId="2731C9F9" w:rsidR="00CA7C7A" w:rsidRPr="00CA7C7A" w:rsidRDefault="00CA7C7A" w:rsidP="00CA7C7A">
      <w:pPr>
        <w:pStyle w:val="ListParagraph"/>
        <w:numPr>
          <w:ilvl w:val="0"/>
          <w:numId w:val="46"/>
        </w:numPr>
        <w:rPr>
          <w:i/>
          <w:iCs/>
        </w:rPr>
      </w:pPr>
      <w:r>
        <w:rPr>
          <w:i/>
          <w:iCs/>
        </w:rPr>
        <w:t>Standalone Engineering Stations shall be audited regularly.</w:t>
      </w:r>
    </w:p>
    <w:p w14:paraId="73714936" w14:textId="1A9949DE" w:rsidR="00FD6F32" w:rsidRDefault="006C0060" w:rsidP="00CA7C7A">
      <w:pPr>
        <w:pStyle w:val="ListParagraph"/>
        <w:numPr>
          <w:ilvl w:val="0"/>
          <w:numId w:val="46"/>
        </w:numPr>
        <w:rPr>
          <w:i/>
          <w:iCs/>
        </w:rPr>
      </w:pPr>
      <w:r w:rsidRPr="00CA7C7A">
        <w:rPr>
          <w:i/>
          <w:iCs/>
        </w:rPr>
        <w:t xml:space="preserve">The </w:t>
      </w:r>
      <w:r w:rsidR="00FD6F32" w:rsidRPr="00CA7C7A">
        <w:rPr>
          <w:i/>
          <w:iCs/>
        </w:rPr>
        <w:t xml:space="preserve">control </w:t>
      </w:r>
      <w:r w:rsidR="00BB6640" w:rsidRPr="00CA7C7A">
        <w:rPr>
          <w:i/>
          <w:iCs/>
        </w:rPr>
        <w:t>systems</w:t>
      </w:r>
      <w:r w:rsidRPr="00CA7C7A">
        <w:rPr>
          <w:i/>
          <w:iCs/>
        </w:rPr>
        <w:t xml:space="preserve"> infrastructure </w:t>
      </w:r>
      <w:r w:rsidR="00B42B74" w:rsidRPr="00CA7C7A">
        <w:rPr>
          <w:i/>
          <w:iCs/>
        </w:rPr>
        <w:t>shall be</w:t>
      </w:r>
      <w:r w:rsidRPr="00CA7C7A">
        <w:rPr>
          <w:i/>
          <w:iCs/>
        </w:rPr>
        <w:t xml:space="preserve"> protected according to principles of ‘defense in depth’</w:t>
      </w:r>
      <w:r w:rsidR="008A5F05" w:rsidRPr="00CA7C7A">
        <w:rPr>
          <w:i/>
          <w:iCs/>
        </w:rPr>
        <w:t xml:space="preserve"> </w:t>
      </w:r>
      <w:r w:rsidR="000C05C2" w:rsidRPr="00CA7C7A">
        <w:rPr>
          <w:i/>
          <w:iCs/>
        </w:rPr>
        <w:t>and applicable to all necessary policies as per NCA ECC requirements.</w:t>
      </w:r>
    </w:p>
    <w:p w14:paraId="5183D22A" w14:textId="77777777" w:rsidR="00D33F48" w:rsidRDefault="00D33F48">
      <w:pPr>
        <w:spacing w:before="0" w:after="160" w:line="259" w:lineRule="auto"/>
        <w:jc w:val="left"/>
        <w:rPr>
          <w:rFonts w:cs="Calibri"/>
          <w:b/>
          <w:bCs/>
          <w:kern w:val="32"/>
        </w:rPr>
      </w:pPr>
      <w:bookmarkStart w:id="14" w:name="_Toc63779024"/>
      <w:r>
        <w:br w:type="page"/>
      </w:r>
    </w:p>
    <w:p w14:paraId="11A2766E" w14:textId="77777777" w:rsidR="00CA7C7A" w:rsidRDefault="00CA7C7A" w:rsidP="00CA7C7A">
      <w:pPr>
        <w:pStyle w:val="Heading1"/>
      </w:pPr>
      <w:bookmarkStart w:id="15" w:name="_Toc80522691"/>
      <w:bookmarkStart w:id="16" w:name="_Toc80534829"/>
      <w:bookmarkEnd w:id="14"/>
      <w:r>
        <w:lastRenderedPageBreak/>
        <w:t>Compliance</w:t>
      </w:r>
      <w:bookmarkEnd w:id="15"/>
      <w:bookmarkEnd w:id="16"/>
    </w:p>
    <w:p w14:paraId="20A61921" w14:textId="77777777" w:rsidR="00CA7C7A" w:rsidRPr="00CF3CB8" w:rsidRDefault="00CA7C7A" w:rsidP="00CA7C7A">
      <w:pPr>
        <w:pStyle w:val="ListParagraph"/>
        <w:numPr>
          <w:ilvl w:val="0"/>
          <w:numId w:val="46"/>
        </w:numPr>
        <w:rPr>
          <w:i/>
          <w:iCs/>
        </w:rPr>
      </w:pPr>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1F1EBF30" w14:textId="77777777" w:rsidR="00CA7C7A" w:rsidRPr="00357C6E" w:rsidRDefault="00CA7C7A" w:rsidP="00CA7C7A">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799950C0" w14:textId="77777777" w:rsidR="00CA7C7A" w:rsidRPr="00357C6E" w:rsidRDefault="00CA7C7A" w:rsidP="00CA7C7A">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09BBDE6C" w14:textId="77777777" w:rsidR="00CA7C7A" w:rsidRPr="00357C6E" w:rsidRDefault="00CA7C7A" w:rsidP="00CA7C7A">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075094B4" w14:textId="77777777" w:rsidR="00CA7C7A" w:rsidRDefault="00CA7C7A" w:rsidP="00CA7C7A">
      <w:pPr>
        <w:pStyle w:val="Heading1"/>
      </w:pPr>
      <w:bookmarkStart w:id="17" w:name="_Toc63779025"/>
      <w:bookmarkStart w:id="18" w:name="_Toc80522692"/>
      <w:bookmarkStart w:id="19" w:name="_Toc80534830"/>
      <w:r>
        <w:t>Exception Criteria</w:t>
      </w:r>
      <w:bookmarkEnd w:id="17"/>
      <w:bookmarkEnd w:id="18"/>
      <w:bookmarkEnd w:id="19"/>
    </w:p>
    <w:p w14:paraId="39656B19" w14:textId="66148492" w:rsidR="00CA7C7A" w:rsidRPr="00CA38F2" w:rsidRDefault="00CA7C7A" w:rsidP="00CA7C7A">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L0-1 Devices</w:t>
      </w:r>
      <w:r w:rsidRPr="00CA38F2">
        <w:rPr>
          <w:i/>
          <w:iCs/>
        </w:rPr>
        <w:t>. If needed, exceptions shall be formally submitted to the OT Cybersecurity Committee, including justification and benefits attributed to the exception.</w:t>
      </w:r>
    </w:p>
    <w:p w14:paraId="02CA7048" w14:textId="77777777" w:rsidR="00CA7C7A" w:rsidRDefault="00CA7C7A" w:rsidP="00CA7C7A">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2580B7E6" w14:textId="3A1EFC67" w:rsidR="00FE6C4E" w:rsidRPr="00CA7C7A" w:rsidRDefault="00CA7C7A" w:rsidP="00CA7C7A">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sectPr w:rsidR="00FE6C4E" w:rsidRPr="00CA7C7A" w:rsidSect="003E38CB">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A03A" w14:textId="77777777" w:rsidR="00675032" w:rsidRDefault="00675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1726" w14:textId="77777777" w:rsidR="00675032" w:rsidRDefault="006750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E67D8E"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E67D8E" w:rsidRPr="00AF5CD1" w:rsidRDefault="00E67D8E" w:rsidP="00E67D8E">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4CD59DFB" w:rsidR="00E67D8E" w:rsidRPr="00AF5CD1" w:rsidRDefault="00E67D8E" w:rsidP="00E67D8E">
          <w:pPr>
            <w:pStyle w:val="Heading2"/>
            <w:numPr>
              <w:ilvl w:val="0"/>
              <w:numId w:val="0"/>
            </w:numPr>
            <w:jc w:val="center"/>
            <w:rPr>
              <w:bCs/>
            </w:rPr>
          </w:pPr>
          <w:r>
            <w:rPr>
              <w:bCs/>
            </w:rPr>
            <w:t>NWC OT Cybersecurity L0-1 Devices Policy</w:t>
          </w:r>
        </w:p>
      </w:tc>
      <w:tc>
        <w:tcPr>
          <w:tcW w:w="1730" w:type="dxa"/>
          <w:vAlign w:val="center"/>
        </w:tcPr>
        <w:p w14:paraId="7EA7D69D" w14:textId="3014BC7A" w:rsidR="00E67D8E" w:rsidRDefault="00E67D8E" w:rsidP="00E67D8E">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E67D8E"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E67D8E" w:rsidRPr="00AF5CD1" w:rsidRDefault="00E67D8E" w:rsidP="00E67D8E">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E67D8E" w:rsidRPr="00E67D8E" w:rsidRDefault="00E67D8E" w:rsidP="00E67D8E">
          <w:pPr>
            <w:pStyle w:val="Heading3"/>
            <w:numPr>
              <w:ilvl w:val="0"/>
              <w:numId w:val="0"/>
            </w:numPr>
            <w:ind w:left="60"/>
            <w:jc w:val="center"/>
            <w:rPr>
              <w:b/>
              <w:bCs/>
            </w:rPr>
          </w:pPr>
          <w:r w:rsidRPr="00E67D8E">
            <w:rPr>
              <w:b/>
              <w:bCs/>
            </w:rPr>
            <w:t>Document Type: Policy</w:t>
          </w:r>
        </w:p>
      </w:tc>
      <w:tc>
        <w:tcPr>
          <w:tcW w:w="1730" w:type="dxa"/>
          <w:vMerge w:val="restart"/>
          <w:vAlign w:val="center"/>
        </w:tcPr>
        <w:p w14:paraId="07E5EA28" w14:textId="51B009FA" w:rsidR="00E67D8E" w:rsidRPr="00DF2CAF" w:rsidRDefault="00E67D8E" w:rsidP="00E67D8E">
          <w:pPr>
            <w:ind w:firstLine="162"/>
            <w:jc w:val="center"/>
            <w:rPr>
              <w:rFonts w:cs="Calibri"/>
              <w:b/>
              <w:bCs/>
              <w:sz w:val="18"/>
            </w:rPr>
          </w:pPr>
          <w:r>
            <w:rPr>
              <w:rFonts w:cs="Calibri"/>
              <w:b/>
              <w:bCs/>
              <w:sz w:val="18"/>
            </w:rPr>
            <w:t>22-Aug-21</w:t>
          </w:r>
        </w:p>
      </w:tc>
    </w:tr>
    <w:tr w:rsidR="00E67D8E"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E67D8E" w:rsidRPr="00AF5CD1" w:rsidRDefault="00E67D8E" w:rsidP="00E67D8E">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E67D8E" w:rsidRPr="00E67D8E" w:rsidRDefault="00E67D8E" w:rsidP="00E67D8E">
          <w:pPr>
            <w:pStyle w:val="Heading3"/>
            <w:numPr>
              <w:ilvl w:val="0"/>
              <w:numId w:val="0"/>
            </w:numPr>
            <w:ind w:left="60"/>
            <w:jc w:val="center"/>
            <w:rPr>
              <w:b/>
              <w:bCs/>
            </w:rPr>
          </w:pPr>
          <w:r w:rsidRPr="00E67D8E">
            <w:rPr>
              <w:b/>
              <w:bCs/>
            </w:rPr>
            <w:t>Document Classification: Internal and Confidential</w:t>
          </w:r>
        </w:p>
      </w:tc>
      <w:tc>
        <w:tcPr>
          <w:tcW w:w="1730" w:type="dxa"/>
          <w:vMerge/>
          <w:vAlign w:val="center"/>
        </w:tcPr>
        <w:p w14:paraId="3AC6437E" w14:textId="77777777" w:rsidR="00E67D8E" w:rsidRPr="00DF2CAF" w:rsidRDefault="00E67D8E" w:rsidP="00E67D8E">
          <w:pPr>
            <w:ind w:firstLine="162"/>
            <w:jc w:val="center"/>
            <w:rPr>
              <w:rFonts w:cs="Calibri"/>
              <w:b/>
              <w:bCs/>
              <w:sz w:val="18"/>
            </w:rPr>
          </w:pPr>
        </w:p>
      </w:tc>
    </w:tr>
  </w:tbl>
  <w:p w14:paraId="77E33799" w14:textId="77777777" w:rsidR="001E5561" w:rsidRDefault="001E5561" w:rsidP="005154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4053F945" w:rsidR="00471D3E" w:rsidRPr="00AF5CD1" w:rsidRDefault="006A1E1F" w:rsidP="00DF2CAF">
          <w:pPr>
            <w:pStyle w:val="Heading2"/>
            <w:numPr>
              <w:ilvl w:val="0"/>
              <w:numId w:val="0"/>
            </w:numPr>
            <w:jc w:val="center"/>
            <w:rPr>
              <w:bCs/>
            </w:rPr>
          </w:pPr>
          <w:r>
            <w:rPr>
              <w:bCs/>
            </w:rPr>
            <w:t xml:space="preserve">NWC OT </w:t>
          </w:r>
          <w:r w:rsidR="00E67D8E">
            <w:rPr>
              <w:bCs/>
            </w:rPr>
            <w:t>Cyber</w:t>
          </w:r>
          <w:r w:rsidR="00CA7C7A">
            <w:rPr>
              <w:bCs/>
            </w:rPr>
            <w:t>s</w:t>
          </w:r>
          <w:r w:rsidR="00DF5EBB">
            <w:rPr>
              <w:bCs/>
            </w:rPr>
            <w:t xml:space="preserve">ecurity </w:t>
          </w:r>
          <w:r w:rsidR="00CA7C7A">
            <w:rPr>
              <w:bCs/>
            </w:rPr>
            <w:t>L0-1 Devices</w:t>
          </w:r>
          <w:r w:rsidR="00E67D8E">
            <w:rPr>
              <w:bCs/>
            </w:rPr>
            <w:t xml:space="preserve"> Policy</w:t>
          </w:r>
        </w:p>
      </w:tc>
      <w:tc>
        <w:tcPr>
          <w:tcW w:w="1730" w:type="dxa"/>
          <w:vAlign w:val="center"/>
        </w:tcPr>
        <w:p w14:paraId="12C77904" w14:textId="708E94F8"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49AA63E7" w:rsidR="00471D3E" w:rsidRPr="00E67D8E" w:rsidRDefault="00471D3E" w:rsidP="00DF2CAF">
          <w:pPr>
            <w:pStyle w:val="Heading3"/>
            <w:numPr>
              <w:ilvl w:val="0"/>
              <w:numId w:val="0"/>
            </w:numPr>
            <w:ind w:left="60"/>
            <w:jc w:val="center"/>
            <w:rPr>
              <w:b/>
              <w:bCs/>
            </w:rPr>
          </w:pPr>
          <w:r w:rsidRPr="00E67D8E">
            <w:rPr>
              <w:b/>
              <w:bCs/>
            </w:rPr>
            <w:t>Document Type</w:t>
          </w:r>
          <w:r w:rsidR="00DF5EBB" w:rsidRPr="00E67D8E">
            <w:rPr>
              <w:b/>
              <w:bCs/>
            </w:rPr>
            <w:t xml:space="preserve">: </w:t>
          </w:r>
          <w:r w:rsidR="002734CD" w:rsidRPr="00E67D8E">
            <w:rPr>
              <w:b/>
              <w:bCs/>
            </w:rPr>
            <w:t>Polic</w:t>
          </w:r>
          <w:r w:rsidR="00CA7C7A" w:rsidRPr="00E67D8E">
            <w:rPr>
              <w:b/>
              <w:bCs/>
            </w:rPr>
            <w:t>y</w:t>
          </w:r>
        </w:p>
      </w:tc>
      <w:tc>
        <w:tcPr>
          <w:tcW w:w="1730" w:type="dxa"/>
          <w:vMerge w:val="restart"/>
          <w:vAlign w:val="center"/>
        </w:tcPr>
        <w:p w14:paraId="323D3943" w14:textId="008BF7DD" w:rsidR="00471D3E" w:rsidRPr="00DF2CAF" w:rsidRDefault="00E67D8E"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E67D8E" w:rsidRDefault="00471D3E" w:rsidP="00DF2CAF">
          <w:pPr>
            <w:pStyle w:val="Heading3"/>
            <w:numPr>
              <w:ilvl w:val="0"/>
              <w:numId w:val="0"/>
            </w:numPr>
            <w:ind w:left="60"/>
            <w:jc w:val="center"/>
            <w:rPr>
              <w:b/>
              <w:bCs/>
            </w:rPr>
          </w:pPr>
          <w:r w:rsidRPr="00E67D8E">
            <w:rPr>
              <w:b/>
              <w:bCs/>
            </w:rPr>
            <w:t>Document Classification</w:t>
          </w:r>
          <w:r w:rsidR="00DF5EBB" w:rsidRPr="00E67D8E">
            <w:rPr>
              <w:b/>
              <w:bCs/>
            </w:rPr>
            <w:t xml:space="preserve">: </w:t>
          </w:r>
          <w:r w:rsidR="002734CD" w:rsidRPr="00E67D8E">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rQUAqBqOkS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7A2"/>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5032"/>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A7C7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67D8E"/>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67E45-2BBC-44DC-A6B5-F0D7E9E898EA}"/>
</file>

<file path=customXml/itemProps2.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4.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13</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365</cp:revision>
  <dcterms:created xsi:type="dcterms:W3CDTF">2021-08-19T07:43:00Z</dcterms:created>
  <dcterms:modified xsi:type="dcterms:W3CDTF">2021-08-22T09:27:00Z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3d12a0ed-a8d8-4419-8630-723729934860</vt:lpwstr>
  </property>
  <property fmtid="{D5CDD505-2E9C-101B-9397-08002B2CF9AE}" pid="9" name="MSIP_Label_a55f8055-b15c-478e-ac40-d29c8b2ca352_ContentBits">
    <vt:lpwstr>0</vt:lpwstr>
  </property>
</Properties>
</file>