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2AE0" w14:textId="77777777" w:rsidR="00BC3DB8" w:rsidRDefault="00BC3DB8" w:rsidP="00BC3DB8">
      <w:commentRangeStart w:id="0"/>
      <w:commentRangeStart w:id="1"/>
      <w:commentRangeStart w:id="2"/>
      <w:r>
        <w:t xml:space="preserve">217.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>
        <w:t xml:space="preserve"> </w:t>
      </w:r>
      <w:r w:rsidRPr="00D10846">
        <w:rPr>
          <w:noProof/>
        </w:rPr>
        <w:drawing>
          <wp:inline distT="0" distB="0" distL="0" distR="0" wp14:anchorId="64EB87EE" wp14:editId="3ACA9A05">
            <wp:extent cx="2767965" cy="28670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09837328" wp14:editId="12E587FF">
            <wp:extent cx="1169670" cy="815340"/>
            <wp:effectExtent l="0" t="0" r="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0A9EF989" wp14:editId="0FD7C394">
            <wp:extent cx="1021715" cy="963930"/>
            <wp:effectExtent l="0" t="0" r="6985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6376D131" wp14:editId="60442921">
            <wp:extent cx="1169670" cy="59309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31EAB925" wp14:editId="14CD9856">
            <wp:extent cx="864870" cy="83185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174F99">
        <w:rPr>
          <w:rStyle w:val="CommentReference"/>
        </w:rPr>
        <w:commentReference w:id="0"/>
      </w:r>
      <w:commentRangeEnd w:id="1"/>
      <w:r w:rsidR="00174F99">
        <w:rPr>
          <w:rStyle w:val="CommentReference"/>
        </w:rPr>
        <w:commentReference w:id="1"/>
      </w:r>
      <w:commentRangeEnd w:id="2"/>
      <w:r w:rsidR="00174F99">
        <w:rPr>
          <w:rStyle w:val="CommentReference"/>
        </w:rPr>
        <w:commentReference w:id="2"/>
      </w:r>
    </w:p>
    <w:p w14:paraId="0474CF3C" w14:textId="77777777" w:rsidR="004F7E30" w:rsidRDefault="00174F9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2E59D131" w14:textId="77777777" w:rsidR="00174F99" w:rsidRDefault="00174F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Answer:217.b. A toddler is to an adult as a caterpillar is to a butterﬂy. This relationship shows the young and the adult.The caterpillar is an early stage of the adult butterﬂy. </w:t>
      </w:r>
    </w:p>
    <w:p w14:paraId="46BB163F" w14:textId="77777777" w:rsidR="00174F99" w:rsidRDefault="00174F99">
      <w:pPr>
        <w:pStyle w:val="CommentText"/>
      </w:pPr>
    </w:p>
  </w:comment>
  <w:comment w:id="1" w:author="Hassan Ahmad" w:date="2019-05-23T09:44:00Z" w:initials="HA">
    <w:p w14:paraId="125159BD" w14:textId="77777777" w:rsidR="00174F99" w:rsidRDefault="00174F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55EC5BE2" w14:textId="77777777" w:rsidR="00174F99" w:rsidRDefault="00174F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BB163F" w15:done="0"/>
  <w15:commentEx w15:paraId="125159BD" w15:done="0"/>
  <w15:commentEx w15:paraId="55EC5B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BB163F" w16cid:durableId="2090EBCD"/>
  <w16cid:commentId w16cid:paraId="125159BD" w16cid:durableId="2090EBCE"/>
  <w16cid:commentId w16cid:paraId="55EC5BE2" w16cid:durableId="2090EB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B8"/>
    <w:rsid w:val="000C0D1F"/>
    <w:rsid w:val="00174F99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C3DB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9998"/>
  <w15:chartTrackingRefBased/>
  <w15:docId w15:val="{A84B2F24-026E-40FA-8526-E9C423EA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4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F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