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E3287" w14:textId="77777777" w:rsidR="00824988" w:rsidRDefault="00824988" w:rsidP="00824988">
      <w:commentRangeStart w:id="0"/>
      <w:commentRangeStart w:id="1"/>
      <w:commentRangeStart w:id="2"/>
      <w:r>
        <w:t>466. The Fourth Amendment to the Constitution protects citizens against unreasonable searches and seizures. No search of a person’s home or personal effects may be conducted without a written search warrant issued on probable cause. This means that a neutral judge must approve the factual basis justifying a search before it can be conducted. This paragraph best supports the statement that the police cannot search a person’s home or private papers unless they have a. legal authorization. b. direct evidence of a crime. c. read the person his or her constitutional rights. d. a reasonable belief that a crime has occurred. e. requested that a judge be present.</w:t>
      </w:r>
      <w:commentRangeEnd w:id="0"/>
      <w:r w:rsidR="00E611AA">
        <w:rPr>
          <w:rStyle w:val="CommentReference"/>
        </w:rPr>
        <w:commentReference w:id="0"/>
      </w:r>
      <w:commentRangeEnd w:id="1"/>
      <w:r w:rsidR="00E611AA">
        <w:rPr>
          <w:rStyle w:val="CommentReference"/>
        </w:rPr>
        <w:commentReference w:id="1"/>
      </w:r>
      <w:commentRangeEnd w:id="2"/>
      <w:r w:rsidR="00E611AA">
        <w:rPr>
          <w:rStyle w:val="CommentReference"/>
        </w:rPr>
        <w:commentReference w:id="2"/>
      </w:r>
    </w:p>
    <w:p w14:paraId="67154ED7" w14:textId="77777777" w:rsidR="004F7E30" w:rsidRDefault="00E611A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6:00Z" w:initials="HA">
    <w:p w14:paraId="1D7CC135" w14:textId="77777777" w:rsidR="00E611AA" w:rsidRDefault="00E611A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Answer:466.a. The second and third sentence combine to give support to choice a.The statement stresses that there must be a judge’s approval (i.e., legal authorization) before a search can be conducted.Choices band dare wrong because it is not enough for the police to have direct evidence or a reasonable belief—a judge must authorize the search for it to be legal. Choices c and e are not mentioned in the passage. </w:t>
      </w:r>
    </w:p>
    <w:p w14:paraId="560CC4CD" w14:textId="77777777" w:rsidR="00E611AA" w:rsidRDefault="00E611AA">
      <w:pPr>
        <w:pStyle w:val="CommentText"/>
      </w:pPr>
    </w:p>
  </w:comment>
  <w:comment w:id="1" w:author="Hassan Ahmad" w:date="2019-05-23T09:46:00Z" w:initials="HA">
    <w:p w14:paraId="42E6CF4E" w14:textId="77777777" w:rsidR="00E611AA" w:rsidRDefault="00E611A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6:00Z" w:initials="HA">
    <w:p w14:paraId="2BABAD38" w14:textId="77777777" w:rsidR="00E611AA" w:rsidRDefault="00E611A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Section:AnalyzingArgumentsSet32-37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0CC4CD" w15:done="0"/>
  <w15:commentEx w15:paraId="42E6CF4E" w15:done="0"/>
  <w15:commentEx w15:paraId="2BABAD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0CC4CD" w16cid:durableId="2090ECE1"/>
  <w16cid:commentId w16cid:paraId="42E6CF4E" w16cid:durableId="2090ECE2"/>
  <w16cid:commentId w16cid:paraId="2BABAD38" w16cid:durableId="2090EC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88"/>
    <w:rsid w:val="000C0D1F"/>
    <w:rsid w:val="0019429B"/>
    <w:rsid w:val="002A263A"/>
    <w:rsid w:val="00586C80"/>
    <w:rsid w:val="00630244"/>
    <w:rsid w:val="00746D05"/>
    <w:rsid w:val="00824988"/>
    <w:rsid w:val="0085657A"/>
    <w:rsid w:val="00923028"/>
    <w:rsid w:val="00966C9F"/>
    <w:rsid w:val="009701CB"/>
    <w:rsid w:val="00AB2509"/>
    <w:rsid w:val="00C757D7"/>
    <w:rsid w:val="00E611AA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4A63"/>
  <w15:chartTrackingRefBased/>
  <w15:docId w15:val="{77847551-3C4B-433E-BB6D-4B40CCC8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11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1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1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1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1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1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2019-05-23T04:46:00Z</dcterms:created>
  <dcterms:modified xsi:type="dcterms:W3CDTF">2019-05-23T04:46:00Z</dcterms:modified>
</cp:coreProperties>
</file>