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8B053" w14:textId="77777777" w:rsidR="00A12DE1" w:rsidRDefault="00A12DE1" w:rsidP="00A12DE1">
      <w:r>
        <w:t xml:space="preserve">335.b. Seeing four girls surrounding another girl, while in possession ofher backpack,is the most suspicious of the incidents described. </w:t>
      </w:r>
    </w:p>
    <w:p w14:paraId="014C73A9" w14:textId="77777777" w:rsidR="00A12DE1" w:rsidRDefault="00A12DE1" w:rsidP="00A12DE1">
      <w:r>
        <w:t xml:space="preserve">336.b. The situation described indicates that Dr. Miller’s practice presents some speciﬁc challenges, namely that it is a busy environment with a child clientele. There is also some indication that even highly recommended,experienced hygienists might not be cut out for Dr. Miller’s ofﬁce.There is nothing to suggest that Marilyn (choice a) or James (choice c) would be a good ﬁt for Dr.Miller’s practice.Kathy (choice d) has experience and she is also interested in working with children. However, the fact that she hopes to become a preschool teacher in the not-too-distant future indicates that she might not be the kind of committed, long-term employee that Dr. Miller needs. Lindy (choice b),with her hands-on experience working with children as well as a degree from a prestigious dental hygiene program, is the most attractive candidate for the position based on the situation described. </w:t>
      </w:r>
    </w:p>
    <w:p w14:paraId="5EDE408C" w14:textId="77777777" w:rsidR="00A12DE1" w:rsidRDefault="00A12DE1" w:rsidP="00A12DE1">
      <w:r>
        <w:t xml:space="preserve">337.c. The Treehouse Collection is the only package that can thrive in shady locations. Choice a requires a Northeastern climate.Choices band d require bright sunlight. </w:t>
      </w:r>
    </w:p>
    <w:p w14:paraId="4F75D402" w14:textId="77777777" w:rsidR="00A12DE1" w:rsidRDefault="00A12DE1" w:rsidP="00A12DE1">
      <w:r>
        <w:t xml:space="preserve">338.d. Since Eileen’s husband does not enjoy fancy restaurants, choices a and c can be ruled out. Choice b, although casual, doesn’t sound as though it would be the kind of special and memorable evening that Eileen is looking for. Choice d,which is owned by a former baseball star and is described as “charming”and “reminiscent ofa baseball clubhouse,”sounds perfect for Eileen’s husband,who is described as a baseball fan and a man with simple tastes. </w:t>
      </w:r>
    </w:p>
    <w:p w14:paraId="6E6F9B89" w14:textId="77777777" w:rsidR="00A12DE1" w:rsidRDefault="00A12DE1" w:rsidP="00A12DE1">
      <w:r>
        <w:t>339.b. This option is both near the center oftown and in a location (near a school and an ice cream store) where children and their parents are sure</w:t>
      </w:r>
      <w:r>
        <w:t xml:space="preserve"> </w:t>
      </w:r>
      <w:r>
        <w:t xml:space="preserve">to be around.This is the only option that meets both of Mark’s requirements. </w:t>
      </w:r>
    </w:p>
    <w:p w14:paraId="302963D4" w14:textId="77777777" w:rsidR="00A12DE1" w:rsidRDefault="00A12DE1" w:rsidP="00A12DE1">
      <w:r>
        <w:t xml:space="preserve">340.c. This is the only option that would encourage people to think of the bakery as a shop they would visit regularly and not just on special occasions. </w:t>
      </w:r>
    </w:p>
    <w:p w14:paraId="50B29AAD" w14:textId="77777777" w:rsidR="00A12DE1" w:rsidRDefault="00A12DE1" w:rsidP="00A12DE1">
      <w:r>
        <w:t xml:space="preserve">341.a. The four women seem to agree that the plate starts out with the letter J.Three of them agree that the plate ends with 12L. Three of them think that the second letter is X,and a different three think that the third letter is K. The plate description that has all of these common elements is a. </w:t>
      </w:r>
    </w:p>
    <w:p w14:paraId="58C75B83" w14:textId="77777777" w:rsidR="00A12DE1" w:rsidRDefault="00A12DE1" w:rsidP="00A12DE1">
      <w:r>
        <w:t xml:space="preserve">342.a. All ofthe men agree that the ﬁrst three numbers are 995. Three of them agree that the fourth number is 9.Three agree that the ﬁfth number is 2. Three agree that the sixth number is 6; three others agree that the seventh number is also 6. Choice a is the best choice because it is made up of the numbers that most of the men agree they saw. </w:t>
      </w:r>
    </w:p>
    <w:p w14:paraId="117F5D03" w14:textId="77777777" w:rsidR="00A12DE1" w:rsidRDefault="00A12DE1" w:rsidP="00A12DE1">
      <w:r>
        <w:t xml:space="preserve">343.d. Step 4 clearly states that the human resources representative should issue the new employee a temporary identiﬁcation card. </w:t>
      </w:r>
    </w:p>
    <w:p w14:paraId="0D38BCB1" w14:textId="77777777" w:rsidR="00A12DE1" w:rsidRDefault="00A12DE1" w:rsidP="00A12DE1">
      <w:r>
        <w:t xml:space="preserve">344.c. Step 2 of the guidelines states that the realtor should get background information about the client’s current living circumstances.Ms.Russo failed to do this. </w:t>
      </w:r>
    </w:p>
    <w:p w14:paraId="545D27C6" w14:textId="77777777" w:rsidR="00A12DE1" w:rsidRDefault="00A12DE1" w:rsidP="00A12DE1">
      <w:r>
        <w:t xml:space="preserve">345.b. Actresses #2 and #3 possess most of the required traits. They both have red hair and brown eyes, are average-sized, and are in their forties.Actress #1 is very tall and is only in her mid-twenties.She also has an olive complexion. Actress #4 is of very slight build and is in her early thirties. She also has blue eyes. </w:t>
      </w:r>
    </w:p>
    <w:p w14:paraId="5D3C8F84" w14:textId="54AB8D6B" w:rsidR="004F7E30" w:rsidRDefault="00A12DE1" w:rsidP="00A12DE1">
      <w:r>
        <w:lastRenderedPageBreak/>
        <w:t>346.c. The solicitor described as #2 has a shaved head and is much taller and heavier than the solicitors described as #1 and #3.Therefore,choices a and d, which include #2, can be ruled out. Solicitors #1, #3, and #4 have such similar descriptions that the correct answer is clearly choice c.</w:t>
      </w:r>
      <w:bookmarkStart w:id="0" w:name="_GoBack"/>
      <w:bookmarkEnd w:id="0"/>
    </w:p>
    <w:sectPr w:rsidR="004F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E9"/>
    <w:rsid w:val="000C0D1F"/>
    <w:rsid w:val="0019429B"/>
    <w:rsid w:val="002A263A"/>
    <w:rsid w:val="00586C80"/>
    <w:rsid w:val="00596DE9"/>
    <w:rsid w:val="00630244"/>
    <w:rsid w:val="00746D05"/>
    <w:rsid w:val="0085657A"/>
    <w:rsid w:val="00923028"/>
    <w:rsid w:val="00966C9F"/>
    <w:rsid w:val="009701CB"/>
    <w:rsid w:val="00A12DE1"/>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9242"/>
  <w15:chartTrackingRefBased/>
  <w15:docId w15:val="{79578E90-53C5-4B68-A6F8-0A5B052F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2019-05-23T03:18:00Z</dcterms:created>
  <dcterms:modified xsi:type="dcterms:W3CDTF">2019-05-23T03:19:00Z</dcterms:modified>
</cp:coreProperties>
</file>