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8DF07" w14:textId="77777777" w:rsidR="002B5100" w:rsidRDefault="002B5100" w:rsidP="002B5100">
      <w:commentRangeStart w:id="0"/>
      <w:commentRangeStart w:id="1"/>
      <w:commentRangeStart w:id="2"/>
      <w:r>
        <w:t xml:space="preserve">10. Identify Error if there is one. Computerized grammar checkers </w:t>
      </w:r>
      <w:r w:rsidRPr="00B54379">
        <w:rPr>
          <w:u w:val="single"/>
        </w:rPr>
        <w:t>are software programs</w:t>
      </w:r>
      <w:r>
        <w:rPr>
          <w:u w:val="single"/>
          <w:vertAlign w:val="subscript"/>
        </w:rPr>
        <w:t>A</w:t>
      </w:r>
      <w:r>
        <w:t xml:space="preserve"> that flag errors or doubtful usage </w:t>
      </w:r>
      <w:r w:rsidRPr="00B54379">
        <w:rPr>
          <w:u w:val="single"/>
        </w:rPr>
        <w:t>in a passage</w:t>
      </w:r>
      <w:r>
        <w:rPr>
          <w:u w:val="single"/>
          <w:vertAlign w:val="subscript"/>
        </w:rPr>
        <w:t>B</w:t>
      </w:r>
      <w:r>
        <w:t xml:space="preserve"> so that </w:t>
      </w:r>
      <w:r w:rsidRPr="00B54379">
        <w:rPr>
          <w:u w:val="single"/>
        </w:rPr>
        <w:t>you can correct</w:t>
      </w:r>
      <w:r>
        <w:rPr>
          <w:u w:val="single"/>
          <w:vertAlign w:val="subscript"/>
        </w:rPr>
        <w:t>C</w:t>
      </w:r>
      <w:r>
        <w:t xml:space="preserve"> these </w:t>
      </w:r>
      <w:r w:rsidRPr="00B54379">
        <w:rPr>
          <w:u w:val="single"/>
        </w:rPr>
        <w:t>writing problems</w:t>
      </w:r>
      <w:r>
        <w:rPr>
          <w:u w:val="single"/>
          <w:vertAlign w:val="subscript"/>
        </w:rPr>
        <w:t>D</w:t>
      </w:r>
      <w:r>
        <w:t xml:space="preserve">. </w:t>
      </w:r>
      <w:r w:rsidRPr="00B54379">
        <w:rPr>
          <w:u w:val="single"/>
        </w:rPr>
        <w:t>No error</w:t>
      </w:r>
      <w:r>
        <w:rPr>
          <w:u w:val="single"/>
          <w:vertAlign w:val="subscript"/>
        </w:rPr>
        <w:t>E</w:t>
      </w:r>
      <w:r>
        <w:t xml:space="preserve">. </w:t>
      </w:r>
      <w:commentRangeEnd w:id="0"/>
      <w:r w:rsidR="003076C9">
        <w:rPr>
          <w:rStyle w:val="CommentReference"/>
        </w:rPr>
        <w:commentReference w:id="0"/>
      </w:r>
      <w:commentRangeEnd w:id="1"/>
      <w:r w:rsidR="003076C9">
        <w:rPr>
          <w:rStyle w:val="CommentReference"/>
        </w:rPr>
        <w:commentReference w:id="1"/>
      </w:r>
      <w:commentRangeEnd w:id="2"/>
      <w:r w:rsidR="003076C9">
        <w:rPr>
          <w:rStyle w:val="CommentReference"/>
        </w:rPr>
        <w:commentReference w:id="2"/>
      </w:r>
    </w:p>
    <w:p w14:paraId="3B10FE10" w14:textId="77777777" w:rsidR="004F7E30" w:rsidRDefault="003076C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35E2D27B" w14:textId="77777777" w:rsidR="003076C9" w:rsidRDefault="003076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Answer:10. E. The sentence is correct as written. </w:t>
      </w:r>
    </w:p>
    <w:p w14:paraId="59B1778C" w14:textId="77777777" w:rsidR="003076C9" w:rsidRDefault="003076C9">
      <w:pPr>
        <w:pStyle w:val="CommentText"/>
      </w:pPr>
    </w:p>
  </w:comment>
  <w:comment w:id="1" w:author="Hassan Ahmad" w:date="2019-05-28T07:08:00Z" w:initials="HA">
    <w:p w14:paraId="08441EEA" w14:textId="77777777" w:rsidR="003076C9" w:rsidRDefault="003076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38629D72" w14:textId="77777777" w:rsidR="003076C9" w:rsidRDefault="003076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B1778C" w15:done="0"/>
  <w15:commentEx w15:paraId="08441EEA" w15:done="0"/>
  <w15:commentEx w15:paraId="38629D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B1778C" w16cid:durableId="20975D65"/>
  <w16cid:commentId w16cid:paraId="08441EEA" w16cid:durableId="20975D66"/>
  <w16cid:commentId w16cid:paraId="38629D72" w16cid:durableId="20975D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00"/>
    <w:rsid w:val="00033E9A"/>
    <w:rsid w:val="00036590"/>
    <w:rsid w:val="000C0D1F"/>
    <w:rsid w:val="00162B24"/>
    <w:rsid w:val="0019429B"/>
    <w:rsid w:val="001F21A1"/>
    <w:rsid w:val="002A263A"/>
    <w:rsid w:val="002B5100"/>
    <w:rsid w:val="003076C9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3881"/>
  <w15:chartTrackingRefBased/>
  <w15:docId w15:val="{1CD55790-8B0A-4EA5-8600-0DD3E787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76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6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6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6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6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