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5850F" w14:textId="77777777" w:rsidR="000F14E1" w:rsidRDefault="000F14E1" w:rsidP="000F14E1">
      <w:commentRangeStart w:id="0"/>
      <w:commentRangeStart w:id="1"/>
      <w:commentRangeStart w:id="2"/>
      <w:r>
        <w:t xml:space="preserve">12. Derek Bickerton, a noted linguist, described some of the best examples of the innate formation of a grammar </w:t>
      </w:r>
      <w:r w:rsidRPr="00DE3ECF">
        <w:rPr>
          <w:u w:val="single"/>
        </w:rPr>
        <w:t>system he</w:t>
      </w:r>
      <w:r>
        <w:t xml:space="preserve"> noted that indentured workers on plantations in the South Pacific needed to communicate with each other in order to carry out practical tasks. (A) system he (B) system when he (C) system, he (D) system yet he (E) system; he </w:t>
      </w:r>
      <w:commentRangeEnd w:id="0"/>
      <w:r w:rsidR="00B4491F">
        <w:rPr>
          <w:rStyle w:val="CommentReference"/>
        </w:rPr>
        <w:commentReference w:id="0"/>
      </w:r>
      <w:commentRangeEnd w:id="1"/>
      <w:r w:rsidR="00B4491F">
        <w:rPr>
          <w:rStyle w:val="CommentReference"/>
        </w:rPr>
        <w:commentReference w:id="1"/>
      </w:r>
      <w:commentRangeEnd w:id="2"/>
      <w:r w:rsidR="00B4491F">
        <w:rPr>
          <w:rStyle w:val="CommentReference"/>
        </w:rPr>
        <w:commentReference w:id="2"/>
      </w:r>
    </w:p>
    <w:p w14:paraId="4E4E826A" w14:textId="77777777" w:rsidR="004F7E30" w:rsidRDefault="00B4491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59BA0056" w14:textId="77777777" w:rsidR="00B4491F" w:rsidRDefault="00B449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Answer:12. B. As written, this is a run-on sentence. Choice B corrects the error by creating a subordinate clause with the subordinating conjunction when. Choice C is still a run-on sentence. Choice D does not make logical sense, because the conjunction yet does not fit into this context. Choice E is technically correct, since you can use a semicolon to join two independent clauses. However, the conjunction in choice B is better because it serves to link ideas logically. The correct sentence reads: “Derek Bickerton, a noted linguist, described some of the best examples of the innate formation of a grammar system when he noted that indentured workers on plantations in the South Pacific needed to communicate with each other in order to carry out practical tasks.”</w:t>
      </w:r>
    </w:p>
    <w:p w14:paraId="4FABBFEE" w14:textId="77777777" w:rsidR="00B4491F" w:rsidRDefault="00B4491F">
      <w:pPr>
        <w:pStyle w:val="CommentText"/>
      </w:pPr>
    </w:p>
  </w:comment>
  <w:comment w:id="1" w:author="Hassan Ahmad" w:date="2019-05-28T07:09:00Z" w:initials="HA">
    <w:p w14:paraId="0AEEDB64" w14:textId="77777777" w:rsidR="00B4491F" w:rsidRDefault="00B449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08633B36" w14:textId="77777777" w:rsidR="00B4491F" w:rsidRDefault="00B449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ABBFEE" w15:done="0"/>
  <w15:commentEx w15:paraId="0AEEDB64" w15:done="0"/>
  <w15:commentEx w15:paraId="08633B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ABBFEE" w16cid:durableId="20975DF5"/>
  <w16cid:commentId w16cid:paraId="0AEEDB64" w16cid:durableId="20975DF6"/>
  <w16cid:commentId w16cid:paraId="08633B36" w16cid:durableId="20975D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E1"/>
    <w:rsid w:val="00033E9A"/>
    <w:rsid w:val="00036590"/>
    <w:rsid w:val="000C0D1F"/>
    <w:rsid w:val="000F14E1"/>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4491F"/>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6256"/>
  <w15:chartTrackingRefBased/>
  <w15:docId w15:val="{89CB6F18-4A14-4BA9-8E20-B78E45A0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491F"/>
    <w:rPr>
      <w:sz w:val="16"/>
      <w:szCs w:val="16"/>
    </w:rPr>
  </w:style>
  <w:style w:type="paragraph" w:styleId="CommentText">
    <w:name w:val="annotation text"/>
    <w:basedOn w:val="Normal"/>
    <w:link w:val="CommentTextChar"/>
    <w:uiPriority w:val="99"/>
    <w:semiHidden/>
    <w:unhideWhenUsed/>
    <w:rsid w:val="00B4491F"/>
    <w:pPr>
      <w:spacing w:line="240" w:lineRule="auto"/>
    </w:pPr>
    <w:rPr>
      <w:sz w:val="20"/>
      <w:szCs w:val="20"/>
    </w:rPr>
  </w:style>
  <w:style w:type="character" w:customStyle="1" w:styleId="CommentTextChar">
    <w:name w:val="Comment Text Char"/>
    <w:basedOn w:val="DefaultParagraphFont"/>
    <w:link w:val="CommentText"/>
    <w:uiPriority w:val="99"/>
    <w:semiHidden/>
    <w:rsid w:val="00B4491F"/>
    <w:rPr>
      <w:sz w:val="20"/>
      <w:szCs w:val="20"/>
    </w:rPr>
  </w:style>
  <w:style w:type="paragraph" w:styleId="CommentSubject">
    <w:name w:val="annotation subject"/>
    <w:basedOn w:val="CommentText"/>
    <w:next w:val="CommentText"/>
    <w:link w:val="CommentSubjectChar"/>
    <w:uiPriority w:val="99"/>
    <w:semiHidden/>
    <w:unhideWhenUsed/>
    <w:rsid w:val="00B4491F"/>
    <w:rPr>
      <w:b/>
      <w:bCs/>
    </w:rPr>
  </w:style>
  <w:style w:type="character" w:customStyle="1" w:styleId="CommentSubjectChar">
    <w:name w:val="Comment Subject Char"/>
    <w:basedOn w:val="CommentTextChar"/>
    <w:link w:val="CommentSubject"/>
    <w:uiPriority w:val="99"/>
    <w:semiHidden/>
    <w:rsid w:val="00B4491F"/>
    <w:rPr>
      <w:b/>
      <w:bCs/>
      <w:sz w:val="20"/>
      <w:szCs w:val="20"/>
    </w:rPr>
  </w:style>
  <w:style w:type="paragraph" w:styleId="BalloonText">
    <w:name w:val="Balloon Text"/>
    <w:basedOn w:val="Normal"/>
    <w:link w:val="BalloonTextChar"/>
    <w:uiPriority w:val="99"/>
    <w:semiHidden/>
    <w:unhideWhenUsed/>
    <w:rsid w:val="00B4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