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407F1" w14:textId="77777777" w:rsidR="00B264A8" w:rsidRDefault="00B264A8" w:rsidP="00B264A8">
      <w:pPr>
        <w:rPr>
          <w:vertAlign w:val="superscript"/>
        </w:rPr>
      </w:pPr>
      <w:commentRangeStart w:id="0"/>
      <w:commentRangeStart w:id="1"/>
      <w:commentRangeStart w:id="2"/>
      <w:r>
        <w:t>426. A publishing company is designing a book jacket for a newly published textbook. Find the area of the book jacket, given that the front cover is 8 in wide by 11 in high, the binding is 1.5 in by 11 in and the jacket will extend 2 inches inside the front and rear covers. a. 236.5 in</w:t>
      </w:r>
      <w:r>
        <w:rPr>
          <w:vertAlign w:val="superscript"/>
        </w:rPr>
        <w:t>2</w:t>
      </w:r>
      <w:r>
        <w:t xml:space="preserve"> b. 192.5 in</w:t>
      </w:r>
      <w:r>
        <w:rPr>
          <w:vertAlign w:val="superscript"/>
        </w:rPr>
        <w:t>2</w:t>
      </w:r>
      <w:r>
        <w:t xml:space="preserve"> c. 188 in</w:t>
      </w:r>
      <w:r>
        <w:rPr>
          <w:vertAlign w:val="superscript"/>
        </w:rPr>
        <w:t>2</w:t>
      </w:r>
      <w:r>
        <w:t xml:space="preserve"> d. 232 in</w:t>
      </w:r>
      <w:r>
        <w:rPr>
          <w:vertAlign w:val="superscript"/>
        </w:rPr>
        <w:t>2</w:t>
      </w:r>
      <w:commentRangeEnd w:id="0"/>
      <w:r w:rsidR="00B933D5">
        <w:rPr>
          <w:rStyle w:val="CommentReference"/>
        </w:rPr>
        <w:commentReference w:id="0"/>
      </w:r>
      <w:commentRangeEnd w:id="1"/>
      <w:r w:rsidR="00B933D5">
        <w:rPr>
          <w:rStyle w:val="CommentReference"/>
        </w:rPr>
        <w:commentReference w:id="1"/>
      </w:r>
      <w:commentRangeEnd w:id="2"/>
      <w:r w:rsidR="00B933D5">
        <w:rPr>
          <w:rStyle w:val="CommentReference"/>
        </w:rPr>
        <w:commentReference w:id="2"/>
      </w:r>
    </w:p>
    <w:p w14:paraId="61E16A30" w14:textId="77777777" w:rsidR="004F7E30" w:rsidRDefault="00B933D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6C95B60F" w14:textId="77777777" w:rsidR="00B933D5" w:rsidRDefault="00B933D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Answer:426. a. The area of the front cover is length times width or (8)(11) = 88 in2. The rear cover is the same as the front, 88 in2. The area of the binding is length times width or (1.5)(11) = 16.5 in2. The extension inside the front cover is length times width or (2)(11) = 22 in2. The extension inside the rear cover is also 22 in2. The total area is the sum of all previous areas or 88 in2 + 88 in2 + 16.5 in2 + 22 in2 + 22 in2 or 236.5 in2. If you chose b, you did not calculate the extensions inside the front and rear covers. If you chose c, you miscalculated the area of the binding as (1.5)(8) and omitted the extensions inside the front and rear covers. If you chose d, you miscalculated the area of the binding as (1.5)(8) only. </w:t>
      </w:r>
    </w:p>
    <w:p w14:paraId="46764227" w14:textId="77777777" w:rsidR="00B933D5" w:rsidRDefault="00B933D5">
      <w:pPr>
        <w:pStyle w:val="CommentText"/>
      </w:pPr>
    </w:p>
  </w:comment>
  <w:comment w:id="1" w:author="Hassan Ahmad" w:date="2019-05-23T10:16:00Z" w:initials="HA">
    <w:p w14:paraId="41D4B0CD" w14:textId="77777777" w:rsidR="00B933D5" w:rsidRDefault="00B933D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178F9220" w14:textId="77777777" w:rsidR="00B933D5" w:rsidRDefault="00B933D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764227" w15:done="0"/>
  <w15:commentEx w15:paraId="41D4B0CD" w15:done="0"/>
  <w15:commentEx w15:paraId="178F92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764227" w16cid:durableId="2090F569"/>
  <w16cid:commentId w16cid:paraId="41D4B0CD" w16cid:durableId="2090F56A"/>
  <w16cid:commentId w16cid:paraId="178F9220" w16cid:durableId="2090F5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4A8"/>
    <w:rsid w:val="000C0D1F"/>
    <w:rsid w:val="0019429B"/>
    <w:rsid w:val="002A263A"/>
    <w:rsid w:val="00586C80"/>
    <w:rsid w:val="00630244"/>
    <w:rsid w:val="00746D05"/>
    <w:rsid w:val="0085657A"/>
    <w:rsid w:val="00923028"/>
    <w:rsid w:val="00966C9F"/>
    <w:rsid w:val="009701CB"/>
    <w:rsid w:val="00AB2509"/>
    <w:rsid w:val="00B264A8"/>
    <w:rsid w:val="00B933D5"/>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3D8B"/>
  <w15:chartTrackingRefBased/>
  <w15:docId w15:val="{407275A9-F225-42B2-83FE-F96D6B2D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33D5"/>
    <w:rPr>
      <w:sz w:val="16"/>
      <w:szCs w:val="16"/>
    </w:rPr>
  </w:style>
  <w:style w:type="paragraph" w:styleId="CommentText">
    <w:name w:val="annotation text"/>
    <w:basedOn w:val="Normal"/>
    <w:link w:val="CommentTextChar"/>
    <w:uiPriority w:val="99"/>
    <w:semiHidden/>
    <w:unhideWhenUsed/>
    <w:rsid w:val="00B933D5"/>
    <w:pPr>
      <w:spacing w:line="240" w:lineRule="auto"/>
    </w:pPr>
    <w:rPr>
      <w:sz w:val="20"/>
      <w:szCs w:val="20"/>
    </w:rPr>
  </w:style>
  <w:style w:type="character" w:customStyle="1" w:styleId="CommentTextChar">
    <w:name w:val="Comment Text Char"/>
    <w:basedOn w:val="DefaultParagraphFont"/>
    <w:link w:val="CommentText"/>
    <w:uiPriority w:val="99"/>
    <w:semiHidden/>
    <w:rsid w:val="00B933D5"/>
    <w:rPr>
      <w:sz w:val="20"/>
      <w:szCs w:val="20"/>
    </w:rPr>
  </w:style>
  <w:style w:type="paragraph" w:styleId="CommentSubject">
    <w:name w:val="annotation subject"/>
    <w:basedOn w:val="CommentText"/>
    <w:next w:val="CommentText"/>
    <w:link w:val="CommentSubjectChar"/>
    <w:uiPriority w:val="99"/>
    <w:semiHidden/>
    <w:unhideWhenUsed/>
    <w:rsid w:val="00B933D5"/>
    <w:rPr>
      <w:b/>
      <w:bCs/>
    </w:rPr>
  </w:style>
  <w:style w:type="character" w:customStyle="1" w:styleId="CommentSubjectChar">
    <w:name w:val="Comment Subject Char"/>
    <w:basedOn w:val="CommentTextChar"/>
    <w:link w:val="CommentSubject"/>
    <w:uiPriority w:val="99"/>
    <w:semiHidden/>
    <w:rsid w:val="00B933D5"/>
    <w:rPr>
      <w:b/>
      <w:bCs/>
      <w:sz w:val="20"/>
      <w:szCs w:val="20"/>
    </w:rPr>
  </w:style>
  <w:style w:type="paragraph" w:styleId="BalloonText">
    <w:name w:val="Balloon Text"/>
    <w:basedOn w:val="Normal"/>
    <w:link w:val="BalloonTextChar"/>
    <w:uiPriority w:val="99"/>
    <w:semiHidden/>
    <w:unhideWhenUsed/>
    <w:rsid w:val="00B933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3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