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E90F3" w14:textId="77777777" w:rsidR="008735A8" w:rsidRDefault="008735A8" w:rsidP="008735A8">
      <w:commentRangeStart w:id="0"/>
      <w:commentRangeStart w:id="1"/>
      <w:commentRangeStart w:id="2"/>
      <w:r>
        <w:t>427. A Norman window is to be installed in a new home. Using the dimensions marked on the illustration, ﬁnd the area of the window to the nearest tenth of an inch. (π = 3.14) a. 2,453.3 in</w:t>
      </w:r>
      <w:r>
        <w:rPr>
          <w:vertAlign w:val="superscript"/>
        </w:rPr>
        <w:t>2</w:t>
      </w:r>
      <w:r>
        <w:t xml:space="preserve"> b. 2,806.5 in</w:t>
      </w:r>
      <w:r>
        <w:rPr>
          <w:vertAlign w:val="superscript"/>
        </w:rPr>
        <w:t>2</w:t>
      </w:r>
      <w:r>
        <w:t xml:space="preserve"> c. 147.1 in</w:t>
      </w:r>
      <w:r>
        <w:rPr>
          <w:vertAlign w:val="superscript"/>
        </w:rPr>
        <w:t>2</w:t>
      </w:r>
      <w:r>
        <w:t xml:space="preserve"> d. 2,123.6 in</w:t>
      </w:r>
      <w:r>
        <w:rPr>
          <w:vertAlign w:val="superscript"/>
        </w:rPr>
        <w:t>2</w:t>
      </w:r>
      <w:r>
        <w:t xml:space="preserve"> </w:t>
      </w:r>
      <w:r w:rsidRPr="00310EF9">
        <w:rPr>
          <w:noProof/>
        </w:rPr>
        <w:drawing>
          <wp:inline distT="0" distB="0" distL="0" distR="0" wp14:anchorId="7CD6835B" wp14:editId="4C7A3936">
            <wp:extent cx="1326515" cy="21996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6515" cy="2199640"/>
                    </a:xfrm>
                    <a:prstGeom prst="rect">
                      <a:avLst/>
                    </a:prstGeom>
                    <a:noFill/>
                    <a:ln>
                      <a:noFill/>
                    </a:ln>
                  </pic:spPr>
                </pic:pic>
              </a:graphicData>
            </a:graphic>
          </wp:inline>
        </w:drawing>
      </w:r>
      <w:commentRangeEnd w:id="0"/>
      <w:r w:rsidR="002270D8">
        <w:rPr>
          <w:rStyle w:val="CommentReference"/>
        </w:rPr>
        <w:commentReference w:id="0"/>
      </w:r>
      <w:commentRangeEnd w:id="1"/>
      <w:r w:rsidR="002270D8">
        <w:rPr>
          <w:rStyle w:val="CommentReference"/>
        </w:rPr>
        <w:commentReference w:id="1"/>
      </w:r>
      <w:commentRangeEnd w:id="2"/>
      <w:r w:rsidR="002270D8">
        <w:rPr>
          <w:rStyle w:val="CommentReference"/>
        </w:rPr>
        <w:commentReference w:id="2"/>
      </w:r>
    </w:p>
    <w:p w14:paraId="53EBA772" w14:textId="77777777" w:rsidR="004F7E30" w:rsidRDefault="002270D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07F1AFE7" w14:textId="77777777" w:rsidR="002270D8" w:rsidRDefault="002270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Answer:427. a. To ﬁnd the area of the rectangular region, multiply length times width or (30)(70), which equals 2,100 in2. To ﬁnd the area of the semi-circle, multiply 1 2  times πr2 or 1 2 π(15)2 which equals 353.25 in2. Add the two areas together, 2,100 plus 353.25 or 2,453.3, rounded to the nearest tenth, for the area of the entire window. If you chose b, you included the area of a circle, not a semi-circle. </w:t>
      </w:r>
    </w:p>
    <w:p w14:paraId="5DF5D7E1" w14:textId="77777777" w:rsidR="002270D8" w:rsidRDefault="002270D8">
      <w:pPr>
        <w:pStyle w:val="CommentText"/>
      </w:pPr>
    </w:p>
  </w:comment>
  <w:comment w:id="1" w:author="Hassan Ahmad" w:date="2019-05-23T10:16:00Z" w:initials="HA">
    <w:p w14:paraId="3B67BDF6" w14:textId="77777777" w:rsidR="002270D8" w:rsidRDefault="002270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15EF5D70" w14:textId="77777777" w:rsidR="002270D8" w:rsidRDefault="002270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F5D7E1" w15:done="0"/>
  <w15:commentEx w15:paraId="3B67BDF6" w15:done="0"/>
  <w15:commentEx w15:paraId="15EF5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5D7E1" w16cid:durableId="2090F56C"/>
  <w16cid:commentId w16cid:paraId="3B67BDF6" w16cid:durableId="2090F56D"/>
  <w16cid:commentId w16cid:paraId="15EF5D70" w16cid:durableId="2090F5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A8"/>
    <w:rsid w:val="000C0D1F"/>
    <w:rsid w:val="0019429B"/>
    <w:rsid w:val="002270D8"/>
    <w:rsid w:val="002A263A"/>
    <w:rsid w:val="00586C80"/>
    <w:rsid w:val="00630244"/>
    <w:rsid w:val="00746D05"/>
    <w:rsid w:val="0085657A"/>
    <w:rsid w:val="008735A8"/>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892A"/>
  <w15:chartTrackingRefBased/>
  <w15:docId w15:val="{2A8605F8-0142-4E71-92FB-DDFBBFF0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70D8"/>
    <w:rPr>
      <w:sz w:val="16"/>
      <w:szCs w:val="16"/>
    </w:rPr>
  </w:style>
  <w:style w:type="paragraph" w:styleId="CommentText">
    <w:name w:val="annotation text"/>
    <w:basedOn w:val="Normal"/>
    <w:link w:val="CommentTextChar"/>
    <w:uiPriority w:val="99"/>
    <w:semiHidden/>
    <w:unhideWhenUsed/>
    <w:rsid w:val="002270D8"/>
    <w:pPr>
      <w:spacing w:line="240" w:lineRule="auto"/>
    </w:pPr>
    <w:rPr>
      <w:sz w:val="20"/>
      <w:szCs w:val="20"/>
    </w:rPr>
  </w:style>
  <w:style w:type="character" w:customStyle="1" w:styleId="CommentTextChar">
    <w:name w:val="Comment Text Char"/>
    <w:basedOn w:val="DefaultParagraphFont"/>
    <w:link w:val="CommentText"/>
    <w:uiPriority w:val="99"/>
    <w:semiHidden/>
    <w:rsid w:val="002270D8"/>
    <w:rPr>
      <w:sz w:val="20"/>
      <w:szCs w:val="20"/>
    </w:rPr>
  </w:style>
  <w:style w:type="paragraph" w:styleId="CommentSubject">
    <w:name w:val="annotation subject"/>
    <w:basedOn w:val="CommentText"/>
    <w:next w:val="CommentText"/>
    <w:link w:val="CommentSubjectChar"/>
    <w:uiPriority w:val="99"/>
    <w:semiHidden/>
    <w:unhideWhenUsed/>
    <w:rsid w:val="002270D8"/>
    <w:rPr>
      <w:b/>
      <w:bCs/>
    </w:rPr>
  </w:style>
  <w:style w:type="character" w:customStyle="1" w:styleId="CommentSubjectChar">
    <w:name w:val="Comment Subject Char"/>
    <w:basedOn w:val="CommentTextChar"/>
    <w:link w:val="CommentSubject"/>
    <w:uiPriority w:val="99"/>
    <w:semiHidden/>
    <w:rsid w:val="002270D8"/>
    <w:rPr>
      <w:b/>
      <w:bCs/>
      <w:sz w:val="20"/>
      <w:szCs w:val="20"/>
    </w:rPr>
  </w:style>
  <w:style w:type="paragraph" w:styleId="BalloonText">
    <w:name w:val="Balloon Text"/>
    <w:basedOn w:val="Normal"/>
    <w:link w:val="BalloonTextChar"/>
    <w:uiPriority w:val="99"/>
    <w:semiHidden/>
    <w:unhideWhenUsed/>
    <w:rsid w:val="00227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0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