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AF5C6" w14:textId="77777777" w:rsidR="00B906DF" w:rsidRDefault="00B906DF" w:rsidP="00B906DF">
      <w:commentRangeStart w:id="0"/>
      <w:commentRangeStart w:id="1"/>
      <w:commentRangeStart w:id="2"/>
      <w:r>
        <w:t>452. The base of a triangle is 4 times as long as its height. If together they measure 95 cm, what is the area of the triangle? a. 1,444 cm</w:t>
      </w:r>
      <w:r>
        <w:rPr>
          <w:vertAlign w:val="superscript"/>
        </w:rPr>
        <w:t>2</w:t>
      </w:r>
      <w:r>
        <w:t xml:space="preserve"> b. 100 cm</w:t>
      </w:r>
      <w:r>
        <w:rPr>
          <w:vertAlign w:val="superscript"/>
        </w:rPr>
        <w:t>2</w:t>
      </w:r>
      <w:r>
        <w:t xml:space="preserve"> c. 722 cm</w:t>
      </w:r>
      <w:r>
        <w:rPr>
          <w:vertAlign w:val="superscript"/>
        </w:rPr>
        <w:t>2</w:t>
      </w:r>
      <w:r>
        <w:t xml:space="preserve"> d. 95 cm</w:t>
      </w:r>
      <w:r>
        <w:rPr>
          <w:vertAlign w:val="superscript"/>
        </w:rPr>
        <w:t>2</w:t>
      </w:r>
      <w:r>
        <w:t xml:space="preserve"> </w:t>
      </w:r>
      <w:commentRangeEnd w:id="0"/>
      <w:r w:rsidR="00120FF0">
        <w:rPr>
          <w:rStyle w:val="CommentReference"/>
        </w:rPr>
        <w:commentReference w:id="0"/>
      </w:r>
      <w:commentRangeEnd w:id="1"/>
      <w:r w:rsidR="00120FF0">
        <w:rPr>
          <w:rStyle w:val="CommentReference"/>
        </w:rPr>
        <w:commentReference w:id="1"/>
      </w:r>
      <w:commentRangeEnd w:id="2"/>
      <w:r w:rsidR="00120FF0">
        <w:rPr>
          <w:rStyle w:val="CommentReference"/>
        </w:rPr>
        <w:commentReference w:id="2"/>
      </w:r>
    </w:p>
    <w:p w14:paraId="4FA36114" w14:textId="77777777" w:rsidR="004F7E30" w:rsidRDefault="00120FF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7B162F74" w14:textId="77777777" w:rsidR="00120FF0" w:rsidRDefault="00120FF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Answer:452. c. This problem requires two steps. First, determine the base and height of the triangle. Second, determine the area of the triangle. To determine the base and height we will use the equation x + 4x = 95. Simplifying, 5x = 95. Divide both sides by 5, x = 19. By substitution, the height is 19 and the base is 4(19) or 76. The area of the triangle is found by using the formula area = 1 2  base × height. Therefore, the area = 1 2 (76)(19) or 722 cm2. If you chose a, the area formula was incorrect. Area = 1 2 base × height, not base × height. If you chose b, the original equation x + 4x = 95 was simpliﬁed incorrectly as 4x2 = 95. </w:t>
      </w:r>
    </w:p>
    <w:p w14:paraId="1D276DED" w14:textId="77777777" w:rsidR="00120FF0" w:rsidRDefault="00120FF0">
      <w:pPr>
        <w:pStyle w:val="CommentText"/>
      </w:pPr>
    </w:p>
  </w:comment>
  <w:comment w:id="1" w:author="Hassan Ahmad" w:date="2019-05-23T10:17:00Z" w:initials="HA">
    <w:p w14:paraId="0CB0EF73" w14:textId="77777777" w:rsidR="00120FF0" w:rsidRDefault="00120FF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7ADEB3CA" w14:textId="77777777" w:rsidR="00120FF0" w:rsidRDefault="00120FF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276DED" w15:done="0"/>
  <w15:commentEx w15:paraId="0CB0EF73" w15:done="0"/>
  <w15:commentEx w15:paraId="7ADEB3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276DED" w16cid:durableId="2090F5B7"/>
  <w16cid:commentId w16cid:paraId="0CB0EF73" w16cid:durableId="2090F5B8"/>
  <w16cid:commentId w16cid:paraId="7ADEB3CA" w16cid:durableId="2090F5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DF"/>
    <w:rsid w:val="000C0D1F"/>
    <w:rsid w:val="00120FF0"/>
    <w:rsid w:val="0019429B"/>
    <w:rsid w:val="002A263A"/>
    <w:rsid w:val="00586C80"/>
    <w:rsid w:val="00630244"/>
    <w:rsid w:val="00746D05"/>
    <w:rsid w:val="0085657A"/>
    <w:rsid w:val="00923028"/>
    <w:rsid w:val="00966C9F"/>
    <w:rsid w:val="009701CB"/>
    <w:rsid w:val="00AB2509"/>
    <w:rsid w:val="00B906DF"/>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7328"/>
  <w15:chartTrackingRefBased/>
  <w15:docId w15:val="{20F04EF5-955C-4E48-BB6F-7D83A5E1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0FF0"/>
    <w:rPr>
      <w:sz w:val="16"/>
      <w:szCs w:val="16"/>
    </w:rPr>
  </w:style>
  <w:style w:type="paragraph" w:styleId="CommentText">
    <w:name w:val="annotation text"/>
    <w:basedOn w:val="Normal"/>
    <w:link w:val="CommentTextChar"/>
    <w:uiPriority w:val="99"/>
    <w:semiHidden/>
    <w:unhideWhenUsed/>
    <w:rsid w:val="00120FF0"/>
    <w:pPr>
      <w:spacing w:line="240" w:lineRule="auto"/>
    </w:pPr>
    <w:rPr>
      <w:sz w:val="20"/>
      <w:szCs w:val="20"/>
    </w:rPr>
  </w:style>
  <w:style w:type="character" w:customStyle="1" w:styleId="CommentTextChar">
    <w:name w:val="Comment Text Char"/>
    <w:basedOn w:val="DefaultParagraphFont"/>
    <w:link w:val="CommentText"/>
    <w:uiPriority w:val="99"/>
    <w:semiHidden/>
    <w:rsid w:val="00120FF0"/>
    <w:rPr>
      <w:sz w:val="20"/>
      <w:szCs w:val="20"/>
    </w:rPr>
  </w:style>
  <w:style w:type="paragraph" w:styleId="CommentSubject">
    <w:name w:val="annotation subject"/>
    <w:basedOn w:val="CommentText"/>
    <w:next w:val="CommentText"/>
    <w:link w:val="CommentSubjectChar"/>
    <w:uiPriority w:val="99"/>
    <w:semiHidden/>
    <w:unhideWhenUsed/>
    <w:rsid w:val="00120FF0"/>
    <w:rPr>
      <w:b/>
      <w:bCs/>
    </w:rPr>
  </w:style>
  <w:style w:type="character" w:customStyle="1" w:styleId="CommentSubjectChar">
    <w:name w:val="Comment Subject Char"/>
    <w:basedOn w:val="CommentTextChar"/>
    <w:link w:val="CommentSubject"/>
    <w:uiPriority w:val="99"/>
    <w:semiHidden/>
    <w:rsid w:val="00120FF0"/>
    <w:rPr>
      <w:b/>
      <w:bCs/>
      <w:sz w:val="20"/>
      <w:szCs w:val="20"/>
    </w:rPr>
  </w:style>
  <w:style w:type="paragraph" w:styleId="BalloonText">
    <w:name w:val="Balloon Text"/>
    <w:basedOn w:val="Normal"/>
    <w:link w:val="BalloonTextChar"/>
    <w:uiPriority w:val="99"/>
    <w:semiHidden/>
    <w:unhideWhenUsed/>
    <w:rsid w:val="00120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F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Words>
  <Characters>152</Characters>
  <Application>Microsoft Office Word</Application>
  <DocSecurity>0</DocSecurity>
  <Lines>1</Lines>
  <Paragraphs>1</Paragraphs>
  <ScaleCrop>false</ScaleCrop>
  <Company/>
  <LinksUpToDate>false</LinksUpToDate>
  <CharactersWithSpaces>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