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DCFDF" w14:textId="77777777" w:rsidR="00E91CFF" w:rsidRDefault="00E91CFF" w:rsidP="00E91CFF">
      <w:commentRangeStart w:id="0"/>
      <w:commentRangeStart w:id="1"/>
      <w:commentRangeStart w:id="2"/>
      <w:r>
        <w:t>384. Cathy is creating a quilt out of fabric panels that are 6 in by 6 in. She wants to know the total area of her square-shaped quilt. Which formula will she use? a. A = s</w:t>
      </w:r>
      <w:r>
        <w:rPr>
          <w:vertAlign w:val="superscript"/>
        </w:rPr>
        <w:t>2</w:t>
      </w:r>
      <w:r>
        <w:t xml:space="preserve"> b. 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bh c. A = πr</w:t>
      </w:r>
      <w:r>
        <w:rPr>
          <w:vertAlign w:val="superscript"/>
        </w:rPr>
        <w:t>2</w:t>
      </w:r>
      <w:r>
        <w:t xml:space="preserve"> d. 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h(b</w:t>
      </w:r>
      <w:r>
        <w:rPr>
          <w:vertAlign w:val="subscript"/>
        </w:rPr>
        <w:t>1</w:t>
      </w:r>
      <w:r>
        <w:t xml:space="preserve"> + b</w:t>
      </w:r>
      <w:r>
        <w:rPr>
          <w:vertAlign w:val="subscript"/>
        </w:rPr>
        <w:t>2</w:t>
      </w:r>
      <w:r>
        <w:t xml:space="preserve">) </w:t>
      </w:r>
      <w:commentRangeEnd w:id="0"/>
      <w:r w:rsidR="00FC03DC">
        <w:rPr>
          <w:rStyle w:val="CommentReference"/>
        </w:rPr>
        <w:commentReference w:id="0"/>
      </w:r>
      <w:commentRangeEnd w:id="1"/>
      <w:r w:rsidR="00FC03DC">
        <w:rPr>
          <w:rStyle w:val="CommentReference"/>
        </w:rPr>
        <w:commentReference w:id="1"/>
      </w:r>
      <w:commentRangeEnd w:id="2"/>
      <w:r w:rsidR="00FC03DC">
        <w:rPr>
          <w:rStyle w:val="CommentReference"/>
        </w:rPr>
        <w:commentReference w:id="2"/>
      </w:r>
    </w:p>
    <w:p w14:paraId="65CC791F" w14:textId="77777777" w:rsidR="004F7E30" w:rsidRDefault="00FC03D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498D3674" w14:textId="77777777" w:rsidR="00FC03DC" w:rsidRDefault="00FC03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Answer:384. a. The area of a square is side squared or side times side. </w:t>
      </w:r>
    </w:p>
    <w:p w14:paraId="496EEAB0" w14:textId="77777777" w:rsidR="00FC03DC" w:rsidRDefault="00FC03DC">
      <w:pPr>
        <w:pStyle w:val="CommentText"/>
      </w:pPr>
    </w:p>
  </w:comment>
  <w:comment w:id="1" w:author="Hassan Ahmad" w:date="2019-05-23T10:15:00Z" w:initials="HA">
    <w:p w14:paraId="3F2E4704" w14:textId="77777777" w:rsidR="00FC03DC" w:rsidRDefault="00FC03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6D673F90" w14:textId="77777777" w:rsidR="00FC03DC" w:rsidRDefault="00FC03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6EEAB0" w15:done="0"/>
  <w15:commentEx w15:paraId="3F2E4704" w15:done="0"/>
  <w15:commentEx w15:paraId="6D673F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6EEAB0" w16cid:durableId="2090F4EB"/>
  <w16cid:commentId w16cid:paraId="3F2E4704" w16cid:durableId="2090F4EC"/>
  <w16cid:commentId w16cid:paraId="6D673F90" w16cid:durableId="2090F4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FF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91CFF"/>
    <w:rsid w:val="00ED0C1B"/>
    <w:rsid w:val="00EF261E"/>
    <w:rsid w:val="00F138D9"/>
    <w:rsid w:val="00F62D72"/>
    <w:rsid w:val="00FC03DC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884E"/>
  <w15:chartTrackingRefBased/>
  <w15:docId w15:val="{FAE674E3-22C8-43A9-942F-1D250AE3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0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03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03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03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03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3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3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