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F3A48" w14:textId="77777777" w:rsidR="00C326CA" w:rsidRDefault="00C326CA" w:rsidP="00C326CA">
      <w:commentRangeStart w:id="0"/>
      <w:commentRangeStart w:id="1"/>
      <w:commentRangeStart w:id="2"/>
      <w:r>
        <w:t>37. If (sec x)(tan x) &lt; 0, which of the following must be true?            I. tan x &lt; 0         II. csc x cot x &lt; 0        III. x is in the third or fourth quadrant       (A)  I only      (B)  II only      (C)  III only      (D)  II and III      (E)  I and II</w:t>
      </w:r>
      <w:commentRangeEnd w:id="0"/>
      <w:r w:rsidR="007F2975">
        <w:rPr>
          <w:rStyle w:val="CommentReference"/>
        </w:rPr>
        <w:commentReference w:id="0"/>
      </w:r>
      <w:commentRangeEnd w:id="1"/>
      <w:r w:rsidR="007F2975">
        <w:rPr>
          <w:rStyle w:val="CommentReference"/>
        </w:rPr>
        <w:commentReference w:id="1"/>
      </w:r>
      <w:commentRangeEnd w:id="2"/>
      <w:r w:rsidR="007F2975">
        <w:rPr>
          <w:rStyle w:val="CommentReference"/>
        </w:rPr>
        <w:commentReference w:id="2"/>
      </w:r>
    </w:p>
    <w:p w14:paraId="390B9D0B" w14:textId="77777777" w:rsidR="004F7E30" w:rsidRDefault="007F297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447FAE0F" w14:textId="77777777" w:rsidR="007F2975" w:rsidRDefault="007F29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Answer:37. (C) Set up the following table.Q1Q2Q3Q4 sec x+ – – + tan x + – + – cot x + – + – csc x+ + – –         The product secx tanx is negative only when its factors have different signs, so III is the only true statement. [1.3]</w:t>
      </w:r>
    </w:p>
    <w:p w14:paraId="71455701" w14:textId="77777777" w:rsidR="007F2975" w:rsidRDefault="007F2975">
      <w:pPr>
        <w:pStyle w:val="CommentText"/>
      </w:pPr>
    </w:p>
  </w:comment>
  <w:comment w:id="1" w:author="Hassan Ahmad" w:date="2019-05-24T20:12:00Z" w:initials="HA">
    <w:p w14:paraId="0C27AE3D" w14:textId="77777777" w:rsidR="007F2975" w:rsidRDefault="007F29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69540AC9" w14:textId="77777777" w:rsidR="007F2975" w:rsidRDefault="007F297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455701" w15:done="0"/>
  <w15:commentEx w15:paraId="0C27AE3D" w15:done="0"/>
  <w15:commentEx w15:paraId="69540A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455701" w16cid:durableId="2092CF5C"/>
  <w16cid:commentId w16cid:paraId="0C27AE3D" w16cid:durableId="2092CF5D"/>
  <w16cid:commentId w16cid:paraId="69540AC9" w16cid:durableId="2092CF5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CA"/>
    <w:rsid w:val="000C0D1F"/>
    <w:rsid w:val="0019429B"/>
    <w:rsid w:val="002A263A"/>
    <w:rsid w:val="00586C80"/>
    <w:rsid w:val="00630244"/>
    <w:rsid w:val="00746D05"/>
    <w:rsid w:val="007F2975"/>
    <w:rsid w:val="0085657A"/>
    <w:rsid w:val="0087486C"/>
    <w:rsid w:val="00923028"/>
    <w:rsid w:val="00966C9F"/>
    <w:rsid w:val="009701CB"/>
    <w:rsid w:val="00AB2509"/>
    <w:rsid w:val="00C326CA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BADD"/>
  <w15:chartTrackingRefBased/>
  <w15:docId w15:val="{3A85A503-E483-4D40-9651-56753702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29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9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9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9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9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2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9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