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8A755" w14:textId="77777777" w:rsidR="00E431C7" w:rsidRDefault="00E431C7" w:rsidP="00E431C7">
      <w:commentRangeStart w:id="0"/>
      <w:commentRangeStart w:id="1"/>
      <w:commentRangeStart w:id="2"/>
      <w:r>
        <w:t xml:space="preserve">7.       In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ABC, </w:t>
      </w:r>
      <m:oMath>
        <m:r>
          <w:rPr>
            <w:rFonts w:ascii="Cambria Math" w:hAnsi="Cambria Math"/>
          </w:rPr>
          <m:t>∠</m:t>
        </m:r>
      </m:oMath>
      <w:r>
        <w:t xml:space="preserve">B = 30°, </w:t>
      </w:r>
      <m:oMath>
        <m:r>
          <w:rPr>
            <w:rFonts w:ascii="Cambria Math" w:hAnsi="Cambria Math"/>
          </w:rPr>
          <m:t>∠</m:t>
        </m:r>
      </m:oMath>
      <w:r>
        <w:t xml:space="preserve">C = 105°, and b = 10. </w:t>
      </w:r>
      <w:r w:rsidRPr="003A5F41">
        <w:rPr>
          <w:noProof/>
        </w:rPr>
        <w:drawing>
          <wp:inline distT="0" distB="0" distL="0" distR="0" wp14:anchorId="0C7FC1B2" wp14:editId="1C367EB7">
            <wp:extent cx="1894840" cy="1070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The length of side a equals           (A)  7           (B)  9           (C)  10           (D)  14           (E)  17 </w:t>
      </w:r>
      <w:commentRangeEnd w:id="0"/>
      <w:r w:rsidR="00986832">
        <w:rPr>
          <w:rStyle w:val="CommentReference"/>
        </w:rPr>
        <w:commentReference w:id="0"/>
      </w:r>
      <w:commentRangeEnd w:id="1"/>
      <w:r w:rsidR="00986832">
        <w:rPr>
          <w:rStyle w:val="CommentReference"/>
        </w:rPr>
        <w:commentReference w:id="1"/>
      </w:r>
      <w:commentRangeEnd w:id="2"/>
      <w:r w:rsidR="00986832">
        <w:rPr>
          <w:rStyle w:val="CommentReference"/>
        </w:rPr>
        <w:commentReference w:id="2"/>
      </w:r>
    </w:p>
    <w:p w14:paraId="07481AD5" w14:textId="77777777" w:rsidR="004F7E30" w:rsidRDefault="0098683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71A7FD08" w14:textId="77777777" w:rsidR="00986832" w:rsidRDefault="009868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Answer:7.        (D) A = 45°. Law of Sines: . Therefore, a = 10  14.</w:t>
      </w:r>
    </w:p>
    <w:p w14:paraId="54A311D8" w14:textId="77777777" w:rsidR="00986832" w:rsidRDefault="00986832">
      <w:pPr>
        <w:pStyle w:val="CommentText"/>
      </w:pPr>
    </w:p>
  </w:comment>
  <w:comment w:id="1" w:author="Hassan Ahmad" w:date="2019-05-24T20:15:00Z" w:initials="HA">
    <w:p w14:paraId="0EF061B7" w14:textId="77777777" w:rsidR="00986832" w:rsidRDefault="009868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36E15F94" w14:textId="77777777" w:rsidR="00986832" w:rsidRDefault="009868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A311D8" w15:done="0"/>
  <w15:commentEx w15:paraId="0EF061B7" w15:done="0"/>
  <w15:commentEx w15:paraId="36E15F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A311D8" w16cid:durableId="2092D0B2"/>
  <w16cid:commentId w16cid:paraId="0EF061B7" w16cid:durableId="2092D0B3"/>
  <w16cid:commentId w16cid:paraId="36E15F94" w16cid:durableId="2092D0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C7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986832"/>
    <w:rsid w:val="00AB2509"/>
    <w:rsid w:val="00C757D7"/>
    <w:rsid w:val="00E431C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04D0"/>
  <w15:chartTrackingRefBased/>
  <w15:docId w15:val="{9C33589A-7FD1-4C0D-BD3C-775625C7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868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8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68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68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68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