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26A23" w14:textId="77777777" w:rsidR="00F96A36" w:rsidRDefault="00F96A36" w:rsidP="00F96A36">
      <w:commentRangeStart w:id="0"/>
      <w:commentRangeStart w:id="1"/>
      <w:commentRangeStart w:id="2"/>
      <w:r>
        <w:t>1. . A circuit consisting of a resistor and a battery. What happens to the current in the resistor when the voltage is doubled and the resistance remains the same? (A) It is doubled(B) It is quadrupled(C) It is halved(D) It is quartered(E) It remains the same</w:t>
      </w:r>
      <w:commentRangeEnd w:id="0"/>
      <w:r w:rsidR="00112122">
        <w:rPr>
          <w:rStyle w:val="CommentReference"/>
        </w:rPr>
        <w:commentReference w:id="0"/>
      </w:r>
      <w:commentRangeEnd w:id="1"/>
      <w:r w:rsidR="00112122">
        <w:rPr>
          <w:rStyle w:val="CommentReference"/>
        </w:rPr>
        <w:commentReference w:id="1"/>
      </w:r>
      <w:commentRangeEnd w:id="2"/>
      <w:r w:rsidR="00112122">
        <w:rPr>
          <w:rStyle w:val="CommentReference"/>
        </w:rPr>
        <w:commentReference w:id="2"/>
      </w:r>
    </w:p>
    <w:p w14:paraId="3EFEAE43" w14:textId="77777777" w:rsidR="004F7E30" w:rsidRDefault="0011212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685595B3" w14:textId="77777777" w:rsidR="00112122" w:rsidRDefault="0011212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A     Ohm’s Law tells us that current and voltage are directly proportional: doubling the voltage will also double the current.</w:t>
      </w:r>
    </w:p>
    <w:p w14:paraId="365CE0AD" w14:textId="77777777" w:rsidR="00112122" w:rsidRDefault="00112122">
      <w:pPr>
        <w:pStyle w:val="CommentText"/>
      </w:pPr>
    </w:p>
  </w:comment>
  <w:comment w:id="1" w:author="Hassan Ahmad" w:date="2019-05-23T21:46:00Z" w:initials="HA">
    <w:p w14:paraId="24240EDD" w14:textId="77777777" w:rsidR="00112122" w:rsidRDefault="0011212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165AE8BD" w14:textId="77777777" w:rsidR="00112122" w:rsidRDefault="0011212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Section:DCCircuits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5CE0AD" w15:done="0"/>
  <w15:commentEx w15:paraId="24240EDD" w15:done="0"/>
  <w15:commentEx w15:paraId="165AE8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5CE0AD" w16cid:durableId="2091932E"/>
  <w16cid:commentId w16cid:paraId="24240EDD" w16cid:durableId="2091932F"/>
  <w16cid:commentId w16cid:paraId="165AE8BD" w16cid:durableId="209193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6"/>
    <w:rsid w:val="000C0D1F"/>
    <w:rsid w:val="00112122"/>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96A36"/>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F947"/>
  <w15:chartTrackingRefBased/>
  <w15:docId w15:val="{F4ED1AB5-FC67-46AE-BD92-EEEF7A51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2122"/>
    <w:rPr>
      <w:sz w:val="16"/>
      <w:szCs w:val="16"/>
    </w:rPr>
  </w:style>
  <w:style w:type="paragraph" w:styleId="CommentText">
    <w:name w:val="annotation text"/>
    <w:basedOn w:val="Normal"/>
    <w:link w:val="CommentTextChar"/>
    <w:uiPriority w:val="99"/>
    <w:semiHidden/>
    <w:unhideWhenUsed/>
    <w:rsid w:val="00112122"/>
    <w:pPr>
      <w:spacing w:line="240" w:lineRule="auto"/>
    </w:pPr>
    <w:rPr>
      <w:sz w:val="20"/>
      <w:szCs w:val="20"/>
    </w:rPr>
  </w:style>
  <w:style w:type="character" w:customStyle="1" w:styleId="CommentTextChar">
    <w:name w:val="Comment Text Char"/>
    <w:basedOn w:val="DefaultParagraphFont"/>
    <w:link w:val="CommentText"/>
    <w:uiPriority w:val="99"/>
    <w:semiHidden/>
    <w:rsid w:val="00112122"/>
    <w:rPr>
      <w:sz w:val="20"/>
      <w:szCs w:val="20"/>
    </w:rPr>
  </w:style>
  <w:style w:type="paragraph" w:styleId="CommentSubject">
    <w:name w:val="annotation subject"/>
    <w:basedOn w:val="CommentText"/>
    <w:next w:val="CommentText"/>
    <w:link w:val="CommentSubjectChar"/>
    <w:uiPriority w:val="99"/>
    <w:semiHidden/>
    <w:unhideWhenUsed/>
    <w:rsid w:val="00112122"/>
    <w:rPr>
      <w:b/>
      <w:bCs/>
    </w:rPr>
  </w:style>
  <w:style w:type="character" w:customStyle="1" w:styleId="CommentSubjectChar">
    <w:name w:val="Comment Subject Char"/>
    <w:basedOn w:val="CommentTextChar"/>
    <w:link w:val="CommentSubject"/>
    <w:uiPriority w:val="99"/>
    <w:semiHidden/>
    <w:rsid w:val="00112122"/>
    <w:rPr>
      <w:b/>
      <w:bCs/>
      <w:sz w:val="20"/>
      <w:szCs w:val="20"/>
    </w:rPr>
  </w:style>
  <w:style w:type="paragraph" w:styleId="BalloonText">
    <w:name w:val="Balloon Text"/>
    <w:basedOn w:val="Normal"/>
    <w:link w:val="BalloonTextChar"/>
    <w:uiPriority w:val="99"/>
    <w:semiHidden/>
    <w:unhideWhenUsed/>
    <w:rsid w:val="00112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