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518CD" w14:textId="77777777" w:rsidR="00F01796" w:rsidRDefault="00F01796" w:rsidP="00F01796">
      <w:commentRangeStart w:id="0"/>
      <w:commentRangeStart w:id="1"/>
      <w:commentRangeStart w:id="2"/>
      <w:r>
        <w:t xml:space="preserve">2. . A mover pushes a box up an inclined plane, as shown in the figure. </w:t>
      </w:r>
      <w:r w:rsidRPr="00167DCA">
        <w:rPr>
          <w:noProof/>
        </w:rPr>
        <w:drawing>
          <wp:inline distT="0" distB="0" distL="0" distR="0" wp14:anchorId="66F0077E" wp14:editId="215C5D18">
            <wp:extent cx="1548765" cy="132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8765" cy="1326515"/>
                    </a:xfrm>
                    <a:prstGeom prst="rect">
                      <a:avLst/>
                    </a:prstGeom>
                    <a:noFill/>
                    <a:ln>
                      <a:noFill/>
                    </a:ln>
                  </pic:spPr>
                </pic:pic>
              </a:graphicData>
            </a:graphic>
          </wp:inline>
        </w:drawing>
      </w:r>
      <w:r>
        <w:t xml:space="preserve"> Which of the following shows the direction of the normal force exerted by the plane on the box? (A) </w:t>
      </w:r>
      <w:r w:rsidRPr="00167DCA">
        <w:rPr>
          <w:noProof/>
        </w:rPr>
        <w:drawing>
          <wp:inline distT="0" distB="0" distL="0" distR="0" wp14:anchorId="6F6C1FE8" wp14:editId="2210FE58">
            <wp:extent cx="790575" cy="4940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494030"/>
                    </a:xfrm>
                    <a:prstGeom prst="rect">
                      <a:avLst/>
                    </a:prstGeom>
                    <a:noFill/>
                    <a:ln>
                      <a:noFill/>
                    </a:ln>
                  </pic:spPr>
                </pic:pic>
              </a:graphicData>
            </a:graphic>
          </wp:inline>
        </w:drawing>
      </w:r>
      <w:r>
        <w:t xml:space="preserve">   (B) </w:t>
      </w:r>
      <w:r w:rsidRPr="00167DCA">
        <w:rPr>
          <w:noProof/>
        </w:rPr>
        <w:drawing>
          <wp:inline distT="0" distB="0" distL="0" distR="0" wp14:anchorId="00FA4193" wp14:editId="1BB26272">
            <wp:extent cx="67564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502285"/>
                    </a:xfrm>
                    <a:prstGeom prst="rect">
                      <a:avLst/>
                    </a:prstGeom>
                    <a:noFill/>
                    <a:ln>
                      <a:noFill/>
                    </a:ln>
                  </pic:spPr>
                </pic:pic>
              </a:graphicData>
            </a:graphic>
          </wp:inline>
        </w:drawing>
      </w:r>
      <w:r>
        <w:t xml:space="preserve"> (C) </w:t>
      </w:r>
      <w:r w:rsidRPr="00167DCA">
        <w:rPr>
          <w:noProof/>
        </w:rPr>
        <w:drawing>
          <wp:inline distT="0" distB="0" distL="0" distR="0" wp14:anchorId="2577722E" wp14:editId="7264079E">
            <wp:extent cx="560070" cy="65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 cy="650875"/>
                    </a:xfrm>
                    <a:prstGeom prst="rect">
                      <a:avLst/>
                    </a:prstGeom>
                    <a:noFill/>
                    <a:ln>
                      <a:noFill/>
                    </a:ln>
                  </pic:spPr>
                </pic:pic>
              </a:graphicData>
            </a:graphic>
          </wp:inline>
        </w:drawing>
      </w:r>
      <w:r>
        <w:t xml:space="preserve"> (D) </w:t>
      </w:r>
      <w:r w:rsidRPr="00167DCA">
        <w:rPr>
          <w:noProof/>
        </w:rPr>
        <w:drawing>
          <wp:inline distT="0" distB="0" distL="0" distR="0" wp14:anchorId="028523BD" wp14:editId="48B8B1BF">
            <wp:extent cx="560070" cy="66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 cy="667385"/>
                    </a:xfrm>
                    <a:prstGeom prst="rect">
                      <a:avLst/>
                    </a:prstGeom>
                    <a:noFill/>
                    <a:ln>
                      <a:noFill/>
                    </a:ln>
                  </pic:spPr>
                </pic:pic>
              </a:graphicData>
            </a:graphic>
          </wp:inline>
        </w:drawing>
      </w:r>
      <w:r>
        <w:t xml:space="preserve"> (E) </w:t>
      </w:r>
      <w:r w:rsidRPr="00167DCA">
        <w:rPr>
          <w:noProof/>
        </w:rPr>
        <w:drawing>
          <wp:inline distT="0" distB="0" distL="0" distR="0" wp14:anchorId="7087CD0B" wp14:editId="24D21BFA">
            <wp:extent cx="255373" cy="657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839" cy="681743"/>
                    </a:xfrm>
                    <a:prstGeom prst="rect">
                      <a:avLst/>
                    </a:prstGeom>
                    <a:noFill/>
                    <a:ln>
                      <a:noFill/>
                    </a:ln>
                  </pic:spPr>
                </pic:pic>
              </a:graphicData>
            </a:graphic>
          </wp:inline>
        </w:drawing>
      </w:r>
      <w:commentRangeEnd w:id="0"/>
      <w:r w:rsidR="001A6451">
        <w:rPr>
          <w:rStyle w:val="CommentReference"/>
        </w:rPr>
        <w:commentReference w:id="0"/>
      </w:r>
      <w:commentRangeEnd w:id="1"/>
      <w:r w:rsidR="001A6451">
        <w:rPr>
          <w:rStyle w:val="CommentReference"/>
        </w:rPr>
        <w:commentReference w:id="1"/>
      </w:r>
      <w:commentRangeEnd w:id="2"/>
      <w:r w:rsidR="001A6451">
        <w:rPr>
          <w:rStyle w:val="CommentReference"/>
        </w:rPr>
        <w:commentReference w:id="2"/>
      </w:r>
    </w:p>
    <w:p w14:paraId="17754751" w14:textId="77777777" w:rsidR="004F7E30" w:rsidRDefault="001A645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2B881EC3" w14:textId="77777777" w:rsidR="001A6451" w:rsidRDefault="001A64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C     The normal force is always normal, i.e., perpendicular, to the surface that exerts it, and in a direction such that one of its components opposes gravity. In this case, the inclined plane’s surface exerts the force, so the normal force vector must be perpendicular to the slope of the incline, and in the upward direction.</w:t>
      </w:r>
    </w:p>
    <w:p w14:paraId="2010E99F" w14:textId="77777777" w:rsidR="001A6451" w:rsidRDefault="001A6451">
      <w:pPr>
        <w:pStyle w:val="CommentText"/>
      </w:pPr>
    </w:p>
  </w:comment>
  <w:comment w:id="1" w:author="Hassan Ahmad" w:date="2019-05-23T21:48:00Z" w:initials="HA">
    <w:p w14:paraId="43DF36E1" w14:textId="77777777" w:rsidR="001A6451" w:rsidRDefault="001A64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65491F77" w14:textId="77777777" w:rsidR="001A6451" w:rsidRDefault="001A64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0E99F" w15:done="0"/>
  <w15:commentEx w15:paraId="43DF36E1" w15:done="0"/>
  <w15:commentEx w15:paraId="65491F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0E99F" w16cid:durableId="2091944E"/>
  <w16cid:commentId w16cid:paraId="43DF36E1" w16cid:durableId="2091944F"/>
  <w16cid:commentId w16cid:paraId="65491F77" w16cid:durableId="209194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96"/>
    <w:rsid w:val="000C0D1F"/>
    <w:rsid w:val="0019429B"/>
    <w:rsid w:val="001A6451"/>
    <w:rsid w:val="002A263A"/>
    <w:rsid w:val="00586C80"/>
    <w:rsid w:val="00630244"/>
    <w:rsid w:val="00746D05"/>
    <w:rsid w:val="0085657A"/>
    <w:rsid w:val="00923028"/>
    <w:rsid w:val="00966C9F"/>
    <w:rsid w:val="009701CB"/>
    <w:rsid w:val="00AB2509"/>
    <w:rsid w:val="00C757D7"/>
    <w:rsid w:val="00ED0C1B"/>
    <w:rsid w:val="00EF261E"/>
    <w:rsid w:val="00F01796"/>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8983"/>
  <w15:chartTrackingRefBased/>
  <w15:docId w15:val="{88370581-035F-4E89-B35E-900A09EB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451"/>
    <w:rPr>
      <w:sz w:val="16"/>
      <w:szCs w:val="16"/>
    </w:rPr>
  </w:style>
  <w:style w:type="paragraph" w:styleId="CommentText">
    <w:name w:val="annotation text"/>
    <w:basedOn w:val="Normal"/>
    <w:link w:val="CommentTextChar"/>
    <w:uiPriority w:val="99"/>
    <w:semiHidden/>
    <w:unhideWhenUsed/>
    <w:rsid w:val="001A6451"/>
    <w:pPr>
      <w:spacing w:line="240" w:lineRule="auto"/>
    </w:pPr>
    <w:rPr>
      <w:sz w:val="20"/>
      <w:szCs w:val="20"/>
    </w:rPr>
  </w:style>
  <w:style w:type="character" w:customStyle="1" w:styleId="CommentTextChar">
    <w:name w:val="Comment Text Char"/>
    <w:basedOn w:val="DefaultParagraphFont"/>
    <w:link w:val="CommentText"/>
    <w:uiPriority w:val="99"/>
    <w:semiHidden/>
    <w:rsid w:val="001A6451"/>
    <w:rPr>
      <w:sz w:val="20"/>
      <w:szCs w:val="20"/>
    </w:rPr>
  </w:style>
  <w:style w:type="paragraph" w:styleId="CommentSubject">
    <w:name w:val="annotation subject"/>
    <w:basedOn w:val="CommentText"/>
    <w:next w:val="CommentText"/>
    <w:link w:val="CommentSubjectChar"/>
    <w:uiPriority w:val="99"/>
    <w:semiHidden/>
    <w:unhideWhenUsed/>
    <w:rsid w:val="001A6451"/>
    <w:rPr>
      <w:b/>
      <w:bCs/>
    </w:rPr>
  </w:style>
  <w:style w:type="character" w:customStyle="1" w:styleId="CommentSubjectChar">
    <w:name w:val="Comment Subject Char"/>
    <w:basedOn w:val="CommentTextChar"/>
    <w:link w:val="CommentSubject"/>
    <w:uiPriority w:val="99"/>
    <w:semiHidden/>
    <w:rsid w:val="001A6451"/>
    <w:rPr>
      <w:b/>
      <w:bCs/>
      <w:sz w:val="20"/>
      <w:szCs w:val="20"/>
    </w:rPr>
  </w:style>
  <w:style w:type="paragraph" w:styleId="BalloonText">
    <w:name w:val="Balloon Text"/>
    <w:basedOn w:val="Normal"/>
    <w:link w:val="BalloonTextChar"/>
    <w:uiPriority w:val="99"/>
    <w:semiHidden/>
    <w:unhideWhenUsed/>
    <w:rsid w:val="001A6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4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1/relationships/commentsExtended" Target="commentsExtended.xml"/><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image" Target="media/image1.emf"/><Relationship Id="rId9" Type="http://schemas.openxmlformats.org/officeDocument/2006/relationships/image" Target="media/image6.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