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353F" w14:textId="77777777" w:rsidR="002676DF" w:rsidRPr="008B4D8C" w:rsidRDefault="00000000">
      <w:pPr>
        <w:spacing w:before="2000" w:after="120"/>
        <w:jc w:val="center"/>
      </w:pPr>
      <w:r w:rsidRPr="008B4D8C">
        <w:rPr>
          <w:b/>
          <w:bCs/>
          <w:sz w:val="80"/>
          <w:szCs w:val="80"/>
        </w:rPr>
        <w:t>SDA-Pro</w:t>
      </w:r>
    </w:p>
    <w:p w14:paraId="313A72B3" w14:textId="77777777" w:rsidR="002676DF" w:rsidRPr="008B4D8C" w:rsidRDefault="00000000">
      <w:pPr>
        <w:spacing w:after="80"/>
        <w:jc w:val="center"/>
      </w:pPr>
      <w:r w:rsidRPr="008B4D8C">
        <w:rPr>
          <w:sz w:val="30"/>
          <w:szCs w:val="30"/>
        </w:rPr>
        <w:t>Security Incident Response &amp; Threat Mitigation Platform</w:t>
      </w:r>
    </w:p>
    <w:p w14:paraId="2A4F1B70" w14:textId="77777777" w:rsidR="002676DF" w:rsidRPr="008B4D8C" w:rsidRDefault="00000000">
      <w:pPr>
        <w:pBdr>
          <w:bottom w:val="single" w:sz="8" w:space="1" w:color="2E75B6"/>
        </w:pBdr>
        <w:spacing w:after="60"/>
        <w:jc w:val="center"/>
      </w:pPr>
      <w:r w:rsidRPr="008B4D8C">
        <w:rPr>
          <w:sz w:val="12"/>
          <w:szCs w:val="12"/>
        </w:rPr>
        <w:t xml:space="preserve"> </w:t>
      </w:r>
    </w:p>
    <w:p w14:paraId="37DC6C6F" w14:textId="77777777" w:rsidR="002676DF" w:rsidRPr="008B4D8C" w:rsidRDefault="00000000">
      <w:pPr>
        <w:spacing w:after="80"/>
      </w:pPr>
      <w:r w:rsidRPr="008B4D8C">
        <w:t xml:space="preserve"> </w:t>
      </w:r>
    </w:p>
    <w:p w14:paraId="1E38A283" w14:textId="77777777" w:rsidR="002676DF" w:rsidRPr="008B4D8C" w:rsidRDefault="00000000">
      <w:pPr>
        <w:spacing w:before="60" w:after="80"/>
        <w:jc w:val="center"/>
      </w:pPr>
      <w:r w:rsidRPr="008B4D8C">
        <w:rPr>
          <w:i/>
          <w:iCs/>
          <w:sz w:val="24"/>
          <w:szCs w:val="24"/>
        </w:rPr>
        <w:t>Software Design &amp; Architecture — Semester Project</w:t>
      </w:r>
    </w:p>
    <w:p w14:paraId="7DBF3A4D" w14:textId="77777777" w:rsidR="002676DF" w:rsidRPr="008B4D8C" w:rsidRDefault="00000000">
      <w:pPr>
        <w:spacing w:after="80"/>
      </w:pPr>
      <w:r w:rsidRPr="008B4D8C">
        <w:t xml:space="preserve"> </w:t>
      </w:r>
    </w:p>
    <w:p w14:paraId="2C2C9D73" w14:textId="77777777" w:rsidR="002676DF" w:rsidRPr="008B4D8C" w:rsidRDefault="00000000">
      <w:pPr>
        <w:spacing w:after="80"/>
      </w:pPr>
      <w:r w:rsidRPr="008B4D8C">
        <w:t xml:space="preserve"> </w:t>
      </w:r>
    </w:p>
    <w:p w14:paraId="46A119D2" w14:textId="77777777" w:rsidR="002676DF" w:rsidRPr="008B4D8C" w:rsidRDefault="00000000">
      <w:pPr>
        <w:spacing w:after="60"/>
        <w:jc w:val="center"/>
      </w:pPr>
      <w:r w:rsidRPr="008B4D8C">
        <w:rPr>
          <w:b/>
          <w:bCs/>
          <w:sz w:val="26"/>
          <w:szCs w:val="26"/>
        </w:rPr>
        <w:t>Team Members</w:t>
      </w:r>
    </w:p>
    <w:p w14:paraId="2D686D59" w14:textId="77777777" w:rsidR="002676DF" w:rsidRPr="008B4D8C" w:rsidRDefault="00000000">
      <w:pPr>
        <w:spacing w:after="40"/>
        <w:jc w:val="center"/>
      </w:pPr>
      <w:r w:rsidRPr="008B4D8C">
        <w:rPr>
          <w:sz w:val="24"/>
          <w:szCs w:val="24"/>
        </w:rPr>
        <w:t xml:space="preserve">Hassan </w:t>
      </w:r>
      <w:proofErr w:type="gramStart"/>
      <w:r w:rsidRPr="008B4D8C">
        <w:rPr>
          <w:sz w:val="24"/>
          <w:szCs w:val="24"/>
        </w:rPr>
        <w:t>Zahid  —</w:t>
      </w:r>
      <w:proofErr w:type="gramEnd"/>
      <w:r w:rsidRPr="008B4D8C">
        <w:rPr>
          <w:sz w:val="24"/>
          <w:szCs w:val="24"/>
        </w:rPr>
        <w:t xml:space="preserve">  54481</w:t>
      </w:r>
    </w:p>
    <w:p w14:paraId="1A37C3EE" w14:textId="77777777" w:rsidR="002676DF" w:rsidRPr="008B4D8C" w:rsidRDefault="00000000">
      <w:pPr>
        <w:spacing w:after="40"/>
        <w:jc w:val="center"/>
      </w:pPr>
      <w:r w:rsidRPr="008B4D8C">
        <w:rPr>
          <w:sz w:val="24"/>
          <w:szCs w:val="24"/>
        </w:rPr>
        <w:t xml:space="preserve">Malik Hamza </w:t>
      </w:r>
      <w:proofErr w:type="gramStart"/>
      <w:r w:rsidRPr="008B4D8C">
        <w:rPr>
          <w:sz w:val="24"/>
          <w:szCs w:val="24"/>
        </w:rPr>
        <w:t>Shahid  —</w:t>
      </w:r>
      <w:proofErr w:type="gramEnd"/>
      <w:r w:rsidRPr="008B4D8C">
        <w:rPr>
          <w:sz w:val="24"/>
          <w:szCs w:val="24"/>
        </w:rPr>
        <w:t xml:space="preserve">  54523</w:t>
      </w:r>
    </w:p>
    <w:p w14:paraId="686437B5" w14:textId="77777777" w:rsidR="002676DF" w:rsidRPr="008B4D8C" w:rsidRDefault="00000000">
      <w:pPr>
        <w:spacing w:after="80"/>
      </w:pPr>
      <w:r w:rsidRPr="008B4D8C">
        <w:t xml:space="preserve"> </w:t>
      </w:r>
    </w:p>
    <w:p w14:paraId="67BA0812" w14:textId="77777777" w:rsidR="002676DF" w:rsidRPr="008B4D8C" w:rsidRDefault="00000000">
      <w:pPr>
        <w:spacing w:after="40"/>
        <w:jc w:val="center"/>
      </w:pPr>
      <w:r w:rsidRPr="008B4D8C">
        <w:t>Submission Date: 29th May 2026</w:t>
      </w:r>
    </w:p>
    <w:p w14:paraId="66D49B44" w14:textId="77777777" w:rsidR="002676DF" w:rsidRPr="008B4D8C" w:rsidRDefault="00000000">
      <w:r w:rsidRPr="008B4D8C">
        <w:br w:type="page"/>
      </w:r>
    </w:p>
    <w:p w14:paraId="05555BCB" w14:textId="77777777" w:rsidR="002676DF" w:rsidRPr="008B4D8C" w:rsidRDefault="00000000">
      <w:pPr>
        <w:pStyle w:val="Heading1"/>
        <w:rPr>
          <w:color w:val="auto"/>
        </w:rPr>
      </w:pPr>
      <w:r w:rsidRPr="008B4D8C">
        <w:rPr>
          <w:color w:val="auto"/>
        </w:rPr>
        <w:lastRenderedPageBreak/>
        <w:t>1. Executive Summary</w:t>
      </w:r>
    </w:p>
    <w:p w14:paraId="36AF374A" w14:textId="77777777" w:rsidR="002676DF" w:rsidRPr="008B4D8C" w:rsidRDefault="00000000">
      <w:pPr>
        <w:spacing w:before="60" w:after="100"/>
      </w:pPr>
      <w:r w:rsidRPr="008B4D8C">
        <w:t>SDA-Pro is a distributed Security Operations Center (SOC) platform designed as a semester project for Software Design &amp; Architecture. It automates the full threat response pipeline: ingesting alerts from multiple sources, enriching and classifying them through an intelligent pipeline, orchestrating automated incident response, and providing real-time situational awareness to SOC analysts.</w:t>
      </w:r>
    </w:p>
    <w:p w14:paraId="7AE8E2BA" w14:textId="77777777" w:rsidR="002676DF" w:rsidRPr="008B4D8C" w:rsidRDefault="00000000">
      <w:pPr>
        <w:spacing w:before="60" w:after="100"/>
      </w:pPr>
      <w:r w:rsidRPr="008B4D8C">
        <w:t>The project demonstrates mastery of all 12 Gang-of-Four design patterns and four architecture styles (SOA, MVC, Layered, Event-Driven) applied to a realistic cybersecurity domain.</w:t>
      </w:r>
    </w:p>
    <w:p w14:paraId="534EF966" w14:textId="77777777" w:rsidR="002676DF" w:rsidRPr="008B4D8C" w:rsidRDefault="00000000">
      <w:pPr>
        <w:spacing w:after="80"/>
      </w:pPr>
      <w:r w:rsidRPr="008B4D8C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8B4D8C" w:rsidRPr="008B4D8C" w14:paraId="1C1C0F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9367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85A0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8B4D8C" w:rsidRPr="008B4D8C" w14:paraId="2EBD11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4EE7" w14:textId="77777777" w:rsidR="002676DF" w:rsidRPr="008B4D8C" w:rsidRDefault="00000000">
            <w:r w:rsidRPr="008B4D8C">
              <w:rPr>
                <w:sz w:val="20"/>
                <w:szCs w:val="20"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F984" w14:textId="77777777" w:rsidR="002676DF" w:rsidRPr="008B4D8C" w:rsidRDefault="00000000">
            <w:r w:rsidRPr="008B4D8C">
              <w:rPr>
                <w:sz w:val="20"/>
                <w:szCs w:val="20"/>
              </w:rPr>
              <w:t>SDA-Pro — Security Incident Response &amp; Threat Mitigation Platform</w:t>
            </w:r>
          </w:p>
        </w:tc>
      </w:tr>
      <w:tr w:rsidR="008B4D8C" w:rsidRPr="008B4D8C" w14:paraId="66B8F7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C437" w14:textId="77777777" w:rsidR="002676DF" w:rsidRPr="008B4D8C" w:rsidRDefault="00000000">
            <w:r w:rsidRPr="008B4D8C">
              <w:rPr>
                <w:sz w:val="20"/>
                <w:szCs w:val="20"/>
              </w:rPr>
              <w:t>Team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30B2" w14:textId="77777777" w:rsidR="002676DF" w:rsidRPr="008B4D8C" w:rsidRDefault="00000000">
            <w:r w:rsidRPr="008B4D8C">
              <w:rPr>
                <w:sz w:val="20"/>
                <w:szCs w:val="20"/>
              </w:rPr>
              <w:t>Hassan Zahid (54481</w:t>
            </w:r>
            <w:proofErr w:type="gramStart"/>
            <w:r w:rsidRPr="008B4D8C">
              <w:rPr>
                <w:sz w:val="20"/>
                <w:szCs w:val="20"/>
              </w:rPr>
              <w:t>)  |</w:t>
            </w:r>
            <w:proofErr w:type="gramEnd"/>
            <w:r w:rsidRPr="008B4D8C">
              <w:rPr>
                <w:sz w:val="20"/>
                <w:szCs w:val="20"/>
              </w:rPr>
              <w:t xml:space="preserve">  Malik Hamza Shahid (54523)</w:t>
            </w:r>
          </w:p>
        </w:tc>
      </w:tr>
      <w:tr w:rsidR="008B4D8C" w:rsidRPr="008B4D8C" w14:paraId="48C327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6256" w14:textId="77777777" w:rsidR="002676DF" w:rsidRPr="008B4D8C" w:rsidRDefault="00000000">
            <w:r w:rsidRPr="008B4D8C">
              <w:rPr>
                <w:sz w:val="20"/>
                <w:szCs w:val="20"/>
              </w:rPr>
              <w:t>Language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5D4D" w14:textId="77777777" w:rsidR="002676DF" w:rsidRPr="008B4D8C" w:rsidRDefault="00000000">
            <w:r w:rsidRPr="008B4D8C">
              <w:rPr>
                <w:sz w:val="20"/>
                <w:szCs w:val="20"/>
              </w:rPr>
              <w:t>Java (plain — no external framework dependencies)</w:t>
            </w:r>
          </w:p>
        </w:tc>
      </w:tr>
      <w:tr w:rsidR="008B4D8C" w:rsidRPr="008B4D8C" w14:paraId="0591AD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1C24B" w14:textId="77777777" w:rsidR="002676DF" w:rsidRPr="008B4D8C" w:rsidRDefault="00000000">
            <w:r w:rsidRPr="008B4D8C">
              <w:rPr>
                <w:sz w:val="20"/>
                <w:szCs w:val="20"/>
              </w:rPr>
              <w:t>Submission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57D6" w14:textId="77777777" w:rsidR="002676DF" w:rsidRPr="008B4D8C" w:rsidRDefault="00000000">
            <w:r w:rsidRPr="008B4D8C">
              <w:rPr>
                <w:sz w:val="20"/>
                <w:szCs w:val="20"/>
              </w:rPr>
              <w:t>29th May 2026</w:t>
            </w:r>
          </w:p>
        </w:tc>
      </w:tr>
      <w:tr w:rsidR="008B4D8C" w:rsidRPr="008B4D8C" w14:paraId="7A1FDA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C7AF" w14:textId="77777777" w:rsidR="002676DF" w:rsidRPr="008B4D8C" w:rsidRDefault="00000000">
            <w:r w:rsidRPr="008B4D8C">
              <w:rPr>
                <w:sz w:val="20"/>
                <w:szCs w:val="20"/>
              </w:rPr>
              <w:t>Patterns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5E6B" w14:textId="77777777" w:rsidR="002676DF" w:rsidRPr="008B4D8C" w:rsidRDefault="00000000">
            <w:r w:rsidRPr="008B4D8C">
              <w:rPr>
                <w:sz w:val="20"/>
                <w:szCs w:val="20"/>
              </w:rPr>
              <w:t>12 Gang-of-Four Design Patterns — all implemented and annotated</w:t>
            </w:r>
          </w:p>
        </w:tc>
      </w:tr>
      <w:tr w:rsidR="008B4D8C" w:rsidRPr="008B4D8C" w14:paraId="7581E9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F01A" w14:textId="77777777" w:rsidR="002676DF" w:rsidRPr="008B4D8C" w:rsidRDefault="00000000">
            <w:r w:rsidRPr="008B4D8C">
              <w:rPr>
                <w:sz w:val="20"/>
                <w:szCs w:val="20"/>
              </w:rPr>
              <w:t>Architectures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E3BE" w14:textId="77777777" w:rsidR="002676DF" w:rsidRPr="008B4D8C" w:rsidRDefault="00000000">
            <w:r w:rsidRPr="008B4D8C">
              <w:rPr>
                <w:sz w:val="20"/>
                <w:szCs w:val="20"/>
              </w:rPr>
              <w:t>SOA, MVC, Layered, Event-Driven</w:t>
            </w:r>
          </w:p>
        </w:tc>
      </w:tr>
    </w:tbl>
    <w:p w14:paraId="13D89F08" w14:textId="77777777" w:rsidR="002676DF" w:rsidRPr="008B4D8C" w:rsidRDefault="00000000">
      <w:r w:rsidRPr="008B4D8C">
        <w:br w:type="page"/>
      </w:r>
    </w:p>
    <w:p w14:paraId="7859B0DF" w14:textId="77777777" w:rsidR="002676DF" w:rsidRPr="008B4D8C" w:rsidRDefault="00000000">
      <w:pPr>
        <w:pStyle w:val="Heading1"/>
        <w:rPr>
          <w:color w:val="auto"/>
        </w:rPr>
      </w:pPr>
      <w:r w:rsidRPr="008B4D8C">
        <w:rPr>
          <w:color w:val="auto"/>
        </w:rPr>
        <w:lastRenderedPageBreak/>
        <w:t>2. Domain Context &amp; Problem Statement</w:t>
      </w:r>
    </w:p>
    <w:p w14:paraId="23E35958" w14:textId="77777777" w:rsidR="002676DF" w:rsidRPr="008B4D8C" w:rsidRDefault="00000000">
      <w:pPr>
        <w:spacing w:before="60" w:after="100"/>
      </w:pPr>
      <w:r w:rsidRPr="008B4D8C">
        <w:t xml:space="preserve">Modern enterprises receive thousands of security alerts daily from firewalls, EDR tools, SIEMs, and cloud platforms. Manual triage cannot </w:t>
      </w:r>
      <w:proofErr w:type="gramStart"/>
      <w:r w:rsidRPr="008B4D8C">
        <w:t>scale</w:t>
      </w:r>
      <w:proofErr w:type="gramEnd"/>
      <w:r w:rsidRPr="008B4D8C">
        <w:t>. SDA-Pro addresses this by automating three critical SOC workflows:</w:t>
      </w:r>
    </w:p>
    <w:p w14:paraId="63E74209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>Alert Ingestion &amp; Normalization — raw events from heterogeneous sources are converted into a canonical format.</w:t>
      </w:r>
    </w:p>
    <w:p w14:paraId="39DD2E88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>Alert Enrichment &amp; Correlation — geo-IP, threat intel reputation scores, asset criticality, and severity classification are added.</w:t>
      </w:r>
    </w:p>
    <w:p w14:paraId="754EFA62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>Incident Lifecycle &amp; Automated Response — incidents are created, managed through a defined lifecycle, and containment actions execute automatically.</w:t>
      </w:r>
    </w:p>
    <w:p w14:paraId="71E87FC7" w14:textId="77777777" w:rsidR="002676DF" w:rsidRPr="008B4D8C" w:rsidRDefault="00000000">
      <w:pPr>
        <w:spacing w:after="80"/>
      </w:pPr>
      <w:r w:rsidRPr="008B4D8C">
        <w:t xml:space="preserve"> </w:t>
      </w:r>
    </w:p>
    <w:p w14:paraId="7F7AF0FF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Performance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8B4D8C" w:rsidRPr="008B4D8C" w14:paraId="5772BC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62A5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1F19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8B4D8C" w:rsidRPr="008B4D8C" w14:paraId="3D290E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1456" w14:textId="77777777" w:rsidR="002676DF" w:rsidRPr="008B4D8C" w:rsidRDefault="00000000">
            <w:r w:rsidRPr="008B4D8C">
              <w:rPr>
                <w:sz w:val="20"/>
                <w:szCs w:val="20"/>
              </w:rPr>
              <w:t>Mean Time to Detect (MTTD)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043A" w14:textId="77777777" w:rsidR="002676DF" w:rsidRPr="008B4D8C" w:rsidRDefault="00000000">
            <w:r w:rsidRPr="008B4D8C">
              <w:rPr>
                <w:sz w:val="20"/>
                <w:szCs w:val="20"/>
              </w:rPr>
              <w:t>&lt; 60 seconds from alert arrival to enriched incident</w:t>
            </w:r>
          </w:p>
        </w:tc>
      </w:tr>
      <w:tr w:rsidR="008B4D8C" w:rsidRPr="008B4D8C" w14:paraId="53A9F9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46C5" w14:textId="77777777" w:rsidR="002676DF" w:rsidRPr="008B4D8C" w:rsidRDefault="00000000">
            <w:r w:rsidRPr="008B4D8C">
              <w:rPr>
                <w:sz w:val="20"/>
                <w:szCs w:val="20"/>
              </w:rPr>
              <w:t>Mean Time to Respond (MTTR)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D187" w14:textId="77777777" w:rsidR="002676DF" w:rsidRPr="008B4D8C" w:rsidRDefault="00000000">
            <w:r w:rsidRPr="008B4D8C">
              <w:rPr>
                <w:sz w:val="20"/>
                <w:szCs w:val="20"/>
              </w:rPr>
              <w:t>&lt; 5 minutes from incident creation to automated containment</w:t>
            </w:r>
          </w:p>
        </w:tc>
      </w:tr>
      <w:tr w:rsidR="008B4D8C" w:rsidRPr="008B4D8C" w14:paraId="7DDABE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1B42" w14:textId="77777777" w:rsidR="002676DF" w:rsidRPr="008B4D8C" w:rsidRDefault="00000000">
            <w:r w:rsidRPr="008B4D8C">
              <w:rPr>
                <w:sz w:val="20"/>
                <w:szCs w:val="20"/>
              </w:rPr>
              <w:t>Dashboard Update Latency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8D91" w14:textId="77777777" w:rsidR="002676DF" w:rsidRPr="008B4D8C" w:rsidRDefault="00000000">
            <w:r w:rsidRPr="008B4D8C">
              <w:rPr>
                <w:sz w:val="20"/>
                <w:szCs w:val="20"/>
              </w:rPr>
              <w:t>&lt; 2 seconds via Observer/Event-Driven push</w:t>
            </w:r>
          </w:p>
        </w:tc>
      </w:tr>
      <w:tr w:rsidR="008B4D8C" w:rsidRPr="008B4D8C" w14:paraId="324DA5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8CE1" w14:textId="77777777" w:rsidR="002676DF" w:rsidRPr="008B4D8C" w:rsidRDefault="00000000">
            <w:r w:rsidRPr="008B4D8C">
              <w:rPr>
                <w:sz w:val="20"/>
                <w:szCs w:val="20"/>
              </w:rPr>
              <w:t>Alert Sources Supported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65C9" w14:textId="77777777" w:rsidR="002676DF" w:rsidRPr="008B4D8C" w:rsidRDefault="00000000">
            <w:r w:rsidRPr="008B4D8C">
              <w:rPr>
                <w:sz w:val="20"/>
                <w:szCs w:val="20"/>
              </w:rPr>
              <w:t>Splunk SIEM, Palo Alto Firewall, CrowdStrike EDR</w:t>
            </w:r>
          </w:p>
        </w:tc>
      </w:tr>
    </w:tbl>
    <w:p w14:paraId="67E1D572" w14:textId="77777777" w:rsidR="002676DF" w:rsidRPr="008B4D8C" w:rsidRDefault="00000000">
      <w:r w:rsidRPr="008B4D8C">
        <w:br w:type="page"/>
      </w:r>
    </w:p>
    <w:p w14:paraId="5DC66A67" w14:textId="77777777" w:rsidR="002676DF" w:rsidRPr="008B4D8C" w:rsidRDefault="00000000">
      <w:pPr>
        <w:pStyle w:val="Heading1"/>
        <w:rPr>
          <w:color w:val="auto"/>
        </w:rPr>
      </w:pPr>
      <w:r w:rsidRPr="008B4D8C">
        <w:rPr>
          <w:color w:val="auto"/>
        </w:rPr>
        <w:lastRenderedPageBreak/>
        <w:t>3. System Architecture</w:t>
      </w:r>
    </w:p>
    <w:p w14:paraId="1FECD227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3.1 Architecture Styles Applied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4318"/>
        <w:gridCol w:w="3375"/>
      </w:tblGrid>
      <w:tr w:rsidR="008B4D8C" w:rsidRPr="008B4D8C" w14:paraId="117B33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E8C0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Style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EBA3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 xml:space="preserve">Application </w:t>
            </w:r>
            <w:proofErr w:type="gramStart"/>
            <w:r w:rsidRPr="008B4D8C">
              <w:rPr>
                <w:b/>
                <w:bCs/>
                <w:sz w:val="20"/>
                <w:szCs w:val="20"/>
              </w:rPr>
              <w:t>in</w:t>
            </w:r>
            <w:proofErr w:type="gramEnd"/>
            <w:r w:rsidRPr="008B4D8C">
              <w:rPr>
                <w:b/>
                <w:bCs/>
                <w:sz w:val="20"/>
                <w:szCs w:val="20"/>
              </w:rPr>
              <w:t xml:space="preserve"> SDA-Pro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968B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Evidence</w:t>
            </w:r>
          </w:p>
        </w:tc>
      </w:tr>
      <w:tr w:rsidR="008B4D8C" w:rsidRPr="008B4D8C" w14:paraId="36CADE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A480" w14:textId="77777777" w:rsidR="002676DF" w:rsidRPr="008B4D8C" w:rsidRDefault="00000000">
            <w:r w:rsidRPr="008B4D8C">
              <w:rPr>
                <w:sz w:val="20"/>
                <w:szCs w:val="20"/>
              </w:rPr>
              <w:t>SOA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8FE7" w14:textId="77777777" w:rsidR="002676DF" w:rsidRPr="008B4D8C" w:rsidRDefault="00000000">
            <w:r w:rsidRPr="008B4D8C">
              <w:rPr>
                <w:sz w:val="20"/>
                <w:szCs w:val="20"/>
              </w:rPr>
              <w:t xml:space="preserve">8 autonomous service packages: AlertIngestion, </w:t>
            </w:r>
            <w:proofErr w:type="spellStart"/>
            <w:r w:rsidRPr="008B4D8C">
              <w:rPr>
                <w:sz w:val="20"/>
                <w:szCs w:val="20"/>
              </w:rPr>
              <w:t>EnrichmentCorrelation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IncidentManagement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ResponseOrchestration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ThreatIntel</w:t>
            </w:r>
            <w:proofErr w:type="spellEnd"/>
            <w:r w:rsidRPr="008B4D8C">
              <w:rPr>
                <w:sz w:val="20"/>
                <w:szCs w:val="20"/>
              </w:rPr>
              <w:t>, Notification, Audit, SOC Dashboard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5CBF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 xml:space="preserve">/ingestion/, </w:t>
            </w:r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 xml:space="preserve">/enrichment/, </w:t>
            </w:r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 xml:space="preserve">/incident/, </w:t>
            </w:r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 xml:space="preserve">/response/, </w:t>
            </w:r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>/</w:t>
            </w:r>
            <w:proofErr w:type="spellStart"/>
            <w:r w:rsidRPr="008B4D8C">
              <w:rPr>
                <w:sz w:val="20"/>
                <w:szCs w:val="20"/>
              </w:rPr>
              <w:t>threatintel</w:t>
            </w:r>
            <w:proofErr w:type="spellEnd"/>
            <w:r w:rsidRPr="008B4D8C">
              <w:rPr>
                <w:sz w:val="20"/>
                <w:szCs w:val="20"/>
              </w:rPr>
              <w:t xml:space="preserve">/, </w:t>
            </w:r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 xml:space="preserve">/notification/, </w:t>
            </w:r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 xml:space="preserve">/audit/, </w:t>
            </w:r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>/dashboard/</w:t>
            </w:r>
          </w:p>
        </w:tc>
      </w:tr>
      <w:tr w:rsidR="008B4D8C" w:rsidRPr="008B4D8C" w14:paraId="50A663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3FA4" w14:textId="77777777" w:rsidR="002676DF" w:rsidRPr="008B4D8C" w:rsidRDefault="00000000">
            <w:r w:rsidRPr="008B4D8C">
              <w:rPr>
                <w:sz w:val="20"/>
                <w:szCs w:val="20"/>
              </w:rPr>
              <w:t>MVC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4B79" w14:textId="77777777" w:rsidR="002676DF" w:rsidRPr="008B4D8C" w:rsidRDefault="00000000">
            <w:r w:rsidRPr="008B4D8C">
              <w:rPr>
                <w:sz w:val="20"/>
                <w:szCs w:val="20"/>
              </w:rPr>
              <w:t>SOC Analyst Dashboard separated into Controllers, Models, and Views with clear boundary contracts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3314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>/dashboard/controllers/, models/, views/</w:t>
            </w:r>
          </w:p>
        </w:tc>
      </w:tr>
      <w:tr w:rsidR="008B4D8C" w:rsidRPr="008B4D8C" w14:paraId="0AD548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B84F" w14:textId="77777777" w:rsidR="002676DF" w:rsidRPr="008B4D8C" w:rsidRDefault="00000000">
            <w:r w:rsidRPr="008B4D8C">
              <w:rPr>
                <w:sz w:val="20"/>
                <w:szCs w:val="20"/>
              </w:rPr>
              <w:t>Layered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7CB2" w14:textId="77777777" w:rsidR="002676DF" w:rsidRPr="008B4D8C" w:rsidRDefault="00000000">
            <w:r w:rsidRPr="008B4D8C">
              <w:rPr>
                <w:sz w:val="20"/>
                <w:szCs w:val="20"/>
              </w:rPr>
              <w:t>Within every service: Adapter -&gt; Normalizer -&gt; Service -&gt; Domain separation enforced by package structure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BC3D" w14:textId="77777777" w:rsidR="002676DF" w:rsidRPr="008B4D8C" w:rsidRDefault="00000000">
            <w:r w:rsidRPr="008B4D8C">
              <w:rPr>
                <w:sz w:val="20"/>
                <w:szCs w:val="20"/>
              </w:rPr>
              <w:t>Package hierarchy visible in all service directories</w:t>
            </w:r>
          </w:p>
        </w:tc>
      </w:tr>
      <w:tr w:rsidR="008B4D8C" w:rsidRPr="008B4D8C" w14:paraId="04AAE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3642" w14:textId="77777777" w:rsidR="002676DF" w:rsidRPr="008B4D8C" w:rsidRDefault="00000000">
            <w:r w:rsidRPr="008B4D8C">
              <w:rPr>
                <w:sz w:val="20"/>
                <w:szCs w:val="20"/>
              </w:rPr>
              <w:t>Event-Driven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610F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EventBusPublisher</w:t>
            </w:r>
            <w:proofErr w:type="spellEnd"/>
            <w:r w:rsidRPr="008B4D8C">
              <w:rPr>
                <w:sz w:val="20"/>
                <w:szCs w:val="20"/>
              </w:rPr>
              <w:t xml:space="preserve"> dispatches typed </w:t>
            </w:r>
            <w:proofErr w:type="spellStart"/>
            <w:r w:rsidRPr="008B4D8C">
              <w:rPr>
                <w:sz w:val="20"/>
                <w:szCs w:val="20"/>
              </w:rPr>
              <w:t>DomainEvents</w:t>
            </w:r>
            <w:proofErr w:type="spellEnd"/>
            <w:r w:rsidRPr="008B4D8C">
              <w:rPr>
                <w:sz w:val="20"/>
                <w:szCs w:val="20"/>
              </w:rPr>
              <w:t>; 4 Observer subscribers react asynchronously without publisher awareness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698B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src</w:t>
            </w:r>
            <w:proofErr w:type="spellEnd"/>
            <w:r w:rsidRPr="008B4D8C">
              <w:rPr>
                <w:sz w:val="20"/>
                <w:szCs w:val="20"/>
              </w:rPr>
              <w:t xml:space="preserve">/events/EventBusPublisher.java, </w:t>
            </w:r>
            <w:proofErr w:type="spellStart"/>
            <w:r w:rsidRPr="008B4D8C">
              <w:rPr>
                <w:sz w:val="20"/>
                <w:szCs w:val="20"/>
              </w:rPr>
              <w:t>DashboardUpdater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AuditLogger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NotificationDispatcher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MetricsCollector</w:t>
            </w:r>
            <w:proofErr w:type="spellEnd"/>
          </w:p>
        </w:tc>
      </w:tr>
    </w:tbl>
    <w:p w14:paraId="2B2C3CE1" w14:textId="77777777" w:rsidR="002676DF" w:rsidRPr="008B4D8C" w:rsidRDefault="00000000">
      <w:pPr>
        <w:spacing w:after="80"/>
      </w:pPr>
      <w:r w:rsidRPr="008B4D8C">
        <w:t xml:space="preserve"> </w:t>
      </w:r>
    </w:p>
    <w:p w14:paraId="5B283F28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3.2 SOA Service Responsibilities</w:t>
      </w:r>
    </w:p>
    <w:p w14:paraId="320BBCF2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 xml:space="preserve">Alert Ingestion Service — accepts raw alerts, normalizes via Factory Method, publishes </w:t>
      </w:r>
      <w:proofErr w:type="spellStart"/>
      <w:r w:rsidRPr="008B4D8C">
        <w:rPr>
          <w:sz w:val="21"/>
          <w:szCs w:val="21"/>
        </w:rPr>
        <w:t>AlertIngested</w:t>
      </w:r>
      <w:proofErr w:type="spellEnd"/>
      <w:r w:rsidRPr="008B4D8C">
        <w:rPr>
          <w:sz w:val="21"/>
          <w:szCs w:val="21"/>
        </w:rPr>
        <w:t xml:space="preserve"> events.</w:t>
      </w:r>
    </w:p>
    <w:p w14:paraId="075C5A79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>Enrichment &amp; Correlation Service — uses Abstract Factory to build enrichment pipeline; chains 5 handlers via Chain of Responsibility.</w:t>
      </w:r>
    </w:p>
    <w:p w14:paraId="7D077D2A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>Incident Management Service — creates Incidents and manages all 7 state transitions via State Pattern.</w:t>
      </w:r>
    </w:p>
    <w:p w14:paraId="2359B0B7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>Response Orchestration Service — uses Facade to coordinate Strategy, Factory, Decorator, and Proxy.</w:t>
      </w:r>
    </w:p>
    <w:p w14:paraId="42DD2B15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 xml:space="preserve">Threat Intel Service — wraps </w:t>
      </w:r>
      <w:proofErr w:type="spellStart"/>
      <w:r w:rsidRPr="008B4D8C">
        <w:rPr>
          <w:sz w:val="21"/>
          <w:szCs w:val="21"/>
        </w:rPr>
        <w:t>VirusTotal</w:t>
      </w:r>
      <w:proofErr w:type="spellEnd"/>
      <w:r w:rsidRPr="008B4D8C">
        <w:rPr>
          <w:sz w:val="21"/>
          <w:szCs w:val="21"/>
        </w:rPr>
        <w:t xml:space="preserve"> and MISP adapters behind Caching, </w:t>
      </w:r>
      <w:proofErr w:type="spellStart"/>
      <w:r w:rsidRPr="008B4D8C">
        <w:rPr>
          <w:sz w:val="21"/>
          <w:szCs w:val="21"/>
        </w:rPr>
        <w:t>RateLimit</w:t>
      </w:r>
      <w:proofErr w:type="spellEnd"/>
      <w:r w:rsidRPr="008B4D8C">
        <w:rPr>
          <w:sz w:val="21"/>
          <w:szCs w:val="21"/>
        </w:rPr>
        <w:t xml:space="preserve">, and </w:t>
      </w:r>
      <w:proofErr w:type="spellStart"/>
      <w:r w:rsidRPr="008B4D8C">
        <w:rPr>
          <w:sz w:val="21"/>
          <w:szCs w:val="21"/>
        </w:rPr>
        <w:t>AccessControl</w:t>
      </w:r>
      <w:proofErr w:type="spellEnd"/>
      <w:r w:rsidRPr="008B4D8C">
        <w:rPr>
          <w:sz w:val="21"/>
          <w:szCs w:val="21"/>
        </w:rPr>
        <w:t xml:space="preserve"> Proxies.</w:t>
      </w:r>
    </w:p>
    <w:p w14:paraId="39CA8CDC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>Notification Service — Abstract Factory produces Email, Slack, and PagerDuty notifiers.</w:t>
      </w:r>
    </w:p>
    <w:p w14:paraId="2A8AB1A9" w14:textId="77777777" w:rsidR="002676DF" w:rsidRPr="008B4D8C" w:rsidRDefault="00000000">
      <w:pPr>
        <w:pStyle w:val="ListParagraph"/>
        <w:numPr>
          <w:ilvl w:val="0"/>
          <w:numId w:val="2"/>
        </w:numPr>
        <w:spacing w:before="40" w:after="40"/>
      </w:pPr>
      <w:r w:rsidRPr="008B4D8C">
        <w:rPr>
          <w:sz w:val="21"/>
          <w:szCs w:val="21"/>
        </w:rPr>
        <w:t>Audit Service — receives domain events via Observer and writes immutable audit entries.</w:t>
      </w:r>
    </w:p>
    <w:p w14:paraId="25CE5CCA" w14:textId="77777777" w:rsidR="002676DF" w:rsidRPr="008B4D8C" w:rsidRDefault="00000000">
      <w:r w:rsidRPr="008B4D8C">
        <w:br w:type="page"/>
      </w:r>
    </w:p>
    <w:p w14:paraId="78CA744A" w14:textId="77777777" w:rsidR="002676DF" w:rsidRPr="008B4D8C" w:rsidRDefault="00000000">
      <w:pPr>
        <w:pStyle w:val="Heading1"/>
        <w:rPr>
          <w:color w:val="auto"/>
        </w:rPr>
      </w:pPr>
      <w:r w:rsidRPr="008B4D8C">
        <w:rPr>
          <w:color w:val="auto"/>
        </w:rPr>
        <w:lastRenderedPageBreak/>
        <w:t>4. Design Patterns — All 12 Implemented</w:t>
      </w:r>
    </w:p>
    <w:p w14:paraId="09DC42F5" w14:textId="77777777" w:rsidR="002676DF" w:rsidRPr="008B4D8C" w:rsidRDefault="00000000">
      <w:pPr>
        <w:spacing w:before="60" w:after="100"/>
      </w:pPr>
      <w:r w:rsidRPr="008B4D8C">
        <w:t>All 12 patterns are annotated in source code with // PATTERN: Name and // RATIONALE: comments. Each pattern was selected because it emerged naturally from a real domain requirement.</w:t>
      </w:r>
    </w:p>
    <w:p w14:paraId="62015F15" w14:textId="77777777" w:rsidR="002676DF" w:rsidRPr="008B4D8C" w:rsidRDefault="00000000">
      <w:pPr>
        <w:spacing w:after="80"/>
      </w:pPr>
      <w:r w:rsidRPr="008B4D8C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1533"/>
        <w:gridCol w:w="3164"/>
        <w:gridCol w:w="4200"/>
      </w:tblGrid>
      <w:tr w:rsidR="008B4D8C" w:rsidRPr="008B4D8C" w14:paraId="48477DB0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9DAA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7852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BB66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Key Classes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418D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8B4D8C" w:rsidRPr="008B4D8C" w14:paraId="27D9E6A4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9D01" w14:textId="77777777" w:rsidR="002676DF" w:rsidRPr="008B4D8C" w:rsidRDefault="00000000">
            <w:r w:rsidRPr="008B4D8C">
              <w:rPr>
                <w:sz w:val="20"/>
                <w:szCs w:val="20"/>
              </w:rPr>
              <w:t>1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27ED" w14:textId="77777777" w:rsidR="002676DF" w:rsidRPr="008B4D8C" w:rsidRDefault="00000000">
            <w:r w:rsidRPr="008B4D8C">
              <w:rPr>
                <w:sz w:val="20"/>
                <w:szCs w:val="20"/>
              </w:rPr>
              <w:t>Singleton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6C9D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IngestionConfigManager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ThreatIntelCache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EventBusPublisher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A1BE" w14:textId="77777777" w:rsidR="002676DF" w:rsidRPr="008B4D8C" w:rsidRDefault="00000000">
            <w:r w:rsidRPr="008B4D8C">
              <w:rPr>
                <w:sz w:val="20"/>
                <w:szCs w:val="20"/>
              </w:rPr>
              <w:t>Single shared config, shared cache, single event coordinator</w:t>
            </w:r>
          </w:p>
        </w:tc>
      </w:tr>
      <w:tr w:rsidR="008B4D8C" w:rsidRPr="008B4D8C" w14:paraId="03938E0E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FBA4" w14:textId="77777777" w:rsidR="002676DF" w:rsidRPr="008B4D8C" w:rsidRDefault="00000000">
            <w:r w:rsidRPr="008B4D8C">
              <w:rPr>
                <w:sz w:val="20"/>
                <w:szCs w:val="20"/>
              </w:rPr>
              <w:t>2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A928" w14:textId="77777777" w:rsidR="002676DF" w:rsidRPr="008B4D8C" w:rsidRDefault="00000000">
            <w:r w:rsidRPr="008B4D8C">
              <w:rPr>
                <w:sz w:val="20"/>
                <w:szCs w:val="20"/>
              </w:rPr>
              <w:t>Factory Method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30A1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AlertNormalizerFactory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ResponseActionFactory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8D2B" w14:textId="77777777" w:rsidR="002676DF" w:rsidRPr="008B4D8C" w:rsidRDefault="00000000">
            <w:r w:rsidRPr="008B4D8C">
              <w:rPr>
                <w:sz w:val="20"/>
                <w:szCs w:val="20"/>
              </w:rPr>
              <w:t>Different sources produce different formats; different incidents need different actions</w:t>
            </w:r>
          </w:p>
        </w:tc>
      </w:tr>
      <w:tr w:rsidR="008B4D8C" w:rsidRPr="008B4D8C" w14:paraId="3389B246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63FC" w14:textId="77777777" w:rsidR="002676DF" w:rsidRPr="008B4D8C" w:rsidRDefault="00000000">
            <w:r w:rsidRPr="008B4D8C">
              <w:rPr>
                <w:sz w:val="20"/>
                <w:szCs w:val="20"/>
              </w:rPr>
              <w:t>3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9D87" w14:textId="77777777" w:rsidR="002676DF" w:rsidRPr="008B4D8C" w:rsidRDefault="00000000">
            <w:r w:rsidRPr="008B4D8C">
              <w:rPr>
                <w:sz w:val="20"/>
                <w:szCs w:val="20"/>
              </w:rPr>
              <w:t>Abstract Factory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1BDD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EnrichmentProviderFactory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PremiumEnrichmentFactory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StandardEnrichmentFactory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NotificationFactory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9C45" w14:textId="77777777" w:rsidR="002676DF" w:rsidRPr="008B4D8C" w:rsidRDefault="00000000">
            <w:r w:rsidRPr="008B4D8C">
              <w:rPr>
                <w:sz w:val="20"/>
                <w:szCs w:val="20"/>
              </w:rPr>
              <w:t>Create families of enrichment handlers or notification channels without coupling to concrete types</w:t>
            </w:r>
          </w:p>
        </w:tc>
      </w:tr>
      <w:tr w:rsidR="008B4D8C" w:rsidRPr="008B4D8C" w14:paraId="677F684D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028B" w14:textId="77777777" w:rsidR="002676DF" w:rsidRPr="008B4D8C" w:rsidRDefault="00000000">
            <w:r w:rsidRPr="008B4D8C">
              <w:rPr>
                <w:sz w:val="20"/>
                <w:szCs w:val="20"/>
              </w:rPr>
              <w:t>4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638A" w14:textId="77777777" w:rsidR="002676DF" w:rsidRPr="008B4D8C" w:rsidRDefault="00000000">
            <w:r w:rsidRPr="008B4D8C">
              <w:rPr>
                <w:sz w:val="20"/>
                <w:szCs w:val="20"/>
              </w:rPr>
              <w:t>Composite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8530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AlertComponent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SingleAlert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AlertCampaign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IncidentCluster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7D65" w14:textId="77777777" w:rsidR="002676DF" w:rsidRPr="008B4D8C" w:rsidRDefault="00000000">
            <w:r w:rsidRPr="008B4D8C">
              <w:rPr>
                <w:sz w:val="20"/>
                <w:szCs w:val="20"/>
              </w:rPr>
              <w:t xml:space="preserve">Treat single alerts and </w:t>
            </w:r>
            <w:proofErr w:type="gramStart"/>
            <w:r w:rsidRPr="008B4D8C">
              <w:rPr>
                <w:sz w:val="20"/>
                <w:szCs w:val="20"/>
              </w:rPr>
              <w:t>grouped</w:t>
            </w:r>
            <w:proofErr w:type="gramEnd"/>
            <w:r w:rsidRPr="008B4D8C">
              <w:rPr>
                <w:sz w:val="20"/>
                <w:szCs w:val="20"/>
              </w:rPr>
              <w:t xml:space="preserve"> campaigns uniformly throughout the pipeline</w:t>
            </w:r>
          </w:p>
        </w:tc>
      </w:tr>
      <w:tr w:rsidR="008B4D8C" w:rsidRPr="008B4D8C" w14:paraId="3E175F65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3F4C" w14:textId="77777777" w:rsidR="002676DF" w:rsidRPr="008B4D8C" w:rsidRDefault="00000000">
            <w:r w:rsidRPr="008B4D8C">
              <w:rPr>
                <w:sz w:val="20"/>
                <w:szCs w:val="20"/>
              </w:rPr>
              <w:t>5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FA9B" w14:textId="77777777" w:rsidR="002676DF" w:rsidRPr="008B4D8C" w:rsidRDefault="00000000">
            <w:r w:rsidRPr="008B4D8C">
              <w:rPr>
                <w:sz w:val="20"/>
                <w:szCs w:val="20"/>
              </w:rPr>
              <w:t>Facade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0EC2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IncidentResponseFacade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0B76" w14:textId="77777777" w:rsidR="002676DF" w:rsidRPr="008B4D8C" w:rsidRDefault="00000000">
            <w:r w:rsidRPr="008B4D8C">
              <w:rPr>
                <w:sz w:val="20"/>
                <w:szCs w:val="20"/>
              </w:rPr>
              <w:t>Simplifies complex response workflow (strategy + factory + decorator + proxy + events) for callers</w:t>
            </w:r>
          </w:p>
        </w:tc>
      </w:tr>
      <w:tr w:rsidR="008B4D8C" w:rsidRPr="008B4D8C" w14:paraId="2BF0A7A6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8201" w14:textId="77777777" w:rsidR="002676DF" w:rsidRPr="008B4D8C" w:rsidRDefault="00000000">
            <w:r w:rsidRPr="008B4D8C">
              <w:rPr>
                <w:sz w:val="20"/>
                <w:szCs w:val="20"/>
              </w:rPr>
              <w:t>6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31CF" w14:textId="77777777" w:rsidR="002676DF" w:rsidRPr="008B4D8C" w:rsidRDefault="00000000">
            <w:r w:rsidRPr="008B4D8C">
              <w:rPr>
                <w:sz w:val="20"/>
                <w:szCs w:val="20"/>
              </w:rPr>
              <w:t>Adapter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BD0C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SplunkAdapter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FirewallAdapter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CrowdStrikeAdapter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VirusTotalAdapter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MISPAdapter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5019" w14:textId="77777777" w:rsidR="002676DF" w:rsidRPr="008B4D8C" w:rsidRDefault="00000000">
            <w:r w:rsidRPr="008B4D8C">
              <w:rPr>
                <w:sz w:val="20"/>
                <w:szCs w:val="20"/>
              </w:rPr>
              <w:t>Convert heterogeneous external API formats into SDA-Pro canonical interfaces</w:t>
            </w:r>
          </w:p>
        </w:tc>
      </w:tr>
      <w:tr w:rsidR="008B4D8C" w:rsidRPr="008B4D8C" w14:paraId="34D33615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599B" w14:textId="77777777" w:rsidR="002676DF" w:rsidRPr="008B4D8C" w:rsidRDefault="00000000">
            <w:r w:rsidRPr="008B4D8C">
              <w:rPr>
                <w:sz w:val="20"/>
                <w:szCs w:val="20"/>
              </w:rPr>
              <w:t>7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6207" w14:textId="77777777" w:rsidR="002676DF" w:rsidRPr="008B4D8C" w:rsidRDefault="00000000">
            <w:r w:rsidRPr="008B4D8C">
              <w:rPr>
                <w:sz w:val="20"/>
                <w:szCs w:val="20"/>
              </w:rPr>
              <w:t>Decorator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94C3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AuditLogDecorator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ApprovalGateDecorator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RollbackDecorator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MetricsDecorator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DE1A" w14:textId="77777777" w:rsidR="002676DF" w:rsidRPr="008B4D8C" w:rsidRDefault="00000000">
            <w:r w:rsidRPr="008B4D8C">
              <w:rPr>
                <w:sz w:val="20"/>
                <w:szCs w:val="20"/>
              </w:rPr>
              <w:t>Add audit, approval, rollback, and metrics to response actions dynamically without modifying them</w:t>
            </w:r>
          </w:p>
        </w:tc>
      </w:tr>
      <w:tr w:rsidR="008B4D8C" w:rsidRPr="008B4D8C" w14:paraId="386D6E45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84AB" w14:textId="77777777" w:rsidR="002676DF" w:rsidRPr="008B4D8C" w:rsidRDefault="00000000">
            <w:r w:rsidRPr="008B4D8C">
              <w:rPr>
                <w:sz w:val="20"/>
                <w:szCs w:val="20"/>
              </w:rPr>
              <w:t>8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6112" w14:textId="77777777" w:rsidR="002676DF" w:rsidRPr="008B4D8C" w:rsidRDefault="00000000">
            <w:r w:rsidRPr="008B4D8C">
              <w:rPr>
                <w:sz w:val="20"/>
                <w:szCs w:val="20"/>
              </w:rPr>
              <w:t>Proxy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DE48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CachingThreatIntelProxy</w:t>
            </w:r>
            <w:proofErr w:type="spellEnd"/>
            <w:r w:rsidRPr="008B4D8C">
              <w:rPr>
                <w:sz w:val="20"/>
                <w:szCs w:val="20"/>
              </w:rPr>
              <w:t xml:space="preserve">, RateLimitThreatIntelProxy, </w:t>
            </w:r>
            <w:proofErr w:type="spellStart"/>
            <w:r w:rsidRPr="008B4D8C">
              <w:rPr>
                <w:sz w:val="20"/>
                <w:szCs w:val="20"/>
              </w:rPr>
              <w:t>AccessControlThreatIntelProxy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AuthorizedResponseActionProxy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5BFB" w14:textId="77777777" w:rsidR="002676DF" w:rsidRPr="008B4D8C" w:rsidRDefault="00000000">
            <w:r w:rsidRPr="008B4D8C">
              <w:rPr>
                <w:sz w:val="20"/>
                <w:szCs w:val="20"/>
              </w:rPr>
              <w:t>Control access to external APIs; enforce authorization before action execution</w:t>
            </w:r>
          </w:p>
        </w:tc>
      </w:tr>
      <w:tr w:rsidR="008B4D8C" w:rsidRPr="008B4D8C" w14:paraId="00A09739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C2ED9" w14:textId="77777777" w:rsidR="002676DF" w:rsidRPr="008B4D8C" w:rsidRDefault="00000000">
            <w:r w:rsidRPr="008B4D8C">
              <w:rPr>
                <w:sz w:val="20"/>
                <w:szCs w:val="20"/>
              </w:rPr>
              <w:t>9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163F" w14:textId="77777777" w:rsidR="002676DF" w:rsidRPr="008B4D8C" w:rsidRDefault="00000000">
            <w:r w:rsidRPr="008B4D8C">
              <w:rPr>
                <w:sz w:val="20"/>
                <w:szCs w:val="20"/>
              </w:rPr>
              <w:t>State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3971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NewState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UnderTriageState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ContainmentState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EradicationState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RecoveryState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PostIncidentReviewState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ClosedState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739F" w14:textId="77777777" w:rsidR="002676DF" w:rsidRPr="008B4D8C" w:rsidRDefault="00000000">
            <w:r w:rsidRPr="008B4D8C">
              <w:rPr>
                <w:sz w:val="20"/>
                <w:szCs w:val="20"/>
              </w:rPr>
              <w:t>Incident behavior and legal transitions vary by lifecycle phase; state logic is encapsulated</w:t>
            </w:r>
          </w:p>
        </w:tc>
      </w:tr>
      <w:tr w:rsidR="008B4D8C" w:rsidRPr="008B4D8C" w14:paraId="69F8CCA1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0DDF" w14:textId="77777777" w:rsidR="002676DF" w:rsidRPr="008B4D8C" w:rsidRDefault="00000000">
            <w:r w:rsidRPr="008B4D8C">
              <w:rPr>
                <w:sz w:val="20"/>
                <w:szCs w:val="20"/>
              </w:rPr>
              <w:t>10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E546" w14:textId="77777777" w:rsidR="002676DF" w:rsidRPr="008B4D8C" w:rsidRDefault="00000000">
            <w:r w:rsidRPr="008B4D8C">
              <w:rPr>
                <w:sz w:val="20"/>
                <w:szCs w:val="20"/>
              </w:rPr>
              <w:t>Chain of Resp.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9BC9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EnrichmentHandler</w:t>
            </w:r>
            <w:proofErr w:type="spellEnd"/>
            <w:r w:rsidRPr="008B4D8C">
              <w:rPr>
                <w:sz w:val="20"/>
                <w:szCs w:val="20"/>
              </w:rPr>
              <w:t xml:space="preserve">, Deduplication, </w:t>
            </w:r>
            <w:proofErr w:type="spellStart"/>
            <w:r w:rsidRPr="008B4D8C">
              <w:rPr>
                <w:sz w:val="20"/>
                <w:szCs w:val="20"/>
              </w:rPr>
              <w:t>GeoIP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ThreatIntel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AssetContext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ClassificationHandler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5F02" w14:textId="77777777" w:rsidR="002676DF" w:rsidRPr="008B4D8C" w:rsidRDefault="00000000">
            <w:r w:rsidRPr="008B4D8C">
              <w:rPr>
                <w:sz w:val="20"/>
                <w:szCs w:val="20"/>
              </w:rPr>
              <w:t>Decouple enrichment stages; allow dynamic pipeline assembly and extension</w:t>
            </w:r>
          </w:p>
        </w:tc>
      </w:tr>
      <w:tr w:rsidR="008B4D8C" w:rsidRPr="008B4D8C" w14:paraId="083893D4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34E7" w14:textId="77777777" w:rsidR="002676DF" w:rsidRPr="008B4D8C" w:rsidRDefault="00000000">
            <w:r w:rsidRPr="008B4D8C">
              <w:rPr>
                <w:sz w:val="20"/>
                <w:szCs w:val="20"/>
              </w:rPr>
              <w:t>11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316D" w14:textId="77777777" w:rsidR="002676DF" w:rsidRPr="008B4D8C" w:rsidRDefault="00000000">
            <w:r w:rsidRPr="008B4D8C">
              <w:rPr>
                <w:sz w:val="20"/>
                <w:szCs w:val="20"/>
              </w:rPr>
              <w:t>Observer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DC38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EventBusPublisher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DashboardUpdater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AuditLogger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lastRenderedPageBreak/>
              <w:t>NotificationDispatcher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MetricsCollector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1DF8" w14:textId="77777777" w:rsidR="002676DF" w:rsidRPr="008B4D8C" w:rsidRDefault="00000000">
            <w:r w:rsidRPr="008B4D8C">
              <w:rPr>
                <w:sz w:val="20"/>
                <w:szCs w:val="20"/>
              </w:rPr>
              <w:lastRenderedPageBreak/>
              <w:t>Maintain consistency across loosely coupled subsystems without direct dependencies</w:t>
            </w:r>
          </w:p>
        </w:tc>
      </w:tr>
      <w:tr w:rsidR="008B4D8C" w:rsidRPr="008B4D8C" w14:paraId="6DB1476B" w14:textId="77777777" w:rsidTr="008B4D8C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F298" w14:textId="77777777" w:rsidR="002676DF" w:rsidRPr="008B4D8C" w:rsidRDefault="00000000">
            <w:r w:rsidRPr="008B4D8C">
              <w:rPr>
                <w:sz w:val="20"/>
                <w:szCs w:val="20"/>
              </w:rPr>
              <w:t>12</w:t>
            </w:r>
          </w:p>
        </w:tc>
        <w:tc>
          <w:tcPr>
            <w:tcW w:w="15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B577" w14:textId="77777777" w:rsidR="002676DF" w:rsidRPr="008B4D8C" w:rsidRDefault="00000000">
            <w:r w:rsidRPr="008B4D8C">
              <w:rPr>
                <w:sz w:val="20"/>
                <w:szCs w:val="20"/>
              </w:rPr>
              <w:t>Strategy</w:t>
            </w:r>
          </w:p>
        </w:tc>
        <w:tc>
          <w:tcPr>
            <w:tcW w:w="31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8700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AggressiveContainmentStrategy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BalancedStrategy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ConservativeStrategy</w:t>
            </w:r>
            <w:proofErr w:type="spellEnd"/>
            <w:r w:rsidRPr="008B4D8C">
              <w:rPr>
                <w:sz w:val="20"/>
                <w:szCs w:val="20"/>
              </w:rPr>
              <w:t xml:space="preserve">, </w:t>
            </w:r>
            <w:proofErr w:type="spellStart"/>
            <w:r w:rsidRPr="008B4D8C">
              <w:rPr>
                <w:sz w:val="20"/>
                <w:szCs w:val="20"/>
              </w:rPr>
              <w:t>WatchAndWaitStrategy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CCB6" w14:textId="77777777" w:rsidR="002676DF" w:rsidRPr="008B4D8C" w:rsidRDefault="00000000">
            <w:r w:rsidRPr="008B4D8C">
              <w:rPr>
                <w:sz w:val="20"/>
                <w:szCs w:val="20"/>
              </w:rPr>
              <w:t>Interchangeable response algorithms selected at runtime based on incident severity</w:t>
            </w:r>
          </w:p>
        </w:tc>
      </w:tr>
    </w:tbl>
    <w:p w14:paraId="7804C00D" w14:textId="77777777" w:rsidR="008B4D8C" w:rsidRDefault="008B4D8C" w:rsidP="008B4D8C">
      <w:r w:rsidRPr="00CE7992">
        <w:drawing>
          <wp:inline distT="0" distB="0" distL="0" distR="0" wp14:anchorId="605C97F0" wp14:editId="5B3DCD38">
            <wp:extent cx="5943600" cy="2214245"/>
            <wp:effectExtent l="0" t="0" r="0" b="0"/>
            <wp:docPr id="171219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93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B0E6" w14:textId="77777777" w:rsidR="008B4D8C" w:rsidRDefault="008B4D8C" w:rsidP="008B4D8C">
      <w:r w:rsidRPr="00CE7992">
        <w:drawing>
          <wp:inline distT="0" distB="0" distL="0" distR="0" wp14:anchorId="6CF6C0EC" wp14:editId="515406EF">
            <wp:extent cx="5943600" cy="1002030"/>
            <wp:effectExtent l="0" t="0" r="0" b="7620"/>
            <wp:docPr id="27866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68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6343" w14:textId="77777777" w:rsidR="008B4D8C" w:rsidRDefault="008B4D8C" w:rsidP="008B4D8C">
      <w:r w:rsidRPr="00CE7992">
        <w:drawing>
          <wp:inline distT="0" distB="0" distL="0" distR="0" wp14:anchorId="1F9AD991" wp14:editId="129941E1">
            <wp:extent cx="5943600" cy="2506345"/>
            <wp:effectExtent l="0" t="0" r="0" b="8255"/>
            <wp:docPr id="151113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0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D6E9" w14:textId="77777777" w:rsidR="008B4D8C" w:rsidRDefault="008B4D8C" w:rsidP="008B4D8C">
      <w:r w:rsidRPr="00CE7992">
        <w:lastRenderedPageBreak/>
        <w:drawing>
          <wp:inline distT="0" distB="0" distL="0" distR="0" wp14:anchorId="1C81230A" wp14:editId="212A095B">
            <wp:extent cx="5943600" cy="2754630"/>
            <wp:effectExtent l="0" t="0" r="0" b="7620"/>
            <wp:docPr id="121407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76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6CC0" w14:textId="77777777" w:rsidR="008B4D8C" w:rsidRDefault="008B4D8C" w:rsidP="008B4D8C"/>
    <w:p w14:paraId="2DD5063A" w14:textId="77777777" w:rsidR="008B4D8C" w:rsidRPr="00CE7992" w:rsidRDefault="008B4D8C" w:rsidP="008B4D8C"/>
    <w:p w14:paraId="450DC3E4" w14:textId="77777777" w:rsidR="002676DF" w:rsidRPr="008B4D8C" w:rsidRDefault="00000000">
      <w:r w:rsidRPr="008B4D8C">
        <w:br w:type="page"/>
      </w:r>
    </w:p>
    <w:p w14:paraId="3C20CA96" w14:textId="77777777" w:rsidR="002676DF" w:rsidRPr="008B4D8C" w:rsidRDefault="00000000">
      <w:pPr>
        <w:pStyle w:val="Heading1"/>
        <w:rPr>
          <w:color w:val="auto"/>
        </w:rPr>
      </w:pPr>
      <w:r w:rsidRPr="008B4D8C">
        <w:rPr>
          <w:color w:val="auto"/>
        </w:rPr>
        <w:lastRenderedPageBreak/>
        <w:t>5. End-to-End System Flow</w:t>
      </w:r>
    </w:p>
    <w:p w14:paraId="51089E47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Step 1 — Alert Ingestion (Adapter + Factory Method + Singleton)</w:t>
      </w:r>
    </w:p>
    <w:p w14:paraId="52ACF610" w14:textId="77777777" w:rsidR="002676DF" w:rsidRPr="008B4D8C" w:rsidRDefault="00000000">
      <w:pPr>
        <w:spacing w:before="60" w:after="100"/>
      </w:pPr>
      <w:r w:rsidRPr="008B4D8C">
        <w:t xml:space="preserve">An </w:t>
      </w:r>
      <w:proofErr w:type="spellStart"/>
      <w:r w:rsidRPr="008B4D8C">
        <w:t>ExternalAlertAdapter</w:t>
      </w:r>
      <w:proofErr w:type="spellEnd"/>
      <w:r w:rsidRPr="008B4D8C">
        <w:t xml:space="preserve"> converts source-specific formats to </w:t>
      </w:r>
      <w:proofErr w:type="spellStart"/>
      <w:r w:rsidRPr="008B4D8C">
        <w:t>RawAlert</w:t>
      </w:r>
      <w:proofErr w:type="spellEnd"/>
      <w:r w:rsidRPr="008B4D8C">
        <w:t xml:space="preserve">. </w:t>
      </w:r>
      <w:proofErr w:type="spellStart"/>
      <w:r w:rsidRPr="008B4D8C">
        <w:t>AlertNormalizerFactory</w:t>
      </w:r>
      <w:proofErr w:type="spellEnd"/>
      <w:r w:rsidRPr="008B4D8C">
        <w:t xml:space="preserve"> selects the correct normalizer. </w:t>
      </w:r>
      <w:proofErr w:type="spellStart"/>
      <w:r w:rsidRPr="008B4D8C">
        <w:t>IngestionConfigManager</w:t>
      </w:r>
      <w:proofErr w:type="spellEnd"/>
      <w:r w:rsidRPr="008B4D8C">
        <w:t xml:space="preserve"> (Singleton) verifies the source. </w:t>
      </w:r>
      <w:proofErr w:type="spellStart"/>
      <w:r w:rsidRPr="008B4D8C">
        <w:t>EventBusPublisher</w:t>
      </w:r>
      <w:proofErr w:type="spellEnd"/>
      <w:r w:rsidRPr="008B4D8C">
        <w:t xml:space="preserve"> publishes </w:t>
      </w:r>
      <w:proofErr w:type="spellStart"/>
      <w:r w:rsidRPr="008B4D8C">
        <w:t>AlertIngested</w:t>
      </w:r>
      <w:proofErr w:type="spellEnd"/>
      <w:r w:rsidRPr="008B4D8C">
        <w:t>.</w:t>
      </w:r>
    </w:p>
    <w:p w14:paraId="5068AFB5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Step 2 — Composite Grouping (Composite)</w:t>
      </w:r>
    </w:p>
    <w:p w14:paraId="5B29A22C" w14:textId="77777777" w:rsidR="002676DF" w:rsidRPr="008B4D8C" w:rsidRDefault="00000000">
      <w:pPr>
        <w:spacing w:before="60" w:after="100"/>
      </w:pPr>
      <w:proofErr w:type="spellStart"/>
      <w:r w:rsidRPr="008B4D8C">
        <w:t>CanonicalAlerts</w:t>
      </w:r>
      <w:proofErr w:type="spellEnd"/>
      <w:r w:rsidRPr="008B4D8C">
        <w:t xml:space="preserve"> are grouped into </w:t>
      </w:r>
      <w:proofErr w:type="spellStart"/>
      <w:r w:rsidRPr="008B4D8C">
        <w:t>AlertCampaign</w:t>
      </w:r>
      <w:proofErr w:type="spellEnd"/>
      <w:r w:rsidRPr="008B4D8C">
        <w:t xml:space="preserve"> or </w:t>
      </w:r>
      <w:proofErr w:type="spellStart"/>
      <w:r w:rsidRPr="008B4D8C">
        <w:t>IncidentCluster</w:t>
      </w:r>
      <w:proofErr w:type="spellEnd"/>
      <w:r w:rsidRPr="008B4D8C">
        <w:t xml:space="preserve">. Both leaf and composite nodes implement </w:t>
      </w:r>
      <w:proofErr w:type="spellStart"/>
      <w:r w:rsidRPr="008B4D8C">
        <w:t>AlertComponent</w:t>
      </w:r>
      <w:proofErr w:type="spellEnd"/>
      <w:r w:rsidRPr="008B4D8C">
        <w:t>, enabling uniform enrichment and response.</w:t>
      </w:r>
    </w:p>
    <w:p w14:paraId="673F4FA5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Step 3 — Enrichment Pipeline (Abstract Factory + Chain of Responsibility + Proxy + Adapter)</w:t>
      </w:r>
    </w:p>
    <w:p w14:paraId="02DF48BC" w14:textId="77777777" w:rsidR="002676DF" w:rsidRPr="008B4D8C" w:rsidRDefault="00000000">
      <w:pPr>
        <w:spacing w:before="60" w:after="100"/>
      </w:pPr>
      <w:proofErr w:type="spellStart"/>
      <w:r w:rsidRPr="008B4D8C">
        <w:t>EnrichmentCorrelationService</w:t>
      </w:r>
      <w:proofErr w:type="spellEnd"/>
      <w:r w:rsidRPr="008B4D8C">
        <w:t xml:space="preserve"> uses </w:t>
      </w:r>
      <w:proofErr w:type="spellStart"/>
      <w:r w:rsidRPr="008B4D8C">
        <w:t>EnrichmentProviderFactory</w:t>
      </w:r>
      <w:proofErr w:type="spellEnd"/>
      <w:r w:rsidRPr="008B4D8C">
        <w:t xml:space="preserve"> (Abstract Factory) to build the pipeline. </w:t>
      </w:r>
      <w:proofErr w:type="spellStart"/>
      <w:r w:rsidRPr="008B4D8C">
        <w:t>PremiumEnrichmentFactory</w:t>
      </w:r>
      <w:proofErr w:type="spellEnd"/>
      <w:r w:rsidRPr="008B4D8C">
        <w:t xml:space="preserve"> creates </w:t>
      </w:r>
      <w:proofErr w:type="spellStart"/>
      <w:r w:rsidRPr="008B4D8C">
        <w:t>VirusTotal</w:t>
      </w:r>
      <w:proofErr w:type="spellEnd"/>
      <w:r w:rsidRPr="008B4D8C">
        <w:t xml:space="preserve">-backed handlers; </w:t>
      </w:r>
      <w:proofErr w:type="spellStart"/>
      <w:r w:rsidRPr="008B4D8C">
        <w:t>StandardEnrichmentFactory</w:t>
      </w:r>
      <w:proofErr w:type="spellEnd"/>
      <w:r w:rsidRPr="008B4D8C">
        <w:t xml:space="preserve"> creates MISP-backed handlers. The chain (Deduplication -&gt; </w:t>
      </w:r>
      <w:proofErr w:type="spellStart"/>
      <w:r w:rsidRPr="008B4D8C">
        <w:t>GeoIP</w:t>
      </w:r>
      <w:proofErr w:type="spellEnd"/>
      <w:r w:rsidRPr="008B4D8C">
        <w:t xml:space="preserve"> -&gt; </w:t>
      </w:r>
      <w:proofErr w:type="spellStart"/>
      <w:r w:rsidRPr="008B4D8C">
        <w:t>ThreatIntel</w:t>
      </w:r>
      <w:proofErr w:type="spellEnd"/>
      <w:r w:rsidRPr="008B4D8C">
        <w:t xml:space="preserve"> -&gt; </w:t>
      </w:r>
      <w:proofErr w:type="spellStart"/>
      <w:r w:rsidRPr="008B4D8C">
        <w:t>AssetContext</w:t>
      </w:r>
      <w:proofErr w:type="spellEnd"/>
      <w:r w:rsidRPr="008B4D8C">
        <w:t xml:space="preserve"> -&gt; Classification) runs sequentially. </w:t>
      </w:r>
      <w:proofErr w:type="spellStart"/>
      <w:r w:rsidRPr="008B4D8C">
        <w:t>ThreatIntelHandler</w:t>
      </w:r>
      <w:proofErr w:type="spellEnd"/>
      <w:r w:rsidRPr="008B4D8C">
        <w:t xml:space="preserve"> delegates via </w:t>
      </w:r>
      <w:proofErr w:type="spellStart"/>
      <w:r w:rsidRPr="008B4D8C">
        <w:t>CachingThreatIntelProxy</w:t>
      </w:r>
      <w:proofErr w:type="spellEnd"/>
      <w:r w:rsidRPr="008B4D8C">
        <w:t>.</w:t>
      </w:r>
    </w:p>
    <w:p w14:paraId="4AF5F4F7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Step 4 — Incident Lifecycle (State Pattern)</w:t>
      </w:r>
    </w:p>
    <w:p w14:paraId="58C38910" w14:textId="77777777" w:rsidR="002676DF" w:rsidRPr="008B4D8C" w:rsidRDefault="00000000">
      <w:pPr>
        <w:spacing w:before="60" w:after="100"/>
      </w:pPr>
      <w:proofErr w:type="spellStart"/>
      <w:r w:rsidRPr="008B4D8C">
        <w:t>IncidentManagementService</w:t>
      </w:r>
      <w:proofErr w:type="spellEnd"/>
      <w:r w:rsidRPr="008B4D8C">
        <w:t xml:space="preserve"> creates an Incident in </w:t>
      </w:r>
      <w:proofErr w:type="spellStart"/>
      <w:r w:rsidRPr="008B4D8C">
        <w:t>NewState</w:t>
      </w:r>
      <w:proofErr w:type="spellEnd"/>
      <w:r w:rsidRPr="008B4D8C">
        <w:t>. The State Pattern enforces legal transitions through all 7 states. Domain events are published at each transition.</w:t>
      </w:r>
    </w:p>
    <w:p w14:paraId="606E19C8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Step 5 — Response Orchestration (Facade + Strategy + Decorator + Proxy + Factory Method)</w:t>
      </w:r>
    </w:p>
    <w:p w14:paraId="7ADFE7DE" w14:textId="77777777" w:rsidR="002676DF" w:rsidRPr="008B4D8C" w:rsidRDefault="00000000">
      <w:pPr>
        <w:spacing w:before="60" w:after="100"/>
      </w:pPr>
      <w:proofErr w:type="spellStart"/>
      <w:r w:rsidRPr="008B4D8C">
        <w:t>IncidentResponseFacade</w:t>
      </w:r>
      <w:proofErr w:type="spellEnd"/>
      <w:r w:rsidRPr="008B4D8C">
        <w:t xml:space="preserve"> coordinates the workflow. </w:t>
      </w:r>
      <w:proofErr w:type="spellStart"/>
      <w:r w:rsidRPr="008B4D8C">
        <w:t>ResponseStrategySelector</w:t>
      </w:r>
      <w:proofErr w:type="spellEnd"/>
      <w:r w:rsidRPr="008B4D8C">
        <w:t xml:space="preserve"> picks </w:t>
      </w:r>
      <w:proofErr w:type="spellStart"/>
      <w:r w:rsidRPr="008B4D8C">
        <w:t>AggressiveContainmentStrategy</w:t>
      </w:r>
      <w:proofErr w:type="spellEnd"/>
      <w:r w:rsidRPr="008B4D8C">
        <w:t xml:space="preserve"> (CRITICAL: </w:t>
      </w:r>
      <w:proofErr w:type="spellStart"/>
      <w:r w:rsidRPr="008B4D8C">
        <w:t>BlockIP</w:t>
      </w:r>
      <w:proofErr w:type="spellEnd"/>
      <w:r w:rsidRPr="008B4D8C">
        <w:t xml:space="preserve"> + </w:t>
      </w:r>
      <w:proofErr w:type="spellStart"/>
      <w:r w:rsidRPr="008B4D8C">
        <w:t>IsolateEndpoint</w:t>
      </w:r>
      <w:proofErr w:type="spellEnd"/>
      <w:r w:rsidRPr="008B4D8C">
        <w:t xml:space="preserve"> + </w:t>
      </w:r>
      <w:proofErr w:type="spellStart"/>
      <w:r w:rsidRPr="008B4D8C">
        <w:t>QuarantineFile</w:t>
      </w:r>
      <w:proofErr w:type="spellEnd"/>
      <w:r w:rsidRPr="008B4D8C">
        <w:t xml:space="preserve">), </w:t>
      </w:r>
      <w:proofErr w:type="spellStart"/>
      <w:r w:rsidRPr="008B4D8C">
        <w:t>BalancedStrategy</w:t>
      </w:r>
      <w:proofErr w:type="spellEnd"/>
      <w:r w:rsidRPr="008B4D8C">
        <w:t xml:space="preserve"> (HIGH), etc. Each action is wrapped in Metrics -&gt; </w:t>
      </w:r>
      <w:proofErr w:type="spellStart"/>
      <w:r w:rsidRPr="008B4D8C">
        <w:t>ApprovalGate</w:t>
      </w:r>
      <w:proofErr w:type="spellEnd"/>
      <w:r w:rsidRPr="008B4D8C">
        <w:t xml:space="preserve"> -&gt; </w:t>
      </w:r>
      <w:proofErr w:type="spellStart"/>
      <w:r w:rsidRPr="008B4D8C">
        <w:t>AuditLog</w:t>
      </w:r>
      <w:proofErr w:type="spellEnd"/>
      <w:r w:rsidRPr="008B4D8C">
        <w:t xml:space="preserve"> -&gt; Rollback decorators. </w:t>
      </w:r>
      <w:proofErr w:type="spellStart"/>
      <w:r w:rsidRPr="008B4D8C">
        <w:t>AuthorizedResponseActionProxy</w:t>
      </w:r>
      <w:proofErr w:type="spellEnd"/>
      <w:r w:rsidRPr="008B4D8C">
        <w:t xml:space="preserve"> validates the SOC_MANAGER role.</w:t>
      </w:r>
    </w:p>
    <w:p w14:paraId="7ACF2429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>Step 6 — Observer &amp; Dashboard (Observer + MVC)</w:t>
      </w:r>
    </w:p>
    <w:p w14:paraId="77AB241D" w14:textId="77777777" w:rsidR="002676DF" w:rsidRPr="008B4D8C" w:rsidRDefault="00000000">
      <w:pPr>
        <w:spacing w:before="60" w:after="100"/>
      </w:pPr>
      <w:proofErr w:type="spellStart"/>
      <w:r w:rsidRPr="008B4D8C">
        <w:t>EventBusPublisher</w:t>
      </w:r>
      <w:proofErr w:type="spellEnd"/>
      <w:r w:rsidRPr="008B4D8C">
        <w:t xml:space="preserve"> notifies 4 observers: </w:t>
      </w:r>
      <w:proofErr w:type="spellStart"/>
      <w:r w:rsidRPr="008B4D8C">
        <w:t>DashboardUpdater</w:t>
      </w:r>
      <w:proofErr w:type="spellEnd"/>
      <w:r w:rsidRPr="008B4D8C">
        <w:t xml:space="preserve"> pushes to MVC View; </w:t>
      </w:r>
      <w:proofErr w:type="spellStart"/>
      <w:r w:rsidRPr="008B4D8C">
        <w:t>AuditLogger</w:t>
      </w:r>
      <w:proofErr w:type="spellEnd"/>
      <w:r w:rsidRPr="008B4D8C">
        <w:t xml:space="preserve"> writes immutable entries; </w:t>
      </w:r>
      <w:proofErr w:type="spellStart"/>
      <w:r w:rsidRPr="008B4D8C">
        <w:t>NotificationDispatcher</w:t>
      </w:r>
      <w:proofErr w:type="spellEnd"/>
      <w:r w:rsidRPr="008B4D8C">
        <w:t xml:space="preserve"> sends alerts; </w:t>
      </w:r>
      <w:proofErr w:type="spellStart"/>
      <w:r w:rsidRPr="008B4D8C">
        <w:t>MetricsCollector</w:t>
      </w:r>
      <w:proofErr w:type="spellEnd"/>
      <w:r w:rsidRPr="008B4D8C">
        <w:t xml:space="preserve"> updates KPIs.</w:t>
      </w:r>
    </w:p>
    <w:p w14:paraId="7B956A09" w14:textId="77777777" w:rsidR="002676DF" w:rsidRPr="008B4D8C" w:rsidRDefault="00000000">
      <w:r w:rsidRPr="008B4D8C">
        <w:br w:type="page"/>
      </w:r>
    </w:p>
    <w:p w14:paraId="2E11E510" w14:textId="77777777" w:rsidR="002676DF" w:rsidRPr="008B4D8C" w:rsidRDefault="00000000">
      <w:pPr>
        <w:pStyle w:val="Heading1"/>
        <w:rPr>
          <w:color w:val="auto"/>
        </w:rPr>
      </w:pPr>
      <w:r w:rsidRPr="008B4D8C">
        <w:rPr>
          <w:color w:val="auto"/>
        </w:rPr>
        <w:lastRenderedPageBreak/>
        <w:t>6. Architecture Decision Records</w:t>
      </w:r>
    </w:p>
    <w:p w14:paraId="7F8D7226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 xml:space="preserve">ADR-001 — SOA vs Microservices vs Modular </w:t>
      </w:r>
      <w:proofErr w:type="gramStart"/>
      <w:r w:rsidRPr="008B4D8C">
        <w:rPr>
          <w:b/>
          <w:bCs/>
          <w:sz w:val="23"/>
          <w:szCs w:val="23"/>
        </w:rPr>
        <w:t>Monolith  |</w:t>
      </w:r>
      <w:proofErr w:type="gramEnd"/>
      <w:r w:rsidRPr="008B4D8C">
        <w:rPr>
          <w:b/>
          <w:bCs/>
          <w:sz w:val="23"/>
          <w:szCs w:val="23"/>
        </w:rPr>
        <w:t xml:space="preserve">  Status: Accepted</w:t>
      </w:r>
    </w:p>
    <w:p w14:paraId="706105C0" w14:textId="77777777" w:rsidR="002676DF" w:rsidRPr="008B4D8C" w:rsidRDefault="00000000">
      <w:pPr>
        <w:spacing w:before="60" w:after="100"/>
      </w:pPr>
      <w:r w:rsidRPr="008B4D8C">
        <w:t>Modular SOA-style prototype in one Java codebase. Clear service boundaries via packages without full microservices overhead. Designed to be extended to real microservices with separate deployments.</w:t>
      </w:r>
    </w:p>
    <w:p w14:paraId="552690F5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 xml:space="preserve">ADR-002 — Synchronous vs Asynchronous </w:t>
      </w:r>
      <w:proofErr w:type="gramStart"/>
      <w:r w:rsidRPr="008B4D8C">
        <w:rPr>
          <w:b/>
          <w:bCs/>
          <w:sz w:val="23"/>
          <w:szCs w:val="23"/>
        </w:rPr>
        <w:t>Communication  |</w:t>
      </w:r>
      <w:proofErr w:type="gramEnd"/>
      <w:r w:rsidRPr="008B4D8C">
        <w:rPr>
          <w:b/>
          <w:bCs/>
          <w:sz w:val="23"/>
          <w:szCs w:val="23"/>
        </w:rPr>
        <w:t xml:space="preserve">  Status: Accepted</w:t>
      </w:r>
    </w:p>
    <w:p w14:paraId="4393EABC" w14:textId="77777777" w:rsidR="002676DF" w:rsidRPr="008B4D8C" w:rsidRDefault="00000000">
      <w:pPr>
        <w:spacing w:before="60" w:after="100"/>
      </w:pPr>
      <w:r w:rsidRPr="008B4D8C">
        <w:t xml:space="preserve">Hybrid approach: synchronous calls for direct request/response (normalization, strategy); asynchronous </w:t>
      </w:r>
      <w:proofErr w:type="spellStart"/>
      <w:r w:rsidRPr="008B4D8C">
        <w:t>EventBusPublisher</w:t>
      </w:r>
      <w:proofErr w:type="spellEnd"/>
      <w:r w:rsidRPr="008B4D8C">
        <w:t xml:space="preserve"> for side effects (dashboard, audit, notifications, metrics). Keeps main flow </w:t>
      </w:r>
      <w:proofErr w:type="spellStart"/>
      <w:r w:rsidRPr="008B4D8C">
        <w:t>debuggable</w:t>
      </w:r>
      <w:proofErr w:type="spellEnd"/>
      <w:r w:rsidRPr="008B4D8C">
        <w:t xml:space="preserve"> while keeping observers loosely coupled.</w:t>
      </w:r>
    </w:p>
    <w:p w14:paraId="1CA0FF12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 xml:space="preserve">ADR-003 — Database </w:t>
      </w:r>
      <w:proofErr w:type="gramStart"/>
      <w:r w:rsidRPr="008B4D8C">
        <w:rPr>
          <w:b/>
          <w:bCs/>
          <w:sz w:val="23"/>
          <w:szCs w:val="23"/>
        </w:rPr>
        <w:t>Strategy  |</w:t>
      </w:r>
      <w:proofErr w:type="gramEnd"/>
      <w:r w:rsidRPr="008B4D8C">
        <w:rPr>
          <w:b/>
          <w:bCs/>
          <w:sz w:val="23"/>
          <w:szCs w:val="23"/>
        </w:rPr>
        <w:t xml:space="preserve">  Status: Accepted</w:t>
      </w:r>
    </w:p>
    <w:p w14:paraId="67662808" w14:textId="77777777" w:rsidR="002676DF" w:rsidRPr="008B4D8C" w:rsidRDefault="00000000">
      <w:pPr>
        <w:spacing w:before="60" w:after="100"/>
      </w:pPr>
      <w:r w:rsidRPr="008B4D8C">
        <w:t>In-memory repositories for prototype. Production: PostgreSQL for incidents and audit logs; Redis for threat intel cache, sessions, and rate-limit counters. Architecture designed so swapping repositories requires no business logic changes.</w:t>
      </w:r>
    </w:p>
    <w:p w14:paraId="551ABA95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 xml:space="preserve">ADR-004 — Threat Intel Caching </w:t>
      </w:r>
      <w:proofErr w:type="gramStart"/>
      <w:r w:rsidRPr="008B4D8C">
        <w:rPr>
          <w:b/>
          <w:bCs/>
          <w:sz w:val="23"/>
          <w:szCs w:val="23"/>
        </w:rPr>
        <w:t>Strategy  |</w:t>
      </w:r>
      <w:proofErr w:type="gramEnd"/>
      <w:r w:rsidRPr="008B4D8C">
        <w:rPr>
          <w:b/>
          <w:bCs/>
          <w:sz w:val="23"/>
          <w:szCs w:val="23"/>
        </w:rPr>
        <w:t xml:space="preserve">  Status: Accepted</w:t>
      </w:r>
    </w:p>
    <w:p w14:paraId="7D74D3BF" w14:textId="77777777" w:rsidR="002676DF" w:rsidRPr="008B4D8C" w:rsidRDefault="00000000">
      <w:pPr>
        <w:spacing w:before="60" w:after="100"/>
      </w:pPr>
      <w:r w:rsidRPr="008B4D8C">
        <w:t xml:space="preserve">Proxy Pattern: </w:t>
      </w:r>
      <w:proofErr w:type="spellStart"/>
      <w:r w:rsidRPr="008B4D8C">
        <w:t>CachingThreatIntelProxy</w:t>
      </w:r>
      <w:proofErr w:type="spellEnd"/>
      <w:r w:rsidRPr="008B4D8C">
        <w:t xml:space="preserve"> checks </w:t>
      </w:r>
      <w:proofErr w:type="spellStart"/>
      <w:r w:rsidRPr="008B4D8C">
        <w:t>ThreatIntelCache</w:t>
      </w:r>
      <w:proofErr w:type="spellEnd"/>
      <w:r w:rsidRPr="008B4D8C">
        <w:t xml:space="preserve"> before calling adapters. RateLimitThreatIntelProxy enforces quotas. </w:t>
      </w:r>
      <w:proofErr w:type="spellStart"/>
      <w:r w:rsidRPr="008B4D8C">
        <w:t>AccessControlThreatIntelProxy</w:t>
      </w:r>
      <w:proofErr w:type="spellEnd"/>
      <w:r w:rsidRPr="008B4D8C">
        <w:t xml:space="preserve"> validates roles. Client is unaware of caching or rate limiting.</w:t>
      </w:r>
    </w:p>
    <w:p w14:paraId="05EC3CA1" w14:textId="77777777" w:rsidR="002676DF" w:rsidRPr="008B4D8C" w:rsidRDefault="00000000">
      <w:pPr>
        <w:spacing w:before="200" w:after="80"/>
      </w:pPr>
      <w:r w:rsidRPr="008B4D8C">
        <w:rPr>
          <w:b/>
          <w:bCs/>
          <w:sz w:val="23"/>
          <w:szCs w:val="23"/>
        </w:rPr>
        <w:t xml:space="preserve">ADR-005 — Real-Time Push </w:t>
      </w:r>
      <w:proofErr w:type="gramStart"/>
      <w:r w:rsidRPr="008B4D8C">
        <w:rPr>
          <w:b/>
          <w:bCs/>
          <w:sz w:val="23"/>
          <w:szCs w:val="23"/>
        </w:rPr>
        <w:t>Strategy  |</w:t>
      </w:r>
      <w:proofErr w:type="gramEnd"/>
      <w:r w:rsidRPr="008B4D8C">
        <w:rPr>
          <w:b/>
          <w:bCs/>
          <w:sz w:val="23"/>
          <w:szCs w:val="23"/>
        </w:rPr>
        <w:t xml:space="preserve">  Status: Accepted</w:t>
      </w:r>
    </w:p>
    <w:p w14:paraId="52DE91E0" w14:textId="77777777" w:rsidR="002676DF" w:rsidRPr="008B4D8C" w:rsidRDefault="00000000">
      <w:pPr>
        <w:spacing w:before="60" w:after="100"/>
      </w:pPr>
      <w:r w:rsidRPr="008B4D8C">
        <w:t xml:space="preserve">Observer-based in-memory event bus for prototype. Production maps to </w:t>
      </w:r>
      <w:proofErr w:type="spellStart"/>
      <w:r w:rsidRPr="008B4D8C">
        <w:t>WebSockets</w:t>
      </w:r>
      <w:proofErr w:type="spellEnd"/>
      <w:r w:rsidRPr="008B4D8C">
        <w:t>/SSE for dashboard push and RabbitMQ/Kafka for service-level event distribution.</w:t>
      </w:r>
    </w:p>
    <w:p w14:paraId="3F8F30B7" w14:textId="77777777" w:rsidR="002676DF" w:rsidRPr="008B4D8C" w:rsidRDefault="00000000">
      <w:r w:rsidRPr="008B4D8C">
        <w:br w:type="page"/>
      </w:r>
    </w:p>
    <w:p w14:paraId="734CBD5C" w14:textId="77777777" w:rsidR="002676DF" w:rsidRPr="008B4D8C" w:rsidRDefault="00000000">
      <w:pPr>
        <w:pStyle w:val="Heading1"/>
        <w:rPr>
          <w:color w:val="auto"/>
        </w:rPr>
      </w:pPr>
      <w:r w:rsidRPr="008B4D8C">
        <w:rPr>
          <w:color w:val="auto"/>
        </w:rPr>
        <w:lastRenderedPageBreak/>
        <w:t>7. Acceptance Criteria — Compliance</w:t>
      </w:r>
    </w:p>
    <w:p w14:paraId="62096D4D" w14:textId="77777777" w:rsidR="002676DF" w:rsidRPr="008B4D8C" w:rsidRDefault="00000000">
      <w:pPr>
        <w:spacing w:after="80"/>
      </w:pPr>
      <w:r w:rsidRPr="008B4D8C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81"/>
        <w:gridCol w:w="1415"/>
        <w:gridCol w:w="2664"/>
      </w:tblGrid>
      <w:tr w:rsidR="008B4D8C" w:rsidRPr="008B4D8C" w14:paraId="448D882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1EFB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4E43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3A54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>Evidence</w:t>
            </w:r>
          </w:p>
        </w:tc>
      </w:tr>
      <w:tr w:rsidR="008B4D8C" w:rsidRPr="008B4D8C" w14:paraId="068F1F6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04C7" w14:textId="77777777" w:rsidR="002676DF" w:rsidRPr="008B4D8C" w:rsidRDefault="00000000">
            <w:r w:rsidRPr="008B4D8C">
              <w:rPr>
                <w:sz w:val="20"/>
                <w:szCs w:val="20"/>
              </w:rPr>
              <w:t>Alerts from 2+ sources ingested and normalized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EEE7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FEFD" w14:textId="77777777" w:rsidR="002676DF" w:rsidRPr="008B4D8C" w:rsidRDefault="00000000">
            <w:r w:rsidRPr="008B4D8C">
              <w:rPr>
                <w:sz w:val="20"/>
                <w:szCs w:val="20"/>
              </w:rPr>
              <w:t>3 sources</w:t>
            </w:r>
          </w:p>
        </w:tc>
      </w:tr>
      <w:tr w:rsidR="008B4D8C" w:rsidRPr="008B4D8C" w14:paraId="1B9AA61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970C" w14:textId="77777777" w:rsidR="002676DF" w:rsidRPr="008B4D8C" w:rsidRDefault="00000000">
            <w:r w:rsidRPr="008B4D8C">
              <w:rPr>
                <w:sz w:val="20"/>
                <w:szCs w:val="20"/>
              </w:rPr>
              <w:t>Chain of Responsibility with min. 3 handlers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7F07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F6F2" w14:textId="77777777" w:rsidR="002676DF" w:rsidRPr="008B4D8C" w:rsidRDefault="00000000">
            <w:r w:rsidRPr="008B4D8C">
              <w:rPr>
                <w:sz w:val="20"/>
                <w:szCs w:val="20"/>
              </w:rPr>
              <w:t>5 handlers</w:t>
            </w:r>
          </w:p>
        </w:tc>
      </w:tr>
      <w:tr w:rsidR="008B4D8C" w:rsidRPr="008B4D8C" w14:paraId="62D951B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83B8" w14:textId="77777777" w:rsidR="002676DF" w:rsidRPr="008B4D8C" w:rsidRDefault="00000000">
            <w:r w:rsidRPr="008B4D8C">
              <w:rPr>
                <w:sz w:val="20"/>
                <w:szCs w:val="20"/>
              </w:rPr>
              <w:t>Composite grouping into Campaigns / Clusters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E8A3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70EE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AlertCampaign</w:t>
            </w:r>
            <w:proofErr w:type="spellEnd"/>
            <w:r w:rsidRPr="008B4D8C">
              <w:rPr>
                <w:sz w:val="20"/>
                <w:szCs w:val="20"/>
              </w:rPr>
              <w:t xml:space="preserve"> + </w:t>
            </w:r>
            <w:proofErr w:type="spellStart"/>
            <w:r w:rsidRPr="008B4D8C">
              <w:rPr>
                <w:sz w:val="20"/>
                <w:szCs w:val="20"/>
              </w:rPr>
              <w:t>IncidentCluster</w:t>
            </w:r>
            <w:proofErr w:type="spellEnd"/>
          </w:p>
        </w:tc>
      </w:tr>
      <w:tr w:rsidR="008B4D8C" w:rsidRPr="008B4D8C" w14:paraId="4CBD9C9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ECD2" w14:textId="77777777" w:rsidR="002676DF" w:rsidRPr="008B4D8C" w:rsidRDefault="00000000">
            <w:r w:rsidRPr="008B4D8C">
              <w:rPr>
                <w:sz w:val="20"/>
                <w:szCs w:val="20"/>
              </w:rPr>
              <w:t>Incidents transition through all 6 states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055D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88CB" w14:textId="77777777" w:rsidR="002676DF" w:rsidRPr="008B4D8C" w:rsidRDefault="00000000">
            <w:r w:rsidRPr="008B4D8C">
              <w:rPr>
                <w:sz w:val="20"/>
                <w:szCs w:val="20"/>
              </w:rPr>
              <w:t>7 state classes</w:t>
            </w:r>
          </w:p>
        </w:tc>
      </w:tr>
      <w:tr w:rsidR="008B4D8C" w:rsidRPr="008B4D8C" w14:paraId="4527676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A286" w14:textId="77777777" w:rsidR="002676DF" w:rsidRPr="008B4D8C" w:rsidRDefault="00000000">
            <w:r w:rsidRPr="008B4D8C">
              <w:rPr>
                <w:sz w:val="20"/>
                <w:szCs w:val="20"/>
              </w:rPr>
              <w:t>At least 2 response strategies executable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B077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B181" w14:textId="77777777" w:rsidR="002676DF" w:rsidRPr="008B4D8C" w:rsidRDefault="00000000">
            <w:r w:rsidRPr="008B4D8C">
              <w:rPr>
                <w:sz w:val="20"/>
                <w:szCs w:val="20"/>
              </w:rPr>
              <w:t>4 strategies</w:t>
            </w:r>
          </w:p>
        </w:tc>
      </w:tr>
      <w:tr w:rsidR="008B4D8C" w:rsidRPr="008B4D8C" w14:paraId="2491BBA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7D1D" w14:textId="77777777" w:rsidR="002676DF" w:rsidRPr="008B4D8C" w:rsidRDefault="00000000">
            <w:r w:rsidRPr="008B4D8C">
              <w:rPr>
                <w:sz w:val="20"/>
                <w:szCs w:val="20"/>
              </w:rPr>
              <w:t>2+ threat intel adapters via Proxy + Adapter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78D5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5F2A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VirusTotal</w:t>
            </w:r>
            <w:proofErr w:type="spellEnd"/>
            <w:r w:rsidRPr="008B4D8C">
              <w:rPr>
                <w:sz w:val="20"/>
                <w:szCs w:val="20"/>
              </w:rPr>
              <w:t xml:space="preserve"> + MISP</w:t>
            </w:r>
          </w:p>
        </w:tc>
      </w:tr>
      <w:tr w:rsidR="008B4D8C" w:rsidRPr="008B4D8C" w14:paraId="3F7C2D6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D701" w14:textId="77777777" w:rsidR="002676DF" w:rsidRPr="008B4D8C" w:rsidRDefault="00000000">
            <w:r w:rsidRPr="008B4D8C">
              <w:rPr>
                <w:sz w:val="20"/>
                <w:szCs w:val="20"/>
              </w:rPr>
              <w:t>All 12 patterns annotated with // PATTERN: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F2F7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D102" w14:textId="77777777" w:rsidR="002676DF" w:rsidRPr="008B4D8C" w:rsidRDefault="00000000">
            <w:r w:rsidRPr="008B4D8C">
              <w:rPr>
                <w:sz w:val="20"/>
                <w:szCs w:val="20"/>
              </w:rPr>
              <w:t>35 annotations</w:t>
            </w:r>
          </w:p>
        </w:tc>
      </w:tr>
      <w:tr w:rsidR="008B4D8C" w:rsidRPr="008B4D8C" w14:paraId="21E1DD6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26BC" w14:textId="77777777" w:rsidR="002676DF" w:rsidRPr="008B4D8C" w:rsidRDefault="00000000">
            <w:r w:rsidRPr="008B4D8C">
              <w:rPr>
                <w:sz w:val="20"/>
                <w:szCs w:val="20"/>
              </w:rPr>
              <w:t>All 4 architecture styles documented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AB00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FB63" w14:textId="77777777" w:rsidR="002676DF" w:rsidRPr="008B4D8C" w:rsidRDefault="00000000">
            <w:r w:rsidRPr="008B4D8C">
              <w:rPr>
                <w:sz w:val="20"/>
                <w:szCs w:val="20"/>
              </w:rPr>
              <w:t>docs/</w:t>
            </w:r>
            <w:proofErr w:type="spellStart"/>
            <w:r w:rsidRPr="008B4D8C">
              <w:rPr>
                <w:sz w:val="20"/>
                <w:szCs w:val="20"/>
              </w:rPr>
              <w:t>uml</w:t>
            </w:r>
            <w:proofErr w:type="spellEnd"/>
            <w:r w:rsidRPr="008B4D8C">
              <w:rPr>
                <w:sz w:val="20"/>
                <w:szCs w:val="20"/>
              </w:rPr>
              <w:t>/ + ADRs</w:t>
            </w:r>
          </w:p>
        </w:tc>
      </w:tr>
      <w:tr w:rsidR="008B4D8C" w:rsidRPr="008B4D8C" w14:paraId="3D35DA9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B8F6" w14:textId="77777777" w:rsidR="002676DF" w:rsidRPr="008B4D8C" w:rsidRDefault="00000000">
            <w:r w:rsidRPr="008B4D8C">
              <w:rPr>
                <w:sz w:val="20"/>
                <w:szCs w:val="20"/>
              </w:rPr>
              <w:t>System compiles and runs end-to-end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B6B2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91ED" w14:textId="77777777" w:rsidR="002676DF" w:rsidRPr="008B4D8C" w:rsidRDefault="00000000">
            <w:r w:rsidRPr="008B4D8C">
              <w:rPr>
                <w:sz w:val="20"/>
                <w:szCs w:val="20"/>
              </w:rPr>
              <w:t>MainDemo.java</w:t>
            </w:r>
          </w:p>
        </w:tc>
      </w:tr>
      <w:tr w:rsidR="008B4D8C" w:rsidRPr="008B4D8C" w14:paraId="390C281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05E47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QuarantineFile</w:t>
            </w:r>
            <w:proofErr w:type="spellEnd"/>
            <w:r w:rsidRPr="008B4D8C">
              <w:rPr>
                <w:sz w:val="20"/>
                <w:szCs w:val="20"/>
              </w:rPr>
              <w:t xml:space="preserve"> response action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9ED6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57CD" w14:textId="77777777" w:rsidR="002676DF" w:rsidRPr="008B4D8C" w:rsidRDefault="00000000">
            <w:r w:rsidRPr="008B4D8C">
              <w:rPr>
                <w:sz w:val="20"/>
                <w:szCs w:val="20"/>
              </w:rPr>
              <w:t>QuarantineFileAction.java</w:t>
            </w:r>
          </w:p>
        </w:tc>
      </w:tr>
      <w:tr w:rsidR="008B4D8C" w:rsidRPr="008B4D8C" w14:paraId="1B85992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F0CA" w14:textId="77777777" w:rsidR="002676DF" w:rsidRPr="008B4D8C" w:rsidRDefault="00000000">
            <w:r w:rsidRPr="008B4D8C">
              <w:rPr>
                <w:sz w:val="20"/>
                <w:szCs w:val="20"/>
              </w:rPr>
              <w:t>Abstract Factory for enrichment providers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3C57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AFF9" w14:textId="77777777" w:rsidR="002676DF" w:rsidRPr="008B4D8C" w:rsidRDefault="00000000">
            <w:proofErr w:type="spellStart"/>
            <w:r w:rsidRPr="008B4D8C">
              <w:rPr>
                <w:sz w:val="20"/>
                <w:szCs w:val="20"/>
              </w:rPr>
              <w:t>EnrichmentProviderFactory</w:t>
            </w:r>
            <w:proofErr w:type="spellEnd"/>
          </w:p>
        </w:tc>
      </w:tr>
      <w:tr w:rsidR="008B4D8C" w:rsidRPr="008B4D8C" w14:paraId="5C5ACDC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5C9D" w14:textId="77777777" w:rsidR="002676DF" w:rsidRPr="008B4D8C" w:rsidRDefault="00000000">
            <w:r w:rsidRPr="008B4D8C">
              <w:rPr>
                <w:sz w:val="20"/>
                <w:szCs w:val="20"/>
              </w:rPr>
              <w:t>3 Proxy variants for threat intel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EA3F" w14:textId="77777777" w:rsidR="002676DF" w:rsidRPr="008B4D8C" w:rsidRDefault="00000000">
            <w:r w:rsidRPr="008B4D8C">
              <w:rPr>
                <w:sz w:val="20"/>
                <w:szCs w:val="20"/>
              </w:rPr>
              <w:t>PASS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4C6D" w14:textId="77777777" w:rsidR="002676DF" w:rsidRPr="008B4D8C" w:rsidRDefault="00000000">
            <w:r w:rsidRPr="008B4D8C">
              <w:rPr>
                <w:sz w:val="20"/>
                <w:szCs w:val="20"/>
              </w:rPr>
              <w:t xml:space="preserve">Caching + </w:t>
            </w:r>
            <w:proofErr w:type="spellStart"/>
            <w:r w:rsidRPr="008B4D8C">
              <w:rPr>
                <w:sz w:val="20"/>
                <w:szCs w:val="20"/>
              </w:rPr>
              <w:t>RateLimit</w:t>
            </w:r>
            <w:proofErr w:type="spellEnd"/>
            <w:r w:rsidRPr="008B4D8C">
              <w:rPr>
                <w:sz w:val="20"/>
                <w:szCs w:val="20"/>
              </w:rPr>
              <w:t xml:space="preserve"> + </w:t>
            </w:r>
            <w:proofErr w:type="spellStart"/>
            <w:r w:rsidRPr="008B4D8C">
              <w:rPr>
                <w:sz w:val="20"/>
                <w:szCs w:val="20"/>
              </w:rPr>
              <w:t>AccessControl</w:t>
            </w:r>
            <w:proofErr w:type="spellEnd"/>
          </w:p>
        </w:tc>
      </w:tr>
    </w:tbl>
    <w:p w14:paraId="2294755A" w14:textId="77777777" w:rsidR="002676DF" w:rsidRPr="008B4D8C" w:rsidRDefault="00000000">
      <w:r w:rsidRPr="008B4D8C">
        <w:br w:type="page"/>
      </w:r>
    </w:p>
    <w:p w14:paraId="3466CA6C" w14:textId="77777777" w:rsidR="002676DF" w:rsidRPr="008B4D8C" w:rsidRDefault="00000000">
      <w:pPr>
        <w:pStyle w:val="Heading1"/>
        <w:rPr>
          <w:color w:val="auto"/>
        </w:rPr>
      </w:pPr>
      <w:r w:rsidRPr="008B4D8C">
        <w:rPr>
          <w:color w:val="auto"/>
        </w:rPr>
        <w:lastRenderedPageBreak/>
        <w:t>8. Conclusion</w:t>
      </w:r>
    </w:p>
    <w:p w14:paraId="66706B12" w14:textId="77777777" w:rsidR="002676DF" w:rsidRPr="008B4D8C" w:rsidRDefault="00000000">
      <w:pPr>
        <w:spacing w:before="60" w:after="100"/>
      </w:pPr>
      <w:r w:rsidRPr="008B4D8C">
        <w:t>SDA-Pro demonstrates a complete, working prototype of an intelligent Security Operations Center platform built entirely on Gang-of-Four design patterns and four recognized software architecture styles. Every pattern was chosen because it directly solved a real requirement — not imposed to satisfy a checklist.</w:t>
      </w:r>
    </w:p>
    <w:p w14:paraId="01C88994" w14:textId="77777777" w:rsidR="002676DF" w:rsidRPr="008B4D8C" w:rsidRDefault="00000000">
      <w:pPr>
        <w:spacing w:before="60" w:after="100"/>
      </w:pPr>
      <w:r w:rsidRPr="008B4D8C">
        <w:t>The codebase compiles without errors, produces verifiable output, and is fully documented through UML diagrams, ADRs, and API contracts. The architecture is designed to extend into a production system with real databases, message brokers, and external APIs.</w:t>
      </w:r>
    </w:p>
    <w:p w14:paraId="0552A5CC" w14:textId="77777777" w:rsidR="002676DF" w:rsidRPr="008B4D8C" w:rsidRDefault="00000000">
      <w:pPr>
        <w:spacing w:after="80"/>
      </w:pPr>
      <w:r w:rsidRPr="008B4D8C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B4D8C" w:rsidRPr="008B4D8C" w14:paraId="5F6D25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2AF9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 xml:space="preserve">Hassan </w:t>
            </w:r>
            <w:proofErr w:type="gramStart"/>
            <w:r w:rsidRPr="008B4D8C">
              <w:rPr>
                <w:b/>
                <w:bCs/>
                <w:sz w:val="20"/>
                <w:szCs w:val="20"/>
              </w:rPr>
              <w:t>Zahid  (</w:t>
            </w:r>
            <w:proofErr w:type="gramEnd"/>
            <w:r w:rsidRPr="008B4D8C">
              <w:rPr>
                <w:b/>
                <w:bCs/>
                <w:sz w:val="20"/>
                <w:szCs w:val="20"/>
              </w:rPr>
              <w:t>54481)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7534" w14:textId="77777777" w:rsidR="002676DF" w:rsidRPr="008B4D8C" w:rsidRDefault="00000000">
            <w:r w:rsidRPr="008B4D8C">
              <w:rPr>
                <w:b/>
                <w:bCs/>
                <w:sz w:val="20"/>
                <w:szCs w:val="20"/>
              </w:rPr>
              <w:t xml:space="preserve">Malik Hamza </w:t>
            </w:r>
            <w:proofErr w:type="gramStart"/>
            <w:r w:rsidRPr="008B4D8C">
              <w:rPr>
                <w:b/>
                <w:bCs/>
                <w:sz w:val="20"/>
                <w:szCs w:val="20"/>
              </w:rPr>
              <w:t>Shahid  (</w:t>
            </w:r>
            <w:proofErr w:type="gramEnd"/>
            <w:r w:rsidRPr="008B4D8C">
              <w:rPr>
                <w:b/>
                <w:bCs/>
                <w:sz w:val="20"/>
                <w:szCs w:val="20"/>
              </w:rPr>
              <w:t>54523)</w:t>
            </w:r>
          </w:p>
        </w:tc>
      </w:tr>
      <w:tr w:rsidR="008B4D8C" w:rsidRPr="008B4D8C" w14:paraId="5C82B0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0858" w14:textId="77777777" w:rsidR="002676DF" w:rsidRPr="008B4D8C" w:rsidRDefault="00000000">
            <w:r w:rsidRPr="008B4D8C">
              <w:rPr>
                <w:sz w:val="20"/>
                <w:szCs w:val="20"/>
              </w:rPr>
              <w:t>Alert Ingestion, Enrichment, Incident Management, Composite, State, Factory Method, Abstract Factory, Singleton, Strategy, Chain of Responsibility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0F7C" w14:textId="77777777" w:rsidR="002676DF" w:rsidRPr="008B4D8C" w:rsidRDefault="00000000">
            <w:r w:rsidRPr="008B4D8C">
              <w:rPr>
                <w:sz w:val="20"/>
                <w:szCs w:val="20"/>
              </w:rPr>
              <w:t>Threat Intel Integration, Response Orchestration, Adapter, Decorator, Proxy, Facade, Observer, MVC Dashboard, Event Bus, Notification</w:t>
            </w:r>
          </w:p>
        </w:tc>
      </w:tr>
    </w:tbl>
    <w:p w14:paraId="1CC2E7FA" w14:textId="77777777" w:rsidR="00543204" w:rsidRPr="008B4D8C" w:rsidRDefault="00543204"/>
    <w:sectPr w:rsidR="00543204" w:rsidRPr="008B4D8C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09F4" w14:textId="77777777" w:rsidR="00543204" w:rsidRDefault="00543204">
      <w:r>
        <w:separator/>
      </w:r>
    </w:p>
  </w:endnote>
  <w:endnote w:type="continuationSeparator" w:id="0">
    <w:p w14:paraId="1571655A" w14:textId="77777777" w:rsidR="00543204" w:rsidRDefault="0054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A3C5" w14:textId="77777777" w:rsidR="002676DF" w:rsidRDefault="00000000">
    <w:pPr>
      <w:jc w:val="center"/>
    </w:pPr>
    <w:r>
      <w:rPr>
        <w:color w:val="888888"/>
        <w:sz w:val="18"/>
        <w:szCs w:val="18"/>
      </w:rPr>
      <w:t>SDA-</w:t>
    </w:r>
    <w:proofErr w:type="gramStart"/>
    <w:r>
      <w:rPr>
        <w:color w:val="888888"/>
        <w:sz w:val="18"/>
        <w:szCs w:val="18"/>
      </w:rPr>
      <w:t>Pro  |</w:t>
    </w:r>
    <w:proofErr w:type="gramEnd"/>
    <w:r>
      <w:rPr>
        <w:color w:val="888888"/>
        <w:sz w:val="18"/>
        <w:szCs w:val="18"/>
      </w:rPr>
      <w:t xml:space="preserve">  Hassan Zahid (54481</w:t>
    </w:r>
    <w:proofErr w:type="gramStart"/>
    <w:r>
      <w:rPr>
        <w:color w:val="888888"/>
        <w:sz w:val="18"/>
        <w:szCs w:val="18"/>
      </w:rPr>
      <w:t>)  |</w:t>
    </w:r>
    <w:proofErr w:type="gramEnd"/>
    <w:r>
      <w:rPr>
        <w:color w:val="888888"/>
        <w:sz w:val="18"/>
        <w:szCs w:val="18"/>
      </w:rPr>
      <w:t xml:space="preserve">  Malik Hamza Shahid (54523</w:t>
    </w:r>
    <w:proofErr w:type="gramStart"/>
    <w:r>
      <w:rPr>
        <w:color w:val="888888"/>
        <w:sz w:val="18"/>
        <w:szCs w:val="18"/>
      </w:rPr>
      <w:t>)  —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B4D8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29CE8" w14:textId="77777777" w:rsidR="00543204" w:rsidRDefault="00543204">
      <w:r>
        <w:separator/>
      </w:r>
    </w:p>
  </w:footnote>
  <w:footnote w:type="continuationSeparator" w:id="0">
    <w:p w14:paraId="380EE5C1" w14:textId="77777777" w:rsidR="00543204" w:rsidRDefault="005432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4F6F"/>
    <w:multiLevelType w:val="hybridMultilevel"/>
    <w:tmpl w:val="44B41AAE"/>
    <w:lvl w:ilvl="0" w:tplc="070EE216">
      <w:start w:val="1"/>
      <w:numFmt w:val="bullet"/>
      <w:lvlText w:val="•"/>
      <w:lvlJc w:val="left"/>
      <w:pPr>
        <w:ind w:left="720" w:hanging="360"/>
      </w:pPr>
    </w:lvl>
    <w:lvl w:ilvl="1" w:tplc="1B7CA4F4">
      <w:numFmt w:val="decimal"/>
      <w:lvlText w:val=""/>
      <w:lvlJc w:val="left"/>
    </w:lvl>
    <w:lvl w:ilvl="2" w:tplc="9760CFD2">
      <w:numFmt w:val="decimal"/>
      <w:lvlText w:val=""/>
      <w:lvlJc w:val="left"/>
    </w:lvl>
    <w:lvl w:ilvl="3" w:tplc="658042DE">
      <w:numFmt w:val="decimal"/>
      <w:lvlText w:val=""/>
      <w:lvlJc w:val="left"/>
    </w:lvl>
    <w:lvl w:ilvl="4" w:tplc="92926FC8">
      <w:numFmt w:val="decimal"/>
      <w:lvlText w:val=""/>
      <w:lvlJc w:val="left"/>
    </w:lvl>
    <w:lvl w:ilvl="5" w:tplc="C28C20D6">
      <w:numFmt w:val="decimal"/>
      <w:lvlText w:val=""/>
      <w:lvlJc w:val="left"/>
    </w:lvl>
    <w:lvl w:ilvl="6" w:tplc="F3E2D02A">
      <w:numFmt w:val="decimal"/>
      <w:lvlText w:val=""/>
      <w:lvlJc w:val="left"/>
    </w:lvl>
    <w:lvl w:ilvl="7" w:tplc="5268E46E">
      <w:numFmt w:val="decimal"/>
      <w:lvlText w:val=""/>
      <w:lvlJc w:val="left"/>
    </w:lvl>
    <w:lvl w:ilvl="8" w:tplc="F5F8EC50">
      <w:numFmt w:val="decimal"/>
      <w:lvlText w:val=""/>
      <w:lvlJc w:val="left"/>
    </w:lvl>
  </w:abstractNum>
  <w:abstractNum w:abstractNumId="1" w15:restartNumberingAfterBreak="0">
    <w:nsid w:val="25044C61"/>
    <w:multiLevelType w:val="hybridMultilevel"/>
    <w:tmpl w:val="774E508A"/>
    <w:lvl w:ilvl="0" w:tplc="1E46C124">
      <w:start w:val="1"/>
      <w:numFmt w:val="bullet"/>
      <w:lvlText w:val="●"/>
      <w:lvlJc w:val="left"/>
      <w:pPr>
        <w:ind w:left="720" w:hanging="360"/>
      </w:pPr>
    </w:lvl>
    <w:lvl w:ilvl="1" w:tplc="0FB61378">
      <w:start w:val="1"/>
      <w:numFmt w:val="bullet"/>
      <w:lvlText w:val="○"/>
      <w:lvlJc w:val="left"/>
      <w:pPr>
        <w:ind w:left="1440" w:hanging="360"/>
      </w:pPr>
    </w:lvl>
    <w:lvl w:ilvl="2" w:tplc="3EBC0FD2">
      <w:start w:val="1"/>
      <w:numFmt w:val="bullet"/>
      <w:lvlText w:val="■"/>
      <w:lvlJc w:val="left"/>
      <w:pPr>
        <w:ind w:left="2160" w:hanging="360"/>
      </w:pPr>
    </w:lvl>
    <w:lvl w:ilvl="3" w:tplc="3C9C9C8C">
      <w:start w:val="1"/>
      <w:numFmt w:val="bullet"/>
      <w:lvlText w:val="●"/>
      <w:lvlJc w:val="left"/>
      <w:pPr>
        <w:ind w:left="2880" w:hanging="360"/>
      </w:pPr>
    </w:lvl>
    <w:lvl w:ilvl="4" w:tplc="38AC8978">
      <w:start w:val="1"/>
      <w:numFmt w:val="bullet"/>
      <w:lvlText w:val="○"/>
      <w:lvlJc w:val="left"/>
      <w:pPr>
        <w:ind w:left="3600" w:hanging="360"/>
      </w:pPr>
    </w:lvl>
    <w:lvl w:ilvl="5" w:tplc="40AA07C4">
      <w:start w:val="1"/>
      <w:numFmt w:val="bullet"/>
      <w:lvlText w:val="■"/>
      <w:lvlJc w:val="left"/>
      <w:pPr>
        <w:ind w:left="4320" w:hanging="360"/>
      </w:pPr>
    </w:lvl>
    <w:lvl w:ilvl="6" w:tplc="28161E96">
      <w:start w:val="1"/>
      <w:numFmt w:val="bullet"/>
      <w:lvlText w:val="●"/>
      <w:lvlJc w:val="left"/>
      <w:pPr>
        <w:ind w:left="5040" w:hanging="360"/>
      </w:pPr>
    </w:lvl>
    <w:lvl w:ilvl="7" w:tplc="C1963F82">
      <w:start w:val="1"/>
      <w:numFmt w:val="bullet"/>
      <w:lvlText w:val="●"/>
      <w:lvlJc w:val="left"/>
      <w:pPr>
        <w:ind w:left="5760" w:hanging="360"/>
      </w:pPr>
    </w:lvl>
    <w:lvl w:ilvl="8" w:tplc="EC647624">
      <w:start w:val="1"/>
      <w:numFmt w:val="bullet"/>
      <w:lvlText w:val="●"/>
      <w:lvlJc w:val="left"/>
      <w:pPr>
        <w:ind w:left="6480" w:hanging="360"/>
      </w:pPr>
    </w:lvl>
  </w:abstractNum>
  <w:num w:numId="1" w16cid:durableId="1298679164">
    <w:abstractNumId w:val="1"/>
    <w:lvlOverride w:ilvl="0">
      <w:startOverride w:val="1"/>
    </w:lvlOverride>
  </w:num>
  <w:num w:numId="2" w16cid:durableId="711198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6DF"/>
    <w:rsid w:val="002676DF"/>
    <w:rsid w:val="00543204"/>
    <w:rsid w:val="007F384B"/>
    <w:rsid w:val="008B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799A"/>
  <w15:docId w15:val="{67C5AA37-CE7C-48CD-910C-47291BCE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1695</Words>
  <Characters>9664</Characters>
  <Application>Microsoft Office Word</Application>
  <DocSecurity>0</DocSecurity>
  <Lines>80</Lines>
  <Paragraphs>22</Paragraphs>
  <ScaleCrop>false</ScaleCrop>
  <Company/>
  <LinksUpToDate>false</LinksUpToDate>
  <CharactersWithSpaces>11337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2026-05-31T17:05:00Z</dcterms:created>
  <dcterms:modified xsi:type="dcterms:W3CDTF">2026-06-01T10:44:00Z</dcterms:modified>
</cp:coreProperties>
</file>