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D86250" w:rsidRDefault="00801755" w:rsidP="00B10F90">
      <w:pPr>
        <w:spacing w:after="169" w:line="276" w:lineRule="auto"/>
        <w:ind w:left="10" w:right="160"/>
        <w:jc w:val="center"/>
        <w:rPr>
          <w:rFonts w:ascii="Cambria" w:hAnsi="Cambria"/>
          <w:b/>
          <w:sz w:val="36"/>
        </w:rPr>
      </w:pPr>
      <w:bookmarkStart w:id="0" w:name="_Hlk170023511"/>
      <w:bookmarkEnd w:id="0"/>
    </w:p>
    <w:p w14:paraId="0D0B70F6" w14:textId="5537F173" w:rsidR="00F4107C" w:rsidRPr="00D86250" w:rsidRDefault="00D86250" w:rsidP="00B10F90">
      <w:pPr>
        <w:spacing w:after="169" w:line="276" w:lineRule="auto"/>
        <w:ind w:left="10" w:right="160"/>
        <w:jc w:val="center"/>
        <w:rPr>
          <w:rFonts w:ascii="Cambria" w:hAnsi="Cambria"/>
          <w:b/>
          <w:sz w:val="40"/>
          <w:szCs w:val="28"/>
        </w:rPr>
      </w:pPr>
      <w:r w:rsidRPr="00D86250">
        <w:rPr>
          <w:rFonts w:ascii="Cambria" w:hAnsi="Cambria"/>
          <w:b/>
          <w:sz w:val="40"/>
          <w:szCs w:val="28"/>
        </w:rPr>
        <w:t>DIGITAL SIGNAL PROCESSING</w:t>
      </w:r>
    </w:p>
    <w:p w14:paraId="0AF93CF3" w14:textId="7F27CBEE" w:rsidR="00F4107C" w:rsidRPr="00D86250" w:rsidRDefault="00405A03" w:rsidP="00B10F90">
      <w:pPr>
        <w:spacing w:after="169" w:line="276" w:lineRule="auto"/>
        <w:ind w:left="10" w:right="160"/>
        <w:jc w:val="center"/>
        <w:rPr>
          <w:rFonts w:ascii="Cambria" w:hAnsi="Cambria"/>
        </w:rPr>
      </w:pPr>
      <w:r w:rsidRPr="00D86250">
        <w:rPr>
          <w:rFonts w:ascii="Cambria" w:hAnsi="Cambria"/>
          <w:b/>
          <w:sz w:val="36"/>
        </w:rPr>
        <w:t>Fall</w:t>
      </w:r>
      <w:r w:rsidR="00F4107C" w:rsidRPr="00D86250">
        <w:rPr>
          <w:rFonts w:ascii="Cambria" w:hAnsi="Cambria"/>
          <w:b/>
          <w:sz w:val="36"/>
        </w:rPr>
        <w:t xml:space="preserve"> 2024, </w:t>
      </w:r>
      <w:r w:rsidRPr="00D86250">
        <w:rPr>
          <w:rFonts w:ascii="Cambria" w:hAnsi="Cambria"/>
          <w:b/>
          <w:sz w:val="36"/>
        </w:rPr>
        <w:t>5</w:t>
      </w:r>
      <w:r w:rsidR="00F4107C" w:rsidRPr="00D86250">
        <w:rPr>
          <w:rFonts w:ascii="Cambria" w:hAnsi="Cambria"/>
          <w:b/>
          <w:sz w:val="36"/>
          <w:vertAlign w:val="superscript"/>
        </w:rPr>
        <w:t>th</w:t>
      </w:r>
      <w:r w:rsidR="00F4107C" w:rsidRPr="00D86250">
        <w:rPr>
          <w:rFonts w:ascii="Cambria" w:hAnsi="Cambria"/>
          <w:b/>
          <w:sz w:val="36"/>
        </w:rPr>
        <w:t xml:space="preserve"> Semester</w:t>
      </w:r>
    </w:p>
    <w:p w14:paraId="16A3F6DE" w14:textId="21F7401A" w:rsidR="00F4107C" w:rsidRPr="00D86250" w:rsidRDefault="00905122" w:rsidP="00B10F90">
      <w:pPr>
        <w:spacing w:after="0" w:line="276" w:lineRule="auto"/>
        <w:ind w:left="10" w:right="163"/>
        <w:jc w:val="center"/>
        <w:rPr>
          <w:rFonts w:ascii="Cambria" w:hAnsi="Cambria"/>
          <w:b/>
          <w:sz w:val="36"/>
        </w:rPr>
      </w:pPr>
      <w:r>
        <w:rPr>
          <w:rFonts w:ascii="Cambria" w:hAnsi="Cambria"/>
          <w:b/>
          <w:sz w:val="36"/>
        </w:rPr>
        <w:t>Assignment</w:t>
      </w:r>
      <w:r w:rsidR="00F4107C" w:rsidRPr="00D86250">
        <w:rPr>
          <w:rFonts w:ascii="Cambria" w:hAnsi="Cambria"/>
          <w:b/>
          <w:sz w:val="36"/>
        </w:rPr>
        <w:t xml:space="preserve"> </w:t>
      </w:r>
      <w:r w:rsidR="00D86250" w:rsidRPr="00D86250">
        <w:rPr>
          <w:rFonts w:ascii="Cambria" w:hAnsi="Cambria"/>
          <w:b/>
          <w:sz w:val="36"/>
        </w:rPr>
        <w:t>1</w:t>
      </w:r>
    </w:p>
    <w:p w14:paraId="2B426C28" w14:textId="77777777" w:rsidR="00F4107C" w:rsidRPr="00D86250" w:rsidRDefault="00F4107C" w:rsidP="00B10F90">
      <w:pPr>
        <w:spacing w:after="0" w:line="276" w:lineRule="auto"/>
        <w:ind w:left="10" w:right="163"/>
        <w:jc w:val="center"/>
        <w:rPr>
          <w:rFonts w:ascii="Cambria" w:hAnsi="Cambria"/>
        </w:rPr>
      </w:pPr>
      <w:r w:rsidRPr="00D86250">
        <w:rPr>
          <w:rFonts w:ascii="Cambria" w:hAnsi="Cambria"/>
          <w:sz w:val="36"/>
          <w:vertAlign w:val="subscript"/>
        </w:rPr>
        <w:t xml:space="preserve"> </w:t>
      </w:r>
    </w:p>
    <w:p w14:paraId="2E3BF547" w14:textId="77777777" w:rsidR="00F4107C" w:rsidRPr="00D86250" w:rsidRDefault="00F4107C" w:rsidP="00B10F90">
      <w:pPr>
        <w:spacing w:after="0" w:line="276" w:lineRule="auto"/>
        <w:ind w:right="43"/>
        <w:jc w:val="center"/>
        <w:rPr>
          <w:rFonts w:ascii="Cambria" w:hAnsi="Cambria"/>
        </w:rPr>
      </w:pPr>
      <w:r w:rsidRPr="00D86250">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1634323" cy="1484777"/>
                    </a:xfrm>
                    <a:prstGeom prst="rect">
                      <a:avLst/>
                    </a:prstGeom>
                  </pic:spPr>
                </pic:pic>
              </a:graphicData>
            </a:graphic>
          </wp:inline>
        </w:drawing>
      </w:r>
      <w:r w:rsidRPr="00D86250">
        <w:rPr>
          <w:rFonts w:ascii="Cambria" w:hAnsi="Cambria"/>
          <w:sz w:val="28"/>
        </w:rPr>
        <w:t xml:space="preserve"> </w:t>
      </w:r>
      <w:r w:rsidRPr="00D86250">
        <w:rPr>
          <w:rFonts w:ascii="Cambria" w:hAnsi="Cambria"/>
        </w:rPr>
        <w:t xml:space="preserve"> </w:t>
      </w:r>
    </w:p>
    <w:p w14:paraId="4D3D67DA" w14:textId="77777777" w:rsidR="00F4107C" w:rsidRPr="00D86250" w:rsidRDefault="00F4107C" w:rsidP="00B10F90">
      <w:pPr>
        <w:spacing w:after="212" w:line="276" w:lineRule="auto"/>
        <w:ind w:left="398"/>
        <w:jc w:val="center"/>
        <w:rPr>
          <w:rFonts w:ascii="Cambria" w:hAnsi="Cambria"/>
        </w:rPr>
      </w:pPr>
      <w:r w:rsidRPr="00D86250">
        <w:rPr>
          <w:rFonts w:ascii="Cambria" w:hAnsi="Cambria"/>
          <w:b/>
          <w:sz w:val="28"/>
        </w:rPr>
        <w:t xml:space="preserve">  </w:t>
      </w:r>
      <w:r w:rsidRPr="00D86250">
        <w:rPr>
          <w:rFonts w:ascii="Cambria" w:hAnsi="Cambria"/>
          <w:sz w:val="28"/>
        </w:rPr>
        <w:t xml:space="preserve"> </w:t>
      </w:r>
      <w:r w:rsidRPr="00D86250">
        <w:rPr>
          <w:rFonts w:ascii="Cambria" w:hAnsi="Cambria"/>
        </w:rPr>
        <w:t xml:space="preserve"> </w:t>
      </w:r>
    </w:p>
    <w:p w14:paraId="47C605D7" w14:textId="77777777" w:rsidR="00F4107C" w:rsidRPr="00D86250" w:rsidRDefault="00F4107C" w:rsidP="00B10F90">
      <w:pPr>
        <w:pStyle w:val="Heading1"/>
        <w:spacing w:after="148" w:line="276" w:lineRule="auto"/>
        <w:jc w:val="center"/>
        <w:rPr>
          <w:rFonts w:ascii="Cambria" w:hAnsi="Cambria"/>
          <w:b/>
          <w:bCs/>
          <w:color w:val="auto"/>
        </w:rPr>
      </w:pPr>
      <w:r w:rsidRPr="00D86250">
        <w:rPr>
          <w:rFonts w:ascii="Cambria" w:hAnsi="Cambria"/>
          <w:color w:val="auto"/>
        </w:rPr>
        <w:t>Submitted by:</w:t>
      </w:r>
      <w:r w:rsidRPr="00D86250">
        <w:rPr>
          <w:rFonts w:ascii="Cambria" w:hAnsi="Cambria"/>
          <w:b/>
          <w:bCs/>
          <w:color w:val="auto"/>
        </w:rPr>
        <w:t xml:space="preserve"> Hassan Zaib Jadoon</w:t>
      </w:r>
    </w:p>
    <w:p w14:paraId="450388CA" w14:textId="77777777" w:rsidR="00B10F90" w:rsidRDefault="00F4107C" w:rsidP="00B10F90">
      <w:pPr>
        <w:spacing w:after="0" w:line="276" w:lineRule="auto"/>
        <w:ind w:left="1737" w:right="1739"/>
        <w:jc w:val="center"/>
        <w:rPr>
          <w:rFonts w:ascii="Cambria" w:hAnsi="Cambria"/>
          <w:b/>
          <w:sz w:val="32"/>
        </w:rPr>
      </w:pPr>
      <w:r w:rsidRPr="00D86250">
        <w:rPr>
          <w:rFonts w:ascii="Cambria" w:hAnsi="Cambria"/>
          <w:b/>
          <w:sz w:val="28"/>
        </w:rPr>
        <w:t xml:space="preserve"> </w:t>
      </w:r>
      <w:r w:rsidRPr="00D86250">
        <w:rPr>
          <w:rFonts w:ascii="Cambria" w:hAnsi="Cambria"/>
          <w:sz w:val="32"/>
        </w:rPr>
        <w:t>Registration Number</w:t>
      </w:r>
      <w:r w:rsidRPr="00D86250">
        <w:rPr>
          <w:rFonts w:ascii="Cambria" w:hAnsi="Cambria"/>
          <w:b/>
          <w:sz w:val="32"/>
        </w:rPr>
        <w:t>: 22PWCSE2144</w:t>
      </w:r>
    </w:p>
    <w:p w14:paraId="7036071F" w14:textId="33A37BC2" w:rsidR="00F4107C" w:rsidRPr="00B10F90" w:rsidRDefault="00F4107C" w:rsidP="00B10F90">
      <w:pPr>
        <w:spacing w:after="0" w:line="276" w:lineRule="auto"/>
        <w:ind w:left="1737" w:right="1739"/>
        <w:jc w:val="center"/>
        <w:rPr>
          <w:rFonts w:ascii="Cambria" w:hAnsi="Cambria"/>
          <w:b/>
          <w:sz w:val="32"/>
        </w:rPr>
      </w:pPr>
      <w:r w:rsidRPr="00D86250">
        <w:rPr>
          <w:rFonts w:ascii="Cambria" w:hAnsi="Cambria"/>
          <w:sz w:val="32"/>
        </w:rPr>
        <w:t xml:space="preserve">Section: </w:t>
      </w:r>
      <w:r w:rsidRPr="00D86250">
        <w:rPr>
          <w:rFonts w:ascii="Cambria" w:hAnsi="Cambria"/>
          <w:b/>
          <w:sz w:val="32"/>
        </w:rPr>
        <w:t>A</w:t>
      </w:r>
    </w:p>
    <w:p w14:paraId="63BC1EC7" w14:textId="77777777" w:rsidR="00F4107C" w:rsidRPr="00D86250" w:rsidRDefault="00F4107C" w:rsidP="00B10F90">
      <w:pPr>
        <w:spacing w:after="103" w:line="276" w:lineRule="auto"/>
        <w:ind w:left="177"/>
        <w:jc w:val="center"/>
        <w:rPr>
          <w:rFonts w:ascii="Cambria" w:hAnsi="Cambria"/>
        </w:rPr>
      </w:pPr>
      <w:r w:rsidRPr="00D86250">
        <w:rPr>
          <w:rFonts w:ascii="Cambria" w:hAnsi="Cambria"/>
          <w:b/>
          <w:sz w:val="28"/>
        </w:rPr>
        <w:t xml:space="preserve"> </w:t>
      </w:r>
      <w:r w:rsidRPr="00D86250">
        <w:rPr>
          <w:rFonts w:ascii="Cambria" w:hAnsi="Cambria"/>
          <w:sz w:val="28"/>
        </w:rPr>
        <w:t xml:space="preserve"> </w:t>
      </w:r>
      <w:r w:rsidRPr="00D86250">
        <w:rPr>
          <w:rFonts w:ascii="Cambria" w:hAnsi="Cambria"/>
        </w:rPr>
        <w:t xml:space="preserve"> </w:t>
      </w:r>
    </w:p>
    <w:p w14:paraId="42F5B580" w14:textId="5E6CEE77" w:rsidR="00F4107C" w:rsidRPr="00D86250" w:rsidRDefault="00F4107C" w:rsidP="00B10F90">
      <w:pPr>
        <w:spacing w:line="276" w:lineRule="auto"/>
        <w:ind w:right="244"/>
        <w:jc w:val="center"/>
        <w:rPr>
          <w:rFonts w:ascii="Cambria" w:hAnsi="Cambria"/>
        </w:rPr>
      </w:pPr>
      <w:r w:rsidRPr="00D86250">
        <w:rPr>
          <w:rFonts w:ascii="Cambria" w:hAnsi="Cambria"/>
          <w:sz w:val="28"/>
        </w:rPr>
        <w:t>“</w:t>
      </w:r>
      <w:r w:rsidRPr="00D86250">
        <w:rPr>
          <w:rFonts w:ascii="Cambria" w:hAnsi="Cambria"/>
        </w:rPr>
        <w:t>On my honor, as a student at the University of Engineering and Technology</w:t>
      </w:r>
    </w:p>
    <w:p w14:paraId="6740B6FB" w14:textId="14053568" w:rsidR="00F4107C" w:rsidRPr="00D86250" w:rsidRDefault="00F4107C" w:rsidP="00B10F90">
      <w:pPr>
        <w:spacing w:after="143" w:line="276" w:lineRule="auto"/>
        <w:ind w:left="104" w:right="244"/>
        <w:jc w:val="center"/>
        <w:rPr>
          <w:rFonts w:ascii="Cambria" w:hAnsi="Cambria"/>
        </w:rPr>
      </w:pPr>
      <w:r w:rsidRPr="00D86250">
        <w:rPr>
          <w:rFonts w:ascii="Cambria" w:hAnsi="Cambria"/>
        </w:rPr>
        <w:t>Peshawar, I have neither given nor received unauthorized assistance on this academic work.”</w:t>
      </w:r>
    </w:p>
    <w:p w14:paraId="38B89FF7" w14:textId="77777777" w:rsidR="00F4107C" w:rsidRPr="00D86250" w:rsidRDefault="00F4107C" w:rsidP="00B10F90">
      <w:pPr>
        <w:spacing w:after="0" w:line="276" w:lineRule="auto"/>
        <w:ind w:left="1737" w:right="1739"/>
        <w:jc w:val="center"/>
        <w:rPr>
          <w:rFonts w:ascii="Cambria" w:hAnsi="Cambria"/>
          <w:sz w:val="32"/>
        </w:rPr>
      </w:pPr>
    </w:p>
    <w:p w14:paraId="2E763679" w14:textId="6089B4F8" w:rsidR="00F4107C" w:rsidRPr="00D86250" w:rsidRDefault="00F4107C" w:rsidP="00B10F90">
      <w:pPr>
        <w:spacing w:after="0" w:line="276" w:lineRule="auto"/>
        <w:ind w:left="1737" w:right="1739"/>
        <w:jc w:val="center"/>
        <w:rPr>
          <w:rFonts w:ascii="Cambria" w:hAnsi="Cambria"/>
        </w:rPr>
      </w:pPr>
      <w:r w:rsidRPr="00D86250">
        <w:rPr>
          <w:rFonts w:ascii="Cambria" w:hAnsi="Cambria"/>
          <w:sz w:val="32"/>
        </w:rPr>
        <w:t xml:space="preserve">Signature: </w:t>
      </w:r>
      <w:r w:rsidR="00905122">
        <w:rPr>
          <w:rFonts w:ascii="Cambria" w:hAnsi="Cambria"/>
          <w:noProof/>
        </w:rPr>
        <w:br/>
      </w:r>
    </w:p>
    <w:p w14:paraId="08147BE7" w14:textId="77777777" w:rsidR="00F4107C" w:rsidRDefault="00F4107C" w:rsidP="00B10F90">
      <w:pPr>
        <w:spacing w:after="260" w:line="276" w:lineRule="auto"/>
        <w:ind w:left="14"/>
        <w:rPr>
          <w:rFonts w:ascii="Cambria" w:hAnsi="Cambria"/>
        </w:rPr>
      </w:pPr>
    </w:p>
    <w:p w14:paraId="46EA1FC8" w14:textId="77777777" w:rsidR="00B10F90" w:rsidRPr="00D86250" w:rsidRDefault="00B10F90" w:rsidP="00B10F90">
      <w:pPr>
        <w:spacing w:after="260" w:line="276" w:lineRule="auto"/>
        <w:ind w:left="14"/>
        <w:rPr>
          <w:rFonts w:ascii="Cambria" w:hAnsi="Cambria"/>
        </w:rPr>
      </w:pPr>
    </w:p>
    <w:p w14:paraId="7AE32E13" w14:textId="77777777" w:rsidR="00B10F90" w:rsidRDefault="00F4107C" w:rsidP="00B10F90">
      <w:pPr>
        <w:spacing w:after="206" w:line="276" w:lineRule="auto"/>
        <w:ind w:left="10" w:right="239"/>
        <w:jc w:val="center"/>
        <w:rPr>
          <w:rFonts w:ascii="Cambria" w:hAnsi="Cambria"/>
          <w:sz w:val="28"/>
          <w:szCs w:val="28"/>
        </w:rPr>
      </w:pPr>
      <w:r w:rsidRPr="00D86250">
        <w:rPr>
          <w:rFonts w:ascii="Cambria" w:hAnsi="Cambria"/>
          <w:b/>
          <w:sz w:val="32"/>
          <w:szCs w:val="28"/>
        </w:rPr>
        <w:t>Submitted To</w:t>
      </w:r>
      <w:r w:rsidR="00634970" w:rsidRPr="00D86250">
        <w:rPr>
          <w:rFonts w:ascii="Cambria" w:hAnsi="Cambria"/>
          <w:b/>
          <w:sz w:val="32"/>
          <w:szCs w:val="28"/>
        </w:rPr>
        <w:t xml:space="preserve">: </w:t>
      </w:r>
      <w:r w:rsidR="00905122">
        <w:rPr>
          <w:rFonts w:ascii="Cambria" w:hAnsi="Cambria"/>
          <w:b/>
          <w:sz w:val="32"/>
          <w:szCs w:val="28"/>
        </w:rPr>
        <w:t>Engr. Ihsan ul haq</w:t>
      </w:r>
      <w:r w:rsidRPr="00D86250">
        <w:rPr>
          <w:rFonts w:ascii="Cambria" w:hAnsi="Cambria"/>
          <w:sz w:val="28"/>
          <w:szCs w:val="28"/>
        </w:rPr>
        <w:t xml:space="preserve"> </w:t>
      </w:r>
    </w:p>
    <w:p w14:paraId="515530DE" w14:textId="77777777" w:rsidR="00B10F90" w:rsidRDefault="00F4107C" w:rsidP="00B10F90">
      <w:pPr>
        <w:spacing w:after="206" w:line="276" w:lineRule="auto"/>
        <w:ind w:left="10" w:right="239"/>
        <w:jc w:val="center"/>
        <w:rPr>
          <w:rFonts w:ascii="Cambria" w:hAnsi="Cambria"/>
          <w:b/>
          <w:sz w:val="36"/>
          <w:szCs w:val="28"/>
        </w:rPr>
      </w:pPr>
      <w:r w:rsidRPr="00D86250">
        <w:rPr>
          <w:rFonts w:ascii="Cambria" w:hAnsi="Cambria"/>
          <w:sz w:val="28"/>
          <w:szCs w:val="28"/>
        </w:rPr>
        <w:br/>
      </w:r>
      <w:r w:rsidRPr="00D86250">
        <w:rPr>
          <w:rFonts w:ascii="Cambria" w:hAnsi="Cambria"/>
          <w:b/>
          <w:sz w:val="36"/>
          <w:szCs w:val="28"/>
        </w:rPr>
        <w:t>Department of Computer Systems Engineering</w:t>
      </w:r>
    </w:p>
    <w:p w14:paraId="51140992" w14:textId="786B8EE0" w:rsidR="00F4107C" w:rsidRPr="00D86250" w:rsidRDefault="00F4107C" w:rsidP="00B10F90">
      <w:pPr>
        <w:spacing w:after="206" w:line="276" w:lineRule="auto"/>
        <w:ind w:left="10" w:right="239"/>
        <w:jc w:val="center"/>
        <w:rPr>
          <w:rFonts w:ascii="Cambria" w:hAnsi="Cambria"/>
          <w:sz w:val="28"/>
          <w:szCs w:val="28"/>
        </w:rPr>
      </w:pPr>
      <w:r w:rsidRPr="00D86250">
        <w:rPr>
          <w:rFonts w:ascii="Cambria" w:hAnsi="Cambria"/>
          <w:sz w:val="28"/>
          <w:szCs w:val="28"/>
        </w:rPr>
        <w:br/>
      </w:r>
      <w:r w:rsidRPr="00D86250">
        <w:rPr>
          <w:rFonts w:ascii="Cambria" w:hAnsi="Cambria"/>
          <w:b/>
          <w:sz w:val="40"/>
          <w:szCs w:val="32"/>
        </w:rPr>
        <w:t>University of Engineering and Technology Peshawar</w:t>
      </w:r>
      <w:r w:rsidRPr="00D86250">
        <w:rPr>
          <w:rFonts w:ascii="Cambria" w:hAnsi="Cambria"/>
          <w:b/>
          <w:bCs/>
          <w:sz w:val="52"/>
          <w:szCs w:val="52"/>
        </w:rPr>
        <w:br w:type="page"/>
      </w:r>
    </w:p>
    <w:p w14:paraId="01F642ED" w14:textId="18577FCB" w:rsidR="00905122" w:rsidRPr="00905122" w:rsidRDefault="00634970" w:rsidP="00AE039E">
      <w:pPr>
        <w:spacing w:line="240" w:lineRule="auto"/>
        <w:rPr>
          <w:rFonts w:ascii="Cambria" w:hAnsi="Cambria"/>
          <w:b/>
          <w:bCs/>
          <w:sz w:val="52"/>
          <w:szCs w:val="52"/>
        </w:rPr>
      </w:pPr>
      <w:r w:rsidRPr="00D86250">
        <w:rPr>
          <w:rFonts w:ascii="Cambria" w:eastAsia="Times New Roman" w:hAnsi="Cambria" w:cs="Times New Roman"/>
          <w:b/>
          <w:bCs/>
          <w:kern w:val="0"/>
          <w:sz w:val="32"/>
          <w:szCs w:val="32"/>
          <w14:ligatures w14:val="none"/>
        </w:rPr>
        <w:lastRenderedPageBreak/>
        <w:t>Objective:</w:t>
      </w:r>
    </w:p>
    <w:p w14:paraId="7822C790" w14:textId="0F329B8A" w:rsidR="001525B3" w:rsidRDefault="00905122" w:rsidP="00AE039E">
      <w:pPr>
        <w:pBdr>
          <w:bottom w:val="single" w:sz="4" w:space="1" w:color="auto"/>
        </w:pBdr>
        <w:spacing w:line="240" w:lineRule="auto"/>
        <w:rPr>
          <w:rFonts w:ascii="Cambria" w:eastAsia="Times New Roman" w:hAnsi="Cambria" w:cs="Times New Roman"/>
          <w:kern w:val="0"/>
          <w14:ligatures w14:val="none"/>
        </w:rPr>
      </w:pPr>
      <w:r w:rsidRPr="00905122">
        <w:rPr>
          <w:rFonts w:ascii="Cambria" w:eastAsia="Times New Roman" w:hAnsi="Cambria" w:cs="Times New Roman"/>
          <w:kern w:val="0"/>
          <w14:ligatures w14:val="none"/>
        </w:rPr>
        <w:t>The goal of this experiment is to examine exponential sequences, particularly focusing on real exponential parameters, to understand their behavior in discrete-time signal processing. Real exponential sequences are integral to signal dynamics, and analyzing them helps in modeling signal behavior across various applications.</w:t>
      </w:r>
      <w:r w:rsidR="001525B3">
        <w:rPr>
          <w:rFonts w:ascii="Cambria" w:eastAsia="Times New Roman" w:hAnsi="Cambria" w:cs="Times New Roman"/>
          <w:kern w:val="0"/>
          <w14:ligatures w14:val="none"/>
        </w:rPr>
        <w:br/>
      </w:r>
    </w:p>
    <w:p w14:paraId="6CF3A145" w14:textId="7D522BE2" w:rsidR="00D86250" w:rsidRPr="00D86250" w:rsidRDefault="001525B3" w:rsidP="00AE039E">
      <w:pPr>
        <w:spacing w:line="240" w:lineRule="auto"/>
        <w:rPr>
          <w:rFonts w:ascii="Cambria" w:hAnsi="Cambria"/>
          <w:b/>
          <w:bCs/>
          <w:sz w:val="32"/>
          <w:szCs w:val="32"/>
        </w:rPr>
      </w:pPr>
      <w:r>
        <w:rPr>
          <w:rFonts w:ascii="Cambria" w:hAnsi="Cambria"/>
          <w:b/>
          <w:bCs/>
          <w:sz w:val="32"/>
          <w:szCs w:val="32"/>
        </w:rPr>
        <w:t>Task</w:t>
      </w:r>
      <w:r w:rsidR="00D86250" w:rsidRPr="00D86250">
        <w:rPr>
          <w:rFonts w:ascii="Cambria" w:hAnsi="Cambria"/>
          <w:b/>
          <w:bCs/>
          <w:sz w:val="32"/>
          <w:szCs w:val="32"/>
        </w:rPr>
        <w:t>:</w:t>
      </w:r>
    </w:p>
    <w:p w14:paraId="26FFE5E5" w14:textId="77777777" w:rsidR="001525B3" w:rsidRDefault="001525B3" w:rsidP="00AE039E">
      <w:pPr>
        <w:spacing w:line="240" w:lineRule="auto"/>
        <w:rPr>
          <w:rFonts w:ascii="Cambria" w:eastAsia="Times New Roman" w:hAnsi="Cambria" w:cs="Times New Roman"/>
          <w:kern w:val="0"/>
          <w14:ligatures w14:val="none"/>
        </w:rPr>
      </w:pPr>
      <w:r w:rsidRPr="001525B3">
        <w:rPr>
          <w:rFonts w:ascii="Cambria" w:eastAsia="Times New Roman" w:hAnsi="Cambria" w:cs="Times New Roman"/>
          <w:kern w:val="0"/>
          <w14:ligatures w14:val="none"/>
        </w:rPr>
        <w:t>Develop MATLAB code to generate output graphs of exponential sequences for specified real parameters. The function used to generate these sequences is:</w:t>
      </w:r>
    </w:p>
    <w:p w14:paraId="61635284" w14:textId="2358ED61" w:rsidR="001525B3" w:rsidRDefault="001525B3" w:rsidP="00AE039E">
      <w:pPr>
        <w:spacing w:line="240" w:lineRule="auto"/>
        <w:jc w:val="center"/>
        <w:rPr>
          <w:rFonts w:ascii="Cambria" w:eastAsia="Times New Roman" w:hAnsi="Cambria" w:cs="Times New Roman"/>
          <w:b/>
          <w:bCs/>
          <w:kern w:val="0"/>
          <w:sz w:val="28"/>
          <w:szCs w:val="28"/>
          <w:vertAlign w:val="superscript"/>
          <w14:ligatures w14:val="none"/>
        </w:rPr>
      </w:pPr>
      <w:r w:rsidRPr="001525B3">
        <w:rPr>
          <w:rFonts w:ascii="Cambria" w:eastAsia="Times New Roman" w:hAnsi="Cambria" w:cs="Times New Roman"/>
          <w:b/>
          <w:bCs/>
          <w:kern w:val="0"/>
          <w:sz w:val="28"/>
          <w:szCs w:val="28"/>
          <w14:ligatures w14:val="none"/>
        </w:rPr>
        <w:t>x[n]=Aα</w:t>
      </w:r>
      <w:r w:rsidRPr="001525B3">
        <w:rPr>
          <w:rFonts w:ascii="Cambria" w:eastAsia="Times New Roman" w:hAnsi="Cambria" w:cs="Times New Roman"/>
          <w:b/>
          <w:bCs/>
          <w:kern w:val="0"/>
          <w:sz w:val="28"/>
          <w:szCs w:val="28"/>
          <w:vertAlign w:val="superscript"/>
          <w14:ligatures w14:val="none"/>
        </w:rPr>
        <w:t>n</w:t>
      </w:r>
    </w:p>
    <w:p w14:paraId="219F5EDF" w14:textId="77777777" w:rsidR="001525B3" w:rsidRPr="001525B3" w:rsidRDefault="001525B3" w:rsidP="00AE039E">
      <w:pPr>
        <w:spacing w:line="240" w:lineRule="auto"/>
        <w:rPr>
          <w:rFonts w:ascii="Cambria" w:eastAsia="Times New Roman" w:hAnsi="Cambria" w:cs="Times New Roman"/>
          <w:b/>
          <w:bCs/>
          <w:kern w:val="0"/>
          <w:lang w:val="en-PK"/>
          <w14:ligatures w14:val="none"/>
        </w:rPr>
      </w:pPr>
      <w:r w:rsidRPr="001525B3">
        <w:rPr>
          <w:rFonts w:ascii="Cambria" w:eastAsia="Times New Roman" w:hAnsi="Cambria" w:cs="Times New Roman"/>
          <w:b/>
          <w:bCs/>
          <w:kern w:val="0"/>
          <w:lang w:val="en-PK"/>
          <w14:ligatures w14:val="none"/>
        </w:rPr>
        <w:t>Parameters:</w:t>
      </w:r>
    </w:p>
    <w:p w14:paraId="7A074D67" w14:textId="77777777" w:rsidR="001525B3" w:rsidRPr="001525B3" w:rsidRDefault="001525B3" w:rsidP="00AE039E">
      <w:pPr>
        <w:numPr>
          <w:ilvl w:val="0"/>
          <w:numId w:val="18"/>
        </w:numPr>
        <w:spacing w:line="240" w:lineRule="auto"/>
        <w:rPr>
          <w:rFonts w:ascii="Cambria" w:eastAsia="Times New Roman" w:hAnsi="Cambria" w:cs="Times New Roman"/>
          <w:kern w:val="0"/>
          <w:lang w:val="en-PK"/>
          <w14:ligatures w14:val="none"/>
        </w:rPr>
      </w:pPr>
      <w:r w:rsidRPr="001525B3">
        <w:rPr>
          <w:rFonts w:ascii="Cambria" w:eastAsia="Times New Roman" w:hAnsi="Cambria" w:cs="Times New Roman"/>
          <w:b/>
          <w:bCs/>
          <w:kern w:val="0"/>
          <w:lang w:val="en-PK"/>
          <w14:ligatures w14:val="none"/>
        </w:rPr>
        <w:t>A = 1.5</w:t>
      </w:r>
    </w:p>
    <w:p w14:paraId="053151B2" w14:textId="77777777" w:rsidR="001525B3" w:rsidRPr="001525B3" w:rsidRDefault="001525B3" w:rsidP="00AE039E">
      <w:pPr>
        <w:numPr>
          <w:ilvl w:val="0"/>
          <w:numId w:val="18"/>
        </w:numPr>
        <w:spacing w:line="240" w:lineRule="auto"/>
        <w:rPr>
          <w:rFonts w:ascii="Cambria" w:eastAsia="Times New Roman" w:hAnsi="Cambria" w:cs="Times New Roman"/>
          <w:kern w:val="0"/>
          <w:lang w:val="en-PK"/>
          <w14:ligatures w14:val="none"/>
        </w:rPr>
      </w:pPr>
      <w:r w:rsidRPr="001525B3">
        <w:rPr>
          <w:rFonts w:ascii="Cambria" w:eastAsia="Times New Roman" w:hAnsi="Cambria" w:cs="Times New Roman"/>
          <w:b/>
          <w:bCs/>
          <w:kern w:val="0"/>
          <w:lang w:val="en-PK"/>
          <w14:ligatures w14:val="none"/>
        </w:rPr>
        <w:t>n</w:t>
      </w:r>
      <w:r w:rsidRPr="001525B3">
        <w:rPr>
          <w:rFonts w:ascii="Cambria" w:eastAsia="Times New Roman" w:hAnsi="Cambria" w:cs="Times New Roman"/>
          <w:kern w:val="0"/>
          <w:lang w:val="en-PK"/>
          <w14:ligatures w14:val="none"/>
        </w:rPr>
        <w:t xml:space="preserve"> ranges from -10 to 10</w:t>
      </w:r>
    </w:p>
    <w:p w14:paraId="5DEADAE1" w14:textId="77777777" w:rsidR="001525B3" w:rsidRPr="001525B3" w:rsidRDefault="001525B3" w:rsidP="00AE039E">
      <w:pPr>
        <w:spacing w:line="240" w:lineRule="auto"/>
        <w:rPr>
          <w:rFonts w:ascii="Cambria" w:eastAsia="Times New Roman" w:hAnsi="Cambria" w:cs="Times New Roman"/>
          <w:b/>
          <w:bCs/>
          <w:kern w:val="0"/>
          <w:lang w:val="en-PK"/>
          <w14:ligatures w14:val="none"/>
        </w:rPr>
      </w:pPr>
      <w:r w:rsidRPr="001525B3">
        <w:rPr>
          <w:rFonts w:ascii="Cambria" w:eastAsia="Times New Roman" w:hAnsi="Cambria" w:cs="Times New Roman"/>
          <w:b/>
          <w:bCs/>
          <w:kern w:val="0"/>
          <w:lang w:val="en-PK"/>
          <w14:ligatures w14:val="none"/>
        </w:rPr>
        <w:t>Cases for Alpha:</w:t>
      </w:r>
    </w:p>
    <w:p w14:paraId="15DBDFE7" w14:textId="77777777" w:rsidR="001525B3" w:rsidRPr="001525B3" w:rsidRDefault="001525B3" w:rsidP="00AE039E">
      <w:pPr>
        <w:numPr>
          <w:ilvl w:val="0"/>
          <w:numId w:val="19"/>
        </w:numPr>
        <w:spacing w:line="240" w:lineRule="auto"/>
        <w:rPr>
          <w:rFonts w:ascii="Cambria" w:eastAsia="Times New Roman" w:hAnsi="Cambria" w:cs="Times New Roman"/>
          <w:kern w:val="0"/>
          <w:lang w:val="en-PK"/>
          <w14:ligatures w14:val="none"/>
        </w:rPr>
      </w:pPr>
      <w:r w:rsidRPr="001525B3">
        <w:rPr>
          <w:rFonts w:ascii="Cambria" w:eastAsia="Times New Roman" w:hAnsi="Cambria" w:cs="Times New Roman"/>
          <w:b/>
          <w:bCs/>
          <w:kern w:val="0"/>
          <w:lang w:val="en-PK"/>
          <w14:ligatures w14:val="none"/>
        </w:rPr>
        <w:t>For -1 &lt; α &lt; 0</w:t>
      </w:r>
      <w:r w:rsidRPr="001525B3">
        <w:rPr>
          <w:rFonts w:ascii="Cambria" w:eastAsia="Times New Roman" w:hAnsi="Cambria" w:cs="Times New Roman"/>
          <w:kern w:val="0"/>
          <w:lang w:val="en-PK"/>
          <w14:ligatures w14:val="none"/>
        </w:rPr>
        <w:t>, use α = -0.5</w:t>
      </w:r>
    </w:p>
    <w:p w14:paraId="2F29658E" w14:textId="77777777" w:rsidR="001525B3" w:rsidRPr="001525B3" w:rsidRDefault="001525B3" w:rsidP="00AE039E">
      <w:pPr>
        <w:numPr>
          <w:ilvl w:val="0"/>
          <w:numId w:val="19"/>
        </w:numPr>
        <w:spacing w:line="240" w:lineRule="auto"/>
        <w:rPr>
          <w:rFonts w:ascii="Cambria" w:eastAsia="Times New Roman" w:hAnsi="Cambria" w:cs="Times New Roman"/>
          <w:kern w:val="0"/>
          <w:lang w:val="en-PK"/>
          <w14:ligatures w14:val="none"/>
        </w:rPr>
      </w:pPr>
      <w:r w:rsidRPr="001525B3">
        <w:rPr>
          <w:rFonts w:ascii="Cambria" w:eastAsia="Times New Roman" w:hAnsi="Cambria" w:cs="Times New Roman"/>
          <w:b/>
          <w:bCs/>
          <w:kern w:val="0"/>
          <w:lang w:val="en-PK"/>
          <w14:ligatures w14:val="none"/>
        </w:rPr>
        <w:t>For 0 &lt; α &lt; 1</w:t>
      </w:r>
      <w:r w:rsidRPr="001525B3">
        <w:rPr>
          <w:rFonts w:ascii="Cambria" w:eastAsia="Times New Roman" w:hAnsi="Cambria" w:cs="Times New Roman"/>
          <w:kern w:val="0"/>
          <w:lang w:val="en-PK"/>
          <w14:ligatures w14:val="none"/>
        </w:rPr>
        <w:t>, use α = 0.7</w:t>
      </w:r>
    </w:p>
    <w:p w14:paraId="6229BABF" w14:textId="77777777" w:rsidR="001525B3" w:rsidRPr="001525B3" w:rsidRDefault="001525B3" w:rsidP="00AE039E">
      <w:pPr>
        <w:numPr>
          <w:ilvl w:val="0"/>
          <w:numId w:val="19"/>
        </w:numPr>
        <w:spacing w:line="240" w:lineRule="auto"/>
        <w:rPr>
          <w:rFonts w:ascii="Cambria" w:eastAsia="Times New Roman" w:hAnsi="Cambria" w:cs="Times New Roman"/>
          <w:kern w:val="0"/>
          <w:lang w:val="en-PK"/>
          <w14:ligatures w14:val="none"/>
        </w:rPr>
      </w:pPr>
      <w:r w:rsidRPr="001525B3">
        <w:rPr>
          <w:rFonts w:ascii="Cambria" w:eastAsia="Times New Roman" w:hAnsi="Cambria" w:cs="Times New Roman"/>
          <w:b/>
          <w:bCs/>
          <w:kern w:val="0"/>
          <w:lang w:val="en-PK"/>
          <w14:ligatures w14:val="none"/>
        </w:rPr>
        <w:t>For |α| &gt; 1</w:t>
      </w:r>
      <w:r w:rsidRPr="001525B3">
        <w:rPr>
          <w:rFonts w:ascii="Cambria" w:eastAsia="Times New Roman" w:hAnsi="Cambria" w:cs="Times New Roman"/>
          <w:kern w:val="0"/>
          <w:lang w:val="en-PK"/>
          <w14:ligatures w14:val="none"/>
        </w:rPr>
        <w:t>, use α = 1.1</w:t>
      </w:r>
    </w:p>
    <w:p w14:paraId="1278073E" w14:textId="1E2AE477" w:rsidR="006E0D1C" w:rsidRDefault="001525B3" w:rsidP="00AE039E">
      <w:pPr>
        <w:pBdr>
          <w:bottom w:val="single" w:sz="4" w:space="1" w:color="auto"/>
        </w:pBdr>
        <w:spacing w:line="240" w:lineRule="auto"/>
        <w:rPr>
          <w:rFonts w:ascii="Cambria" w:eastAsia="Times New Roman" w:hAnsi="Cambria" w:cs="Times New Roman"/>
          <w:kern w:val="0"/>
          <w:lang w:val="en-PK"/>
          <w14:ligatures w14:val="none"/>
        </w:rPr>
      </w:pPr>
      <w:r w:rsidRPr="001525B3">
        <w:rPr>
          <w:rFonts w:ascii="Cambria" w:eastAsia="Times New Roman" w:hAnsi="Cambria" w:cs="Times New Roman"/>
          <w:kern w:val="0"/>
          <w:lang w:val="en-PK"/>
          <w14:ligatures w14:val="none"/>
        </w:rPr>
        <w:t>Provide MATLAB code and output graphs for each scenario, followed by comments and analysis.</w:t>
      </w:r>
      <w:r>
        <w:rPr>
          <w:rFonts w:ascii="Cambria" w:eastAsia="Times New Roman" w:hAnsi="Cambria" w:cs="Times New Roman"/>
          <w:kern w:val="0"/>
          <w:lang w:val="en-PK"/>
          <w14:ligatures w14:val="none"/>
        </w:rPr>
        <w:br/>
      </w:r>
    </w:p>
    <w:p w14:paraId="2701233C" w14:textId="77777777" w:rsidR="006E0D1C" w:rsidRDefault="006E0D1C" w:rsidP="00AE039E">
      <w:pPr>
        <w:spacing w:line="240" w:lineRule="auto"/>
        <w:rPr>
          <w:rFonts w:ascii="Cambria" w:eastAsia="Times New Roman" w:hAnsi="Cambria" w:cs="Times New Roman"/>
          <w:b/>
          <w:bCs/>
          <w:kern w:val="0"/>
          <w:sz w:val="28"/>
          <w:szCs w:val="28"/>
          <w:lang w:val="en-PK"/>
          <w14:ligatures w14:val="none"/>
        </w:rPr>
      </w:pPr>
      <w:r w:rsidRPr="006E0D1C">
        <w:rPr>
          <w:rFonts w:ascii="Cambria" w:eastAsia="Times New Roman" w:hAnsi="Cambria" w:cs="Times New Roman"/>
          <w:b/>
          <w:bCs/>
          <w:sz w:val="28"/>
          <w:szCs w:val="28"/>
          <w:lang w:val="en-PK"/>
        </w:rPr>
        <w:t xml:space="preserve">Case 1: </w:t>
      </w:r>
      <w:r w:rsidRPr="001525B3">
        <w:rPr>
          <w:rFonts w:ascii="Cambria" w:eastAsia="Times New Roman" w:hAnsi="Cambria" w:cs="Times New Roman"/>
          <w:b/>
          <w:bCs/>
          <w:kern w:val="0"/>
          <w:sz w:val="28"/>
          <w:szCs w:val="28"/>
          <w:lang w:val="en-PK"/>
          <w14:ligatures w14:val="none"/>
        </w:rPr>
        <w:t>For -1 &lt; α &lt; 0, use α = -0.5</w:t>
      </w:r>
    </w:p>
    <w:p w14:paraId="56389FCB" w14:textId="77777777" w:rsidR="00C0389E" w:rsidRPr="00C0389E" w:rsidRDefault="00C0389E" w:rsidP="00AE039E">
      <w:pPr>
        <w:spacing w:line="240" w:lineRule="auto"/>
        <w:rPr>
          <w:rFonts w:ascii="Cambria" w:eastAsia="Times New Roman" w:hAnsi="Cambria" w:cs="Times New Roman"/>
          <w:b/>
          <w:bCs/>
          <w:kern w:val="0"/>
          <w:lang w:val="en-PK"/>
          <w14:ligatures w14:val="none"/>
        </w:rPr>
      </w:pPr>
      <w:r w:rsidRPr="00C0389E">
        <w:rPr>
          <w:rFonts w:ascii="Cambria" w:eastAsia="Times New Roman" w:hAnsi="Cambria" w:cs="Times New Roman"/>
          <w:b/>
          <w:bCs/>
          <w:kern w:val="0"/>
          <w:lang w:val="en-PK"/>
          <w14:ligatures w14:val="none"/>
        </w:rPr>
        <w:t>Prediction</w:t>
      </w:r>
    </w:p>
    <w:p w14:paraId="55571A91" w14:textId="45800DEA" w:rsidR="00C0389E" w:rsidRDefault="00C0389E" w:rsidP="00AE039E">
      <w:pPr>
        <w:spacing w:line="240" w:lineRule="auto"/>
        <w:rPr>
          <w:rFonts w:ascii="Cambria" w:eastAsia="Times New Roman" w:hAnsi="Cambria" w:cs="Times New Roman"/>
          <w:kern w:val="0"/>
          <w:lang w:val="en-PK"/>
          <w14:ligatures w14:val="none"/>
        </w:rPr>
      </w:pPr>
      <w:r w:rsidRPr="00C0389E">
        <w:rPr>
          <w:rFonts w:ascii="Cambria" w:eastAsia="Times New Roman" w:hAnsi="Cambria" w:cs="Times New Roman"/>
          <w:kern w:val="0"/>
          <w:lang w:val="en-PK"/>
          <w14:ligatures w14:val="none"/>
        </w:rPr>
        <w:t>For this case, the prediction is that the exponential sequence will oscillate due to the negative α value and decay over time, as ∣α∣&lt;1. This should result in values alternating between positive and negative, gradually approaching zero.</w:t>
      </w:r>
    </w:p>
    <w:p w14:paraId="55102362" w14:textId="59A76AF6" w:rsidR="00C0389E" w:rsidRPr="00C0389E" w:rsidRDefault="00C0389E" w:rsidP="00AE039E">
      <w:pPr>
        <w:spacing w:line="240" w:lineRule="auto"/>
        <w:rPr>
          <w:rFonts w:ascii="Cambria" w:eastAsia="Times New Roman" w:hAnsi="Cambria" w:cs="Times New Roman"/>
          <w:b/>
          <w:bCs/>
          <w:kern w:val="0"/>
          <w:lang w:val="en-PK"/>
          <w14:ligatures w14:val="none"/>
        </w:rPr>
      </w:pPr>
      <w:r w:rsidRPr="00C0389E">
        <w:rPr>
          <w:rFonts w:ascii="Cambria" w:eastAsia="Times New Roman" w:hAnsi="Cambria" w:cs="Times New Roman"/>
          <w:b/>
          <w:bCs/>
          <w:kern w:val="0"/>
          <w:lang w:val="en-PK"/>
          <w14:ligatures w14:val="none"/>
        </w:rPr>
        <w:t>Code Screenshot:</w:t>
      </w:r>
    </w:p>
    <w:p w14:paraId="0331AE68" w14:textId="593357BF" w:rsidR="006E0D1C" w:rsidRPr="001525B3" w:rsidRDefault="00C0389E" w:rsidP="00AE039E">
      <w:pPr>
        <w:spacing w:line="240" w:lineRule="auto"/>
        <w:jc w:val="center"/>
        <w:rPr>
          <w:rFonts w:ascii="Cambria" w:eastAsia="Times New Roman" w:hAnsi="Cambria" w:cs="Times New Roman"/>
          <w:kern w:val="0"/>
          <w:lang w:val="en-PK"/>
          <w14:ligatures w14:val="none"/>
        </w:rPr>
      </w:pPr>
      <w:r w:rsidRPr="00C0389E">
        <w:rPr>
          <w:rFonts w:ascii="Cambria" w:eastAsia="Times New Roman" w:hAnsi="Cambria" w:cs="Times New Roman"/>
          <w:noProof/>
          <w:kern w:val="0"/>
          <w:lang w:val="en-PK"/>
          <w14:ligatures w14:val="none"/>
        </w:rPr>
        <w:drawing>
          <wp:inline distT="0" distB="0" distL="0" distR="0" wp14:anchorId="21BA1B0C" wp14:editId="2F15AA4D">
            <wp:extent cx="5623560" cy="2303627"/>
            <wp:effectExtent l="0" t="0" r="0" b="1905"/>
            <wp:docPr id="91044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46754" name=""/>
                    <pic:cNvPicPr/>
                  </pic:nvPicPr>
                  <pic:blipFill>
                    <a:blip r:embed="rId9"/>
                    <a:stretch>
                      <a:fillRect/>
                    </a:stretch>
                  </pic:blipFill>
                  <pic:spPr>
                    <a:xfrm>
                      <a:off x="0" y="0"/>
                      <a:ext cx="5633549" cy="2307719"/>
                    </a:xfrm>
                    <a:prstGeom prst="rect">
                      <a:avLst/>
                    </a:prstGeom>
                  </pic:spPr>
                </pic:pic>
              </a:graphicData>
            </a:graphic>
          </wp:inline>
        </w:drawing>
      </w:r>
    </w:p>
    <w:p w14:paraId="4B207805" w14:textId="176EC801" w:rsidR="00E120BA" w:rsidRDefault="00C0389E" w:rsidP="00AE039E">
      <w:pPr>
        <w:spacing w:line="240" w:lineRule="auto"/>
        <w:rPr>
          <w:rFonts w:ascii="Cambria" w:eastAsia="Times New Roman" w:hAnsi="Cambria" w:cs="Times New Roman"/>
          <w:b/>
          <w:bCs/>
          <w:lang w:val="en-PK"/>
        </w:rPr>
      </w:pPr>
      <w:r w:rsidRPr="00C0389E">
        <w:rPr>
          <w:rFonts w:ascii="Cambria" w:eastAsia="Times New Roman" w:hAnsi="Cambria" w:cs="Times New Roman"/>
          <w:b/>
          <w:bCs/>
          <w:lang w:val="en-PK"/>
        </w:rPr>
        <w:lastRenderedPageBreak/>
        <w:t>Output:</w:t>
      </w:r>
    </w:p>
    <w:p w14:paraId="13238605" w14:textId="0FFB7ED8" w:rsidR="00C0389E" w:rsidRDefault="00E120BA" w:rsidP="00AE039E">
      <w:pPr>
        <w:spacing w:line="240" w:lineRule="auto"/>
        <w:rPr>
          <w:rFonts w:ascii="Cambria" w:eastAsia="Times New Roman" w:hAnsi="Cambria" w:cs="Times New Roman"/>
          <w:b/>
          <w:bCs/>
          <w:lang w:val="en-PK"/>
        </w:rPr>
      </w:pPr>
      <w:r>
        <w:rPr>
          <w:rFonts w:ascii="Cambria" w:eastAsia="Times New Roman" w:hAnsi="Cambria" w:cs="Times New Roman"/>
          <w:b/>
          <w:bCs/>
          <w:noProof/>
          <w:lang w:val="en-PK"/>
        </w:rPr>
        <w:drawing>
          <wp:anchor distT="0" distB="0" distL="114300" distR="114300" simplePos="0" relativeHeight="251658240" behindDoc="0" locked="0" layoutInCell="1" allowOverlap="1" wp14:anchorId="1CFC429D" wp14:editId="71398056">
            <wp:simplePos x="0" y="0"/>
            <wp:positionH relativeFrom="margin">
              <wp:align>center</wp:align>
            </wp:positionH>
            <wp:positionV relativeFrom="paragraph">
              <wp:posOffset>114300</wp:posOffset>
            </wp:positionV>
            <wp:extent cx="3911600" cy="2933700"/>
            <wp:effectExtent l="0" t="0" r="0" b="0"/>
            <wp:wrapSquare wrapText="bothSides"/>
            <wp:docPr id="73660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5071" name="Picture 736605071"/>
                    <pic:cNvPicPr/>
                  </pic:nvPicPr>
                  <pic:blipFill>
                    <a:blip r:embed="rId10">
                      <a:extLst>
                        <a:ext uri="{28A0092B-C50C-407E-A947-70E740481C1C}">
                          <a14:useLocalDpi xmlns:a14="http://schemas.microsoft.com/office/drawing/2010/main" val="0"/>
                        </a:ext>
                      </a:extLst>
                    </a:blip>
                    <a:stretch>
                      <a:fillRect/>
                    </a:stretch>
                  </pic:blipFill>
                  <pic:spPr>
                    <a:xfrm>
                      <a:off x="0" y="0"/>
                      <a:ext cx="3911600" cy="2933700"/>
                    </a:xfrm>
                    <a:prstGeom prst="rect">
                      <a:avLst/>
                    </a:prstGeom>
                  </pic:spPr>
                </pic:pic>
              </a:graphicData>
            </a:graphic>
          </wp:anchor>
        </w:drawing>
      </w:r>
    </w:p>
    <w:p w14:paraId="2122E282" w14:textId="77777777" w:rsidR="00E120BA" w:rsidRDefault="00E120BA" w:rsidP="00AE039E">
      <w:pPr>
        <w:spacing w:line="240" w:lineRule="auto"/>
        <w:rPr>
          <w:rFonts w:ascii="Cambria" w:eastAsia="Times New Roman" w:hAnsi="Cambria" w:cs="Times New Roman"/>
          <w:lang w:val="en-PK"/>
        </w:rPr>
      </w:pPr>
    </w:p>
    <w:p w14:paraId="2000F208" w14:textId="77777777" w:rsidR="00E120BA" w:rsidRDefault="00E120BA" w:rsidP="00AE039E">
      <w:pPr>
        <w:spacing w:line="240" w:lineRule="auto"/>
        <w:rPr>
          <w:rFonts w:ascii="Cambria" w:eastAsia="Times New Roman" w:hAnsi="Cambria" w:cs="Times New Roman"/>
          <w:lang w:val="en-PK"/>
        </w:rPr>
      </w:pPr>
    </w:p>
    <w:p w14:paraId="6171C8BC" w14:textId="77777777" w:rsidR="00E120BA" w:rsidRDefault="00E120BA" w:rsidP="00AE039E">
      <w:pPr>
        <w:spacing w:line="240" w:lineRule="auto"/>
        <w:rPr>
          <w:rFonts w:ascii="Cambria" w:eastAsia="Times New Roman" w:hAnsi="Cambria" w:cs="Times New Roman"/>
          <w:lang w:val="en-PK"/>
        </w:rPr>
      </w:pPr>
    </w:p>
    <w:p w14:paraId="50058AE5" w14:textId="77777777" w:rsidR="00E120BA" w:rsidRDefault="00E120BA" w:rsidP="00AE039E">
      <w:pPr>
        <w:spacing w:line="240" w:lineRule="auto"/>
        <w:rPr>
          <w:rFonts w:ascii="Cambria" w:eastAsia="Times New Roman" w:hAnsi="Cambria" w:cs="Times New Roman"/>
          <w:lang w:val="en-PK"/>
        </w:rPr>
      </w:pPr>
    </w:p>
    <w:p w14:paraId="601B178E" w14:textId="77777777" w:rsidR="00E120BA" w:rsidRDefault="00E120BA" w:rsidP="00AE039E">
      <w:pPr>
        <w:spacing w:line="240" w:lineRule="auto"/>
        <w:rPr>
          <w:rFonts w:ascii="Cambria" w:eastAsia="Times New Roman" w:hAnsi="Cambria" w:cs="Times New Roman"/>
          <w:lang w:val="en-PK"/>
        </w:rPr>
      </w:pPr>
    </w:p>
    <w:p w14:paraId="27FF185F" w14:textId="77777777" w:rsidR="00E120BA" w:rsidRDefault="00E120BA" w:rsidP="00AE039E">
      <w:pPr>
        <w:spacing w:line="240" w:lineRule="auto"/>
        <w:rPr>
          <w:rFonts w:ascii="Cambria" w:eastAsia="Times New Roman" w:hAnsi="Cambria" w:cs="Times New Roman"/>
          <w:lang w:val="en-PK"/>
        </w:rPr>
      </w:pPr>
    </w:p>
    <w:p w14:paraId="1B2BFBE8" w14:textId="77777777" w:rsidR="00E120BA" w:rsidRDefault="00E120BA" w:rsidP="00AE039E">
      <w:pPr>
        <w:spacing w:line="240" w:lineRule="auto"/>
        <w:rPr>
          <w:rFonts w:ascii="Cambria" w:eastAsia="Times New Roman" w:hAnsi="Cambria" w:cs="Times New Roman"/>
          <w:lang w:val="en-PK"/>
        </w:rPr>
      </w:pPr>
    </w:p>
    <w:p w14:paraId="1D029CD8" w14:textId="77777777" w:rsidR="00E120BA" w:rsidRDefault="00E120BA" w:rsidP="00AE039E">
      <w:pPr>
        <w:spacing w:line="240" w:lineRule="auto"/>
        <w:rPr>
          <w:rFonts w:ascii="Cambria" w:eastAsia="Times New Roman" w:hAnsi="Cambria" w:cs="Times New Roman"/>
          <w:lang w:val="en-PK"/>
        </w:rPr>
      </w:pPr>
    </w:p>
    <w:p w14:paraId="448AFBDD" w14:textId="77777777" w:rsidR="00E120BA" w:rsidRDefault="00E120BA" w:rsidP="00AE039E">
      <w:pPr>
        <w:spacing w:line="240" w:lineRule="auto"/>
        <w:rPr>
          <w:rFonts w:ascii="Cambria" w:eastAsia="Times New Roman" w:hAnsi="Cambria" w:cs="Times New Roman"/>
          <w:lang w:val="en-PK"/>
        </w:rPr>
      </w:pPr>
    </w:p>
    <w:p w14:paraId="7C71F5E2" w14:textId="77777777" w:rsidR="00E120BA" w:rsidRDefault="00E120BA" w:rsidP="00AE039E">
      <w:pPr>
        <w:spacing w:line="240" w:lineRule="auto"/>
        <w:rPr>
          <w:rFonts w:ascii="Cambria" w:eastAsia="Times New Roman" w:hAnsi="Cambria" w:cs="Times New Roman"/>
          <w:lang w:val="en-PK"/>
        </w:rPr>
      </w:pPr>
    </w:p>
    <w:p w14:paraId="137D410D" w14:textId="65ED7395" w:rsidR="00E120BA" w:rsidRPr="00E120BA" w:rsidRDefault="00E120BA" w:rsidP="00AE039E">
      <w:pPr>
        <w:spacing w:line="240" w:lineRule="auto"/>
        <w:rPr>
          <w:rFonts w:ascii="Cambria" w:eastAsia="Times New Roman" w:hAnsi="Cambria" w:cs="Times New Roman"/>
          <w:b/>
          <w:bCs/>
          <w:lang w:val="en-PK"/>
        </w:rPr>
      </w:pPr>
      <w:r w:rsidRPr="00E120BA">
        <w:rPr>
          <w:rFonts w:ascii="Cambria" w:eastAsia="Times New Roman" w:hAnsi="Cambria" w:cs="Times New Roman"/>
          <w:b/>
          <w:bCs/>
          <w:lang w:val="en-PK"/>
        </w:rPr>
        <w:t>Graph Behavio</w:t>
      </w:r>
      <w:r w:rsidR="00E006E8">
        <w:rPr>
          <w:rFonts w:ascii="Cambria" w:eastAsia="Times New Roman" w:hAnsi="Cambria" w:cs="Times New Roman"/>
          <w:b/>
          <w:bCs/>
          <w:lang w:val="en-PK"/>
        </w:rPr>
        <w:t>u</w:t>
      </w:r>
      <w:r w:rsidRPr="00E120BA">
        <w:rPr>
          <w:rFonts w:ascii="Cambria" w:eastAsia="Times New Roman" w:hAnsi="Cambria" w:cs="Times New Roman"/>
          <w:b/>
          <w:bCs/>
          <w:lang w:val="en-PK"/>
        </w:rPr>
        <w:t>r</w:t>
      </w:r>
    </w:p>
    <w:p w14:paraId="47355568" w14:textId="3BF8B84C" w:rsidR="00E120BA" w:rsidRPr="00E120BA" w:rsidRDefault="00E120BA" w:rsidP="00AE039E">
      <w:pPr>
        <w:spacing w:line="240" w:lineRule="auto"/>
        <w:rPr>
          <w:rFonts w:ascii="Cambria" w:eastAsia="Times New Roman" w:hAnsi="Cambria" w:cs="Times New Roman"/>
          <w:lang w:val="en-PK"/>
        </w:rPr>
      </w:pPr>
      <w:r w:rsidRPr="00E120BA">
        <w:rPr>
          <w:rFonts w:ascii="Cambria" w:eastAsia="Times New Roman" w:hAnsi="Cambria" w:cs="Times New Roman"/>
          <w:lang w:val="en-PK"/>
        </w:rPr>
        <w:t>The resulting graph shows a sequence oscillating between positive and negative values. As n moves from -10 to 10, the amplitude of each value diminishes progressively towards zero. This decaying oscillation indicates a gradual reduction in energy over time, moving toward stability.</w:t>
      </w:r>
    </w:p>
    <w:p w14:paraId="641A4DC5" w14:textId="77777777" w:rsidR="00E120BA" w:rsidRPr="00E120BA" w:rsidRDefault="00E120BA" w:rsidP="00AE039E">
      <w:pPr>
        <w:spacing w:line="240" w:lineRule="auto"/>
        <w:rPr>
          <w:rFonts w:ascii="Cambria" w:eastAsia="Times New Roman" w:hAnsi="Cambria" w:cs="Times New Roman"/>
          <w:b/>
          <w:bCs/>
          <w:lang w:val="en-PK"/>
        </w:rPr>
      </w:pPr>
      <w:r w:rsidRPr="00E120BA">
        <w:rPr>
          <w:rFonts w:ascii="Cambria" w:eastAsia="Times New Roman" w:hAnsi="Cambria" w:cs="Times New Roman"/>
          <w:b/>
          <w:bCs/>
          <w:lang w:val="en-PK"/>
        </w:rPr>
        <w:t>Analysis</w:t>
      </w:r>
    </w:p>
    <w:p w14:paraId="60267A59" w14:textId="5CA2A053" w:rsidR="00E120BA" w:rsidRPr="00E120BA" w:rsidRDefault="00E120BA" w:rsidP="00AE039E">
      <w:pPr>
        <w:spacing w:line="240" w:lineRule="auto"/>
        <w:rPr>
          <w:rFonts w:ascii="Cambria" w:eastAsia="Times New Roman" w:hAnsi="Cambria" w:cs="Times New Roman"/>
          <w:lang w:val="en-PK"/>
        </w:rPr>
      </w:pPr>
      <w:r w:rsidRPr="00E120BA">
        <w:rPr>
          <w:rFonts w:ascii="Cambria" w:eastAsia="Times New Roman" w:hAnsi="Cambria" w:cs="Times New Roman"/>
          <w:lang w:val="en-PK"/>
        </w:rPr>
        <w:t>This behavio</w:t>
      </w:r>
      <w:r w:rsidR="00E006E8">
        <w:rPr>
          <w:rFonts w:ascii="Cambria" w:eastAsia="Times New Roman" w:hAnsi="Cambria" w:cs="Times New Roman"/>
          <w:lang w:val="en-PK"/>
        </w:rPr>
        <w:t>u</w:t>
      </w:r>
      <w:r w:rsidRPr="00E120BA">
        <w:rPr>
          <w:rFonts w:ascii="Cambria" w:eastAsia="Times New Roman" w:hAnsi="Cambria" w:cs="Times New Roman"/>
          <w:lang w:val="en-PK"/>
        </w:rPr>
        <w:t>r is representative of a system where the signal strength reduces over time but alternates in sign due to the negative α value. It could model physical systems experiencing oscillations that eventually decay, such as a damped harmonic oscillator.</w:t>
      </w:r>
    </w:p>
    <w:p w14:paraId="3F3084DE" w14:textId="77777777" w:rsidR="00E120BA" w:rsidRPr="00E120BA" w:rsidRDefault="00E120BA" w:rsidP="00AE039E">
      <w:pPr>
        <w:spacing w:line="240" w:lineRule="auto"/>
        <w:rPr>
          <w:rFonts w:ascii="Cambria" w:eastAsia="Times New Roman" w:hAnsi="Cambria" w:cs="Times New Roman"/>
          <w:b/>
          <w:bCs/>
          <w:lang w:val="en-PK"/>
        </w:rPr>
      </w:pPr>
      <w:r w:rsidRPr="00E120BA">
        <w:rPr>
          <w:rFonts w:ascii="Cambria" w:eastAsia="Times New Roman" w:hAnsi="Cambria" w:cs="Times New Roman"/>
          <w:b/>
          <w:bCs/>
          <w:lang w:val="en-PK"/>
        </w:rPr>
        <w:t>Conclusion</w:t>
      </w:r>
    </w:p>
    <w:p w14:paraId="43661F00" w14:textId="7E9CE021" w:rsidR="00E120BA" w:rsidRPr="00E120BA" w:rsidRDefault="00E120BA" w:rsidP="00AE039E">
      <w:pPr>
        <w:spacing w:line="240" w:lineRule="auto"/>
        <w:rPr>
          <w:rFonts w:ascii="Cambria" w:eastAsia="Times New Roman" w:hAnsi="Cambria" w:cs="Times New Roman"/>
          <w:lang w:val="en-PK"/>
        </w:rPr>
      </w:pPr>
      <w:r w:rsidRPr="00E120BA">
        <w:rPr>
          <w:rFonts w:ascii="Cambria" w:eastAsia="Times New Roman" w:hAnsi="Cambria" w:cs="Times New Roman"/>
          <w:lang w:val="en-PK"/>
        </w:rPr>
        <w:t>The case confirms the predicted oscillatory decay. For negative values of α where −1&lt;α&lt;0-1 &lt;  &lt; 0−1&lt;α&lt;0, the signal stabilizes as n increases, showing reduced oscillations until near-zero values are reached. Such sequences are useful in signal processing applications requiring models of alternating, decaying signals.</w:t>
      </w:r>
    </w:p>
    <w:p w14:paraId="10459DEB" w14:textId="77777777" w:rsidR="00E120BA" w:rsidRDefault="00E120BA" w:rsidP="00AE039E">
      <w:pPr>
        <w:pBdr>
          <w:bottom w:val="single" w:sz="4" w:space="1" w:color="auto"/>
        </w:pBdr>
        <w:spacing w:line="240" w:lineRule="auto"/>
        <w:rPr>
          <w:rFonts w:ascii="Cambria" w:eastAsia="Times New Roman" w:hAnsi="Cambria" w:cs="Times New Roman"/>
          <w:lang w:val="en-PK"/>
        </w:rPr>
      </w:pPr>
    </w:p>
    <w:p w14:paraId="6017AB1A" w14:textId="77777777" w:rsidR="00E120BA" w:rsidRDefault="00E120BA" w:rsidP="00AE039E">
      <w:pPr>
        <w:spacing w:line="240" w:lineRule="auto"/>
        <w:rPr>
          <w:rFonts w:ascii="Cambria" w:eastAsia="Times New Roman" w:hAnsi="Cambria" w:cs="Times New Roman"/>
          <w:lang w:val="en-PK"/>
        </w:rPr>
      </w:pPr>
    </w:p>
    <w:p w14:paraId="6F01F52E" w14:textId="77777777" w:rsidR="00E120BA" w:rsidRDefault="00E120BA" w:rsidP="00AE039E">
      <w:pPr>
        <w:spacing w:line="240" w:lineRule="auto"/>
        <w:rPr>
          <w:rFonts w:ascii="Cambria" w:eastAsia="Times New Roman" w:hAnsi="Cambria" w:cs="Times New Roman"/>
          <w:lang w:val="en-PK"/>
        </w:rPr>
      </w:pPr>
    </w:p>
    <w:p w14:paraId="460EA8D5" w14:textId="77777777" w:rsidR="00E120BA" w:rsidRDefault="00E120BA" w:rsidP="00AE039E">
      <w:pPr>
        <w:spacing w:line="240" w:lineRule="auto"/>
        <w:rPr>
          <w:rFonts w:ascii="Cambria" w:eastAsia="Times New Roman" w:hAnsi="Cambria" w:cs="Times New Roman"/>
          <w:lang w:val="en-PK"/>
        </w:rPr>
      </w:pPr>
    </w:p>
    <w:p w14:paraId="4BECC5D5" w14:textId="77777777" w:rsidR="00E120BA" w:rsidRDefault="00E120BA" w:rsidP="00AE039E">
      <w:pPr>
        <w:spacing w:line="240" w:lineRule="auto"/>
        <w:rPr>
          <w:rFonts w:ascii="Cambria" w:eastAsia="Times New Roman" w:hAnsi="Cambria" w:cs="Times New Roman"/>
          <w:lang w:val="en-PK"/>
        </w:rPr>
      </w:pPr>
    </w:p>
    <w:p w14:paraId="0976D5D3" w14:textId="77777777" w:rsidR="00E006E8" w:rsidRDefault="00E006E8" w:rsidP="00AE039E">
      <w:pPr>
        <w:spacing w:line="240" w:lineRule="auto"/>
        <w:rPr>
          <w:rFonts w:ascii="Cambria" w:eastAsia="Times New Roman" w:hAnsi="Cambria" w:cs="Times New Roman"/>
          <w:lang w:val="en-PK"/>
        </w:rPr>
      </w:pPr>
    </w:p>
    <w:p w14:paraId="2389A34A" w14:textId="77777777" w:rsidR="00E006E8" w:rsidRDefault="00E006E8" w:rsidP="00AE039E">
      <w:pPr>
        <w:spacing w:line="240" w:lineRule="auto"/>
        <w:rPr>
          <w:rFonts w:ascii="Cambria" w:eastAsia="Times New Roman" w:hAnsi="Cambria" w:cs="Times New Roman"/>
          <w:lang w:val="en-PK"/>
        </w:rPr>
      </w:pPr>
    </w:p>
    <w:p w14:paraId="211C5ECE" w14:textId="77777777" w:rsidR="00E006E8" w:rsidRDefault="00E006E8" w:rsidP="00AE039E">
      <w:pPr>
        <w:spacing w:line="240" w:lineRule="auto"/>
        <w:rPr>
          <w:rFonts w:ascii="Cambria" w:eastAsia="Times New Roman" w:hAnsi="Cambria" w:cs="Times New Roman"/>
          <w:lang w:val="en-PK"/>
        </w:rPr>
      </w:pPr>
    </w:p>
    <w:p w14:paraId="07023C18" w14:textId="77777777" w:rsidR="00E120BA" w:rsidRPr="00E120BA" w:rsidRDefault="00E120BA" w:rsidP="00AE039E">
      <w:pPr>
        <w:spacing w:line="240" w:lineRule="auto"/>
        <w:rPr>
          <w:rFonts w:ascii="Cambria" w:eastAsia="Times New Roman" w:hAnsi="Cambria" w:cs="Times New Roman"/>
          <w:b/>
          <w:bCs/>
          <w:lang w:val="en-PK"/>
        </w:rPr>
      </w:pPr>
    </w:p>
    <w:p w14:paraId="7A34B7A4" w14:textId="0DF4D51C" w:rsidR="00E120BA" w:rsidRPr="001525B3" w:rsidRDefault="00E120BA" w:rsidP="00AE039E">
      <w:pPr>
        <w:spacing w:line="240" w:lineRule="auto"/>
        <w:rPr>
          <w:rFonts w:ascii="Cambria" w:eastAsia="Times New Roman" w:hAnsi="Cambria" w:cs="Times New Roman"/>
          <w:b/>
          <w:bCs/>
          <w:kern w:val="0"/>
          <w:sz w:val="28"/>
          <w:szCs w:val="28"/>
          <w:lang w:val="en-PK"/>
          <w14:ligatures w14:val="none"/>
        </w:rPr>
      </w:pPr>
      <w:r w:rsidRPr="00E120BA">
        <w:rPr>
          <w:rFonts w:ascii="Cambria" w:eastAsia="Times New Roman" w:hAnsi="Cambria" w:cs="Times New Roman"/>
          <w:b/>
          <w:bCs/>
          <w:sz w:val="28"/>
          <w:szCs w:val="28"/>
          <w:lang w:val="en-PK"/>
        </w:rPr>
        <w:lastRenderedPageBreak/>
        <w:t>Case 2:</w:t>
      </w:r>
      <w:r w:rsidRPr="00E120BA">
        <w:rPr>
          <w:rFonts w:ascii="Cambria" w:eastAsia="Times New Roman" w:hAnsi="Cambria" w:cs="Times New Roman"/>
          <w:b/>
          <w:bCs/>
          <w:kern w:val="0"/>
          <w:sz w:val="28"/>
          <w:szCs w:val="28"/>
          <w:lang w:val="en-PK"/>
          <w14:ligatures w14:val="none"/>
        </w:rPr>
        <w:t xml:space="preserve"> </w:t>
      </w:r>
      <w:r w:rsidRPr="001525B3">
        <w:rPr>
          <w:rFonts w:ascii="Cambria" w:eastAsia="Times New Roman" w:hAnsi="Cambria" w:cs="Times New Roman"/>
          <w:b/>
          <w:bCs/>
          <w:kern w:val="0"/>
          <w:sz w:val="28"/>
          <w:szCs w:val="28"/>
          <w:lang w:val="en-PK"/>
          <w14:ligatures w14:val="none"/>
        </w:rPr>
        <w:t>For 0 &lt; α &lt; 1, use α = 0.7</w:t>
      </w:r>
      <w:r w:rsidRPr="00E120BA">
        <w:rPr>
          <w:rFonts w:ascii="Cambria" w:eastAsia="Times New Roman" w:hAnsi="Cambria" w:cs="Times New Roman"/>
          <w:b/>
          <w:bCs/>
          <w:kern w:val="0"/>
          <w:sz w:val="28"/>
          <w:szCs w:val="28"/>
          <w:lang w:val="en-PK"/>
          <w14:ligatures w14:val="none"/>
        </w:rPr>
        <w:t>:</w:t>
      </w:r>
    </w:p>
    <w:p w14:paraId="7E28C748" w14:textId="77777777" w:rsidR="00E120BA" w:rsidRPr="00E120BA" w:rsidRDefault="00E120BA" w:rsidP="00AE039E">
      <w:pPr>
        <w:spacing w:line="240" w:lineRule="auto"/>
        <w:rPr>
          <w:rFonts w:ascii="Cambria" w:eastAsia="Times New Roman" w:hAnsi="Cambria" w:cs="Times New Roman"/>
          <w:lang w:val="en-PK"/>
        </w:rPr>
      </w:pPr>
      <w:r w:rsidRPr="00E120BA">
        <w:rPr>
          <w:rFonts w:ascii="Cambria" w:eastAsia="Times New Roman" w:hAnsi="Cambria" w:cs="Times New Roman"/>
          <w:b/>
          <w:bCs/>
          <w:lang w:val="en-PK"/>
        </w:rPr>
        <w:t>Prediction</w:t>
      </w:r>
    </w:p>
    <w:p w14:paraId="7D7211D5" w14:textId="634F4E71" w:rsidR="00E120BA" w:rsidRPr="00E120BA" w:rsidRDefault="00E120BA" w:rsidP="00AE039E">
      <w:pPr>
        <w:spacing w:line="240" w:lineRule="auto"/>
        <w:rPr>
          <w:rFonts w:ascii="Cambria" w:eastAsia="Times New Roman" w:hAnsi="Cambria" w:cs="Times New Roman"/>
          <w:lang w:val="en-PK"/>
        </w:rPr>
      </w:pPr>
      <w:r w:rsidRPr="00E120BA">
        <w:rPr>
          <w:rFonts w:ascii="Cambria" w:eastAsia="Times New Roman" w:hAnsi="Cambria" w:cs="Times New Roman"/>
          <w:lang w:val="en-PK"/>
        </w:rPr>
        <w:t>For this case, the prediction is a non-oscillatory, decaying sequence because α is positive and less than 1. The sequence should decay smoothly toward zero without sign changes.</w:t>
      </w:r>
    </w:p>
    <w:p w14:paraId="29A16D1A" w14:textId="2D5CEFB8" w:rsidR="00E120BA" w:rsidRDefault="00E120BA" w:rsidP="00AE039E">
      <w:pPr>
        <w:spacing w:line="240" w:lineRule="auto"/>
        <w:rPr>
          <w:rFonts w:ascii="Cambria" w:eastAsia="Times New Roman" w:hAnsi="Cambria" w:cs="Times New Roman"/>
          <w:b/>
          <w:bCs/>
          <w:lang w:val="en-PK"/>
        </w:rPr>
      </w:pPr>
      <w:r>
        <w:rPr>
          <w:rFonts w:ascii="Cambria" w:eastAsia="Times New Roman" w:hAnsi="Cambria" w:cs="Times New Roman"/>
          <w:b/>
          <w:bCs/>
          <w:lang w:val="en-PK"/>
        </w:rPr>
        <w:t>Code Screenshot:</w:t>
      </w:r>
    </w:p>
    <w:p w14:paraId="0D86CCD9" w14:textId="1C937354" w:rsidR="00E120BA" w:rsidRDefault="00E120BA" w:rsidP="00AE039E">
      <w:pPr>
        <w:spacing w:line="240" w:lineRule="auto"/>
        <w:jc w:val="center"/>
        <w:rPr>
          <w:rFonts w:ascii="Cambria" w:eastAsia="Times New Roman" w:hAnsi="Cambria" w:cs="Times New Roman"/>
          <w:b/>
          <w:bCs/>
          <w:lang w:val="en-PK"/>
        </w:rPr>
      </w:pPr>
      <w:r w:rsidRPr="00E120BA">
        <w:rPr>
          <w:rFonts w:ascii="Cambria" w:eastAsia="Times New Roman" w:hAnsi="Cambria" w:cs="Times New Roman"/>
          <w:b/>
          <w:bCs/>
          <w:noProof/>
          <w:lang w:val="en-PK"/>
        </w:rPr>
        <w:drawing>
          <wp:inline distT="0" distB="0" distL="0" distR="0" wp14:anchorId="30B250D0" wp14:editId="527322F1">
            <wp:extent cx="6008077" cy="2271962"/>
            <wp:effectExtent l="0" t="0" r="0" b="0"/>
            <wp:docPr id="144068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82273" name=""/>
                    <pic:cNvPicPr/>
                  </pic:nvPicPr>
                  <pic:blipFill>
                    <a:blip r:embed="rId11"/>
                    <a:stretch>
                      <a:fillRect/>
                    </a:stretch>
                  </pic:blipFill>
                  <pic:spPr>
                    <a:xfrm>
                      <a:off x="0" y="0"/>
                      <a:ext cx="6023479" cy="2277786"/>
                    </a:xfrm>
                    <a:prstGeom prst="rect">
                      <a:avLst/>
                    </a:prstGeom>
                  </pic:spPr>
                </pic:pic>
              </a:graphicData>
            </a:graphic>
          </wp:inline>
        </w:drawing>
      </w:r>
    </w:p>
    <w:p w14:paraId="319F33C8" w14:textId="44DDD6D0" w:rsidR="00E120BA" w:rsidRDefault="00E120BA" w:rsidP="00AE039E">
      <w:pPr>
        <w:tabs>
          <w:tab w:val="left" w:pos="900"/>
        </w:tabs>
        <w:spacing w:line="240" w:lineRule="auto"/>
        <w:rPr>
          <w:rFonts w:ascii="Cambria" w:eastAsia="Times New Roman" w:hAnsi="Cambria" w:cs="Times New Roman"/>
          <w:b/>
          <w:bCs/>
          <w:lang w:val="en-PK"/>
        </w:rPr>
      </w:pPr>
      <w:r w:rsidRPr="00E120BA">
        <w:rPr>
          <w:rFonts w:ascii="Cambria" w:eastAsia="Times New Roman" w:hAnsi="Cambria" w:cs="Times New Roman"/>
          <w:b/>
          <w:bCs/>
          <w:lang w:val="en-PK"/>
        </w:rPr>
        <w:t>Output:</w:t>
      </w:r>
    </w:p>
    <w:p w14:paraId="627374E7" w14:textId="73F56D92" w:rsidR="00E120BA" w:rsidRDefault="00E120BA" w:rsidP="00AE039E">
      <w:pPr>
        <w:tabs>
          <w:tab w:val="left" w:pos="900"/>
        </w:tabs>
        <w:spacing w:line="240" w:lineRule="auto"/>
        <w:jc w:val="center"/>
        <w:rPr>
          <w:rFonts w:ascii="Cambria" w:eastAsia="Times New Roman" w:hAnsi="Cambria" w:cs="Times New Roman"/>
          <w:b/>
          <w:bCs/>
          <w:lang w:val="en-PK"/>
        </w:rPr>
      </w:pPr>
      <w:r w:rsidRPr="00E120BA">
        <w:rPr>
          <w:rFonts w:ascii="Cambria" w:eastAsia="Times New Roman" w:hAnsi="Cambria" w:cs="Times New Roman"/>
          <w:b/>
          <w:bCs/>
          <w:noProof/>
          <w:lang w:val="en-PK"/>
        </w:rPr>
        <w:drawing>
          <wp:inline distT="0" distB="0" distL="0" distR="0" wp14:anchorId="0F721584" wp14:editId="04ABAB56">
            <wp:extent cx="3253154" cy="2443417"/>
            <wp:effectExtent l="0" t="0" r="4445" b="0"/>
            <wp:docPr id="804850059"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50059" name="Picture 1" descr="A graph with green dots&#10;&#10;Description automatically generated"/>
                    <pic:cNvPicPr/>
                  </pic:nvPicPr>
                  <pic:blipFill>
                    <a:blip r:embed="rId12"/>
                    <a:stretch>
                      <a:fillRect/>
                    </a:stretch>
                  </pic:blipFill>
                  <pic:spPr>
                    <a:xfrm>
                      <a:off x="0" y="0"/>
                      <a:ext cx="3275468" cy="2460177"/>
                    </a:xfrm>
                    <a:prstGeom prst="rect">
                      <a:avLst/>
                    </a:prstGeom>
                  </pic:spPr>
                </pic:pic>
              </a:graphicData>
            </a:graphic>
          </wp:inline>
        </w:drawing>
      </w:r>
    </w:p>
    <w:p w14:paraId="0FAF700D" w14:textId="77777777" w:rsid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b/>
          <w:bCs/>
          <w:lang w:val="en-PK"/>
        </w:rPr>
        <w:t>Graph Behavior</w:t>
      </w:r>
      <w:r>
        <w:rPr>
          <w:rFonts w:ascii="Cambria" w:eastAsia="Times New Roman" w:hAnsi="Cambria" w:cs="Times New Roman"/>
          <w:b/>
          <w:bCs/>
          <w:lang w:val="en-PK"/>
        </w:rPr>
        <w:t xml:space="preserve">: </w:t>
      </w:r>
    </w:p>
    <w:p w14:paraId="459496B9" w14:textId="36F937B1" w:rsidR="00AE039E" w:rsidRP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lang w:val="en-PK"/>
        </w:rPr>
        <w:t>The generated graph displays a steadily decaying exponential sequence, with values decreasing toward zero as nnn increases. The sequence shows no oscillation since αα is positive, resulting in a smooth, converging graph.</w:t>
      </w:r>
    </w:p>
    <w:p w14:paraId="0694CC19" w14:textId="77777777" w:rsidR="00E006E8" w:rsidRDefault="00E006E8" w:rsidP="00AE039E">
      <w:pPr>
        <w:spacing w:line="240" w:lineRule="auto"/>
        <w:rPr>
          <w:rFonts w:ascii="Cambria" w:eastAsia="Times New Roman" w:hAnsi="Cambria" w:cs="Times New Roman"/>
          <w:b/>
          <w:bCs/>
          <w:lang w:val="en-PK"/>
        </w:rPr>
      </w:pPr>
    </w:p>
    <w:p w14:paraId="70670E1F" w14:textId="586DC7BF" w:rsidR="00AE039E" w:rsidRP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b/>
          <w:bCs/>
          <w:lang w:val="en-PK"/>
        </w:rPr>
        <w:t>Analysis</w:t>
      </w:r>
    </w:p>
    <w:p w14:paraId="3C95B013" w14:textId="77777777" w:rsidR="00AE039E" w:rsidRPr="00AE039E" w:rsidRDefault="00AE039E" w:rsidP="00AE039E">
      <w:pPr>
        <w:spacing w:line="240" w:lineRule="auto"/>
        <w:rPr>
          <w:rFonts w:ascii="Cambria" w:eastAsia="Times New Roman" w:hAnsi="Cambria" w:cs="Times New Roman"/>
          <w:lang w:val="en-PK"/>
        </w:rPr>
      </w:pPr>
      <w:r w:rsidRPr="00AE039E">
        <w:rPr>
          <w:rFonts w:ascii="Cambria" w:eastAsia="Times New Roman" w:hAnsi="Cambria" w:cs="Times New Roman"/>
          <w:lang w:val="en-PK"/>
        </w:rPr>
        <w:t>This non-oscillatory decay is common in systems where signals diminish over time without alternation. Such behavior might represent natural processes, like the gradual cooling of an object or the discharge of a capacitor, where signal intensity reduces to zero in a stable manner.</w:t>
      </w:r>
    </w:p>
    <w:p w14:paraId="5D25E2F2" w14:textId="77777777" w:rsidR="00E006E8" w:rsidRDefault="00E006E8" w:rsidP="00AE039E">
      <w:pPr>
        <w:spacing w:line="240" w:lineRule="auto"/>
        <w:rPr>
          <w:rFonts w:ascii="Cambria" w:eastAsia="Times New Roman" w:hAnsi="Cambria" w:cs="Times New Roman"/>
          <w:b/>
          <w:bCs/>
          <w:lang w:val="en-PK"/>
        </w:rPr>
      </w:pPr>
    </w:p>
    <w:p w14:paraId="5590A9A2" w14:textId="26105F54" w:rsidR="00AE039E" w:rsidRP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b/>
          <w:bCs/>
          <w:lang w:val="en-PK"/>
        </w:rPr>
        <w:lastRenderedPageBreak/>
        <w:t>Conclusion</w:t>
      </w:r>
    </w:p>
    <w:p w14:paraId="29C898CD" w14:textId="57D83F3C" w:rsidR="00AE039E" w:rsidRPr="00AE039E" w:rsidRDefault="00AE039E" w:rsidP="00AE039E">
      <w:pPr>
        <w:pBdr>
          <w:bottom w:val="single" w:sz="4" w:space="1" w:color="auto"/>
        </w:pBdr>
        <w:spacing w:line="240" w:lineRule="auto"/>
        <w:rPr>
          <w:rFonts w:ascii="Cambria" w:eastAsia="Times New Roman" w:hAnsi="Cambria" w:cs="Times New Roman"/>
          <w:lang w:val="en-PK"/>
        </w:rPr>
      </w:pPr>
      <w:r w:rsidRPr="00AE039E">
        <w:rPr>
          <w:rFonts w:ascii="Cambria" w:eastAsia="Times New Roman" w:hAnsi="Cambria" w:cs="Times New Roman"/>
          <w:lang w:val="en-PK"/>
        </w:rPr>
        <w:t>The case illustrates that for positive α values where 0&lt;</w:t>
      </w:r>
      <w:r w:rsidR="00E006E8">
        <w:rPr>
          <w:rFonts w:ascii="Cambria" w:eastAsia="Times New Roman" w:hAnsi="Cambria" w:cs="Times New Roman"/>
          <w:lang w:val="en-PK"/>
        </w:rPr>
        <w:t xml:space="preserve"> </w:t>
      </w:r>
      <w:r w:rsidRPr="00AE039E">
        <w:rPr>
          <w:rFonts w:ascii="Cambria" w:eastAsia="Times New Roman" w:hAnsi="Cambria" w:cs="Times New Roman"/>
          <w:lang w:val="en-PK"/>
        </w:rPr>
        <w:t>α</w:t>
      </w:r>
      <w:r w:rsidR="00E006E8">
        <w:rPr>
          <w:rFonts w:ascii="Cambria" w:eastAsia="Times New Roman" w:hAnsi="Cambria" w:cs="Times New Roman"/>
          <w:lang w:val="en-PK"/>
        </w:rPr>
        <w:t xml:space="preserve"> </w:t>
      </w:r>
      <w:r w:rsidRPr="00AE039E">
        <w:rPr>
          <w:rFonts w:ascii="Cambria" w:eastAsia="Times New Roman" w:hAnsi="Cambria" w:cs="Times New Roman"/>
          <w:lang w:val="en-PK"/>
        </w:rPr>
        <w:t>&lt;1, the sequence converges smoothly toward zero. This stable decay is a useful model for signals that reduce consistently over time, offering insight into systems requiring stability without oscillatory behavio</w:t>
      </w:r>
      <w:r w:rsidR="00E006E8">
        <w:rPr>
          <w:rFonts w:ascii="Cambria" w:eastAsia="Times New Roman" w:hAnsi="Cambria" w:cs="Times New Roman"/>
          <w:lang w:val="en-PK"/>
        </w:rPr>
        <w:t>u</w:t>
      </w:r>
      <w:r w:rsidRPr="00AE039E">
        <w:rPr>
          <w:rFonts w:ascii="Cambria" w:eastAsia="Times New Roman" w:hAnsi="Cambria" w:cs="Times New Roman"/>
          <w:lang w:val="en-PK"/>
        </w:rPr>
        <w:t>r.</w:t>
      </w:r>
      <w:r>
        <w:rPr>
          <w:rFonts w:ascii="Cambria" w:eastAsia="Times New Roman" w:hAnsi="Cambria" w:cs="Times New Roman"/>
          <w:lang w:val="en-PK"/>
        </w:rPr>
        <w:br/>
      </w:r>
    </w:p>
    <w:p w14:paraId="66604F95" w14:textId="146317F9" w:rsidR="00AE039E" w:rsidRPr="00AE039E" w:rsidRDefault="00E006E8" w:rsidP="00AE039E">
      <w:pPr>
        <w:spacing w:line="240" w:lineRule="auto"/>
        <w:rPr>
          <w:rFonts w:ascii="Cambria" w:eastAsia="Times New Roman" w:hAnsi="Cambria" w:cs="Times New Roman"/>
          <w:b/>
          <w:bCs/>
          <w:kern w:val="0"/>
          <w:sz w:val="28"/>
          <w:szCs w:val="28"/>
          <w:lang w:val="en-PK"/>
          <w14:ligatures w14:val="none"/>
        </w:rPr>
      </w:pPr>
      <w:r>
        <w:rPr>
          <w:rFonts w:ascii="Cambria" w:eastAsia="Times New Roman" w:hAnsi="Cambria" w:cs="Times New Roman"/>
          <w:b/>
          <w:bCs/>
          <w:kern w:val="0"/>
          <w:sz w:val="28"/>
          <w:szCs w:val="28"/>
          <w:lang w:val="en-PK"/>
          <w14:ligatures w14:val="none"/>
        </w:rPr>
        <w:t xml:space="preserve">Case 3: </w:t>
      </w:r>
      <w:r w:rsidR="00AE039E" w:rsidRPr="001525B3">
        <w:rPr>
          <w:rFonts w:ascii="Cambria" w:eastAsia="Times New Roman" w:hAnsi="Cambria" w:cs="Times New Roman"/>
          <w:b/>
          <w:bCs/>
          <w:kern w:val="0"/>
          <w:sz w:val="28"/>
          <w:szCs w:val="28"/>
          <w:lang w:val="en-PK"/>
          <w14:ligatures w14:val="none"/>
        </w:rPr>
        <w:t>For |α| &gt; 1, use α = 1.1</w:t>
      </w:r>
    </w:p>
    <w:p w14:paraId="7921FD57" w14:textId="23CF64F2" w:rsidR="00AE039E" w:rsidRP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b/>
          <w:bCs/>
          <w:lang w:val="en-PK"/>
        </w:rPr>
        <w:t>Prediction</w:t>
      </w:r>
    </w:p>
    <w:p w14:paraId="2800E1A7" w14:textId="75D29094" w:rsidR="00AE039E" w:rsidRPr="00AE039E" w:rsidRDefault="00AE039E" w:rsidP="00AE039E">
      <w:pPr>
        <w:spacing w:line="240" w:lineRule="auto"/>
        <w:rPr>
          <w:rFonts w:ascii="Cambria" w:eastAsia="Times New Roman" w:hAnsi="Cambria" w:cs="Times New Roman"/>
          <w:lang w:val="en-PK"/>
        </w:rPr>
      </w:pPr>
      <w:r w:rsidRPr="00AE039E">
        <w:rPr>
          <w:rFonts w:ascii="Cambria" w:eastAsia="Times New Roman" w:hAnsi="Cambria" w:cs="Times New Roman"/>
          <w:lang w:val="en-PK"/>
        </w:rPr>
        <w:t>In this case, the prediction is for an exponentially growing sequence, as ∣α∣&gt;1</w:t>
      </w:r>
      <w:r>
        <w:rPr>
          <w:rFonts w:ascii="Cambria" w:eastAsia="Times New Roman" w:hAnsi="Cambria" w:cs="Times New Roman"/>
          <w:lang w:val="en-PK"/>
        </w:rPr>
        <w:t xml:space="preserve">. </w:t>
      </w:r>
      <w:r w:rsidRPr="00AE039E">
        <w:rPr>
          <w:rFonts w:ascii="Cambria" w:eastAsia="Times New Roman" w:hAnsi="Cambria" w:cs="Times New Roman"/>
          <w:lang w:val="en-PK"/>
        </w:rPr>
        <w:t xml:space="preserve"> Since α is greater than 1, the values should increase over time, leading to divergence instead of convergence.</w:t>
      </w:r>
    </w:p>
    <w:p w14:paraId="44DD7EA3" w14:textId="0F3DF751" w:rsidR="00AE039E" w:rsidRP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b/>
          <w:bCs/>
          <w:lang w:val="en-PK"/>
        </w:rPr>
        <w:t>MATLAB Code</w:t>
      </w:r>
    </w:p>
    <w:p w14:paraId="28F8DEBB" w14:textId="50BE1F87" w:rsidR="00E120BA" w:rsidRDefault="00AE039E" w:rsidP="00AE039E">
      <w:pPr>
        <w:spacing w:line="240" w:lineRule="auto"/>
        <w:jc w:val="center"/>
        <w:rPr>
          <w:rFonts w:ascii="Cambria" w:eastAsia="Times New Roman" w:hAnsi="Cambria" w:cs="Times New Roman"/>
          <w:lang w:val="en-PK"/>
        </w:rPr>
      </w:pPr>
      <w:r w:rsidRPr="00AE039E">
        <w:rPr>
          <w:rFonts w:ascii="Cambria" w:eastAsia="Times New Roman" w:hAnsi="Cambria" w:cs="Times New Roman"/>
          <w:noProof/>
          <w:lang w:val="en-PK"/>
        </w:rPr>
        <w:drawing>
          <wp:inline distT="0" distB="0" distL="0" distR="0" wp14:anchorId="0CB4E982" wp14:editId="2CD0E056">
            <wp:extent cx="5753100" cy="2429240"/>
            <wp:effectExtent l="0" t="0" r="0" b="9525"/>
            <wp:docPr id="180415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2215" name=""/>
                    <pic:cNvPicPr/>
                  </pic:nvPicPr>
                  <pic:blipFill>
                    <a:blip r:embed="rId13"/>
                    <a:stretch>
                      <a:fillRect/>
                    </a:stretch>
                  </pic:blipFill>
                  <pic:spPr>
                    <a:xfrm>
                      <a:off x="0" y="0"/>
                      <a:ext cx="5763202" cy="2433506"/>
                    </a:xfrm>
                    <a:prstGeom prst="rect">
                      <a:avLst/>
                    </a:prstGeom>
                  </pic:spPr>
                </pic:pic>
              </a:graphicData>
            </a:graphic>
          </wp:inline>
        </w:drawing>
      </w:r>
    </w:p>
    <w:p w14:paraId="6CA8305E" w14:textId="296A49A1" w:rsidR="00AE039E" w:rsidRDefault="00AE039E" w:rsidP="00AE039E">
      <w:pPr>
        <w:spacing w:line="240" w:lineRule="auto"/>
        <w:rPr>
          <w:rFonts w:ascii="Cambria" w:eastAsia="Times New Roman" w:hAnsi="Cambria" w:cs="Times New Roman"/>
          <w:b/>
          <w:bCs/>
          <w:lang w:val="en-PK"/>
        </w:rPr>
      </w:pPr>
      <w:r>
        <w:rPr>
          <w:rFonts w:ascii="Cambria" w:eastAsia="Times New Roman" w:hAnsi="Cambria" w:cs="Times New Roman"/>
          <w:b/>
          <w:bCs/>
          <w:lang w:val="en-PK"/>
        </w:rPr>
        <w:br/>
      </w:r>
      <w:r w:rsidRPr="00AE039E">
        <w:rPr>
          <w:rFonts w:ascii="Cambria" w:eastAsia="Times New Roman" w:hAnsi="Cambria" w:cs="Times New Roman"/>
          <w:b/>
          <w:bCs/>
          <w:lang w:val="en-PK"/>
        </w:rPr>
        <w:t>Output:</w:t>
      </w:r>
    </w:p>
    <w:p w14:paraId="289630C1" w14:textId="397CD894" w:rsidR="00AE039E" w:rsidRDefault="00AE039E" w:rsidP="00AE039E">
      <w:pPr>
        <w:spacing w:line="240" w:lineRule="auto"/>
        <w:rPr>
          <w:rFonts w:ascii="Cambria" w:eastAsia="Times New Roman" w:hAnsi="Cambria" w:cs="Times New Roman"/>
          <w:b/>
          <w:bCs/>
          <w:lang w:val="en-PK"/>
        </w:rPr>
      </w:pPr>
      <w:r w:rsidRPr="00AE039E">
        <w:rPr>
          <w:rFonts w:ascii="Cambria" w:eastAsia="Times New Roman" w:hAnsi="Cambria" w:cs="Times New Roman"/>
          <w:b/>
          <w:bCs/>
          <w:noProof/>
          <w:lang w:val="en-PK"/>
        </w:rPr>
        <w:drawing>
          <wp:anchor distT="0" distB="0" distL="114300" distR="114300" simplePos="0" relativeHeight="251659264" behindDoc="0" locked="0" layoutInCell="1" allowOverlap="1" wp14:anchorId="0AF807B4" wp14:editId="058D8B39">
            <wp:simplePos x="0" y="0"/>
            <wp:positionH relativeFrom="margin">
              <wp:align>center</wp:align>
            </wp:positionH>
            <wp:positionV relativeFrom="paragraph">
              <wp:posOffset>-67310</wp:posOffset>
            </wp:positionV>
            <wp:extent cx="4552950" cy="3453043"/>
            <wp:effectExtent l="0" t="0" r="0" b="0"/>
            <wp:wrapSquare wrapText="bothSides"/>
            <wp:docPr id="6135035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3590" name="Picture 1" descr="A graph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2950" cy="3453043"/>
                    </a:xfrm>
                    <a:prstGeom prst="rect">
                      <a:avLst/>
                    </a:prstGeom>
                  </pic:spPr>
                </pic:pic>
              </a:graphicData>
            </a:graphic>
          </wp:anchor>
        </w:drawing>
      </w:r>
    </w:p>
    <w:p w14:paraId="63733F6F" w14:textId="77777777" w:rsidR="00AE039E" w:rsidRPr="00AE039E" w:rsidRDefault="00AE039E" w:rsidP="00AE039E">
      <w:pPr>
        <w:rPr>
          <w:rFonts w:ascii="Cambria" w:eastAsia="Times New Roman" w:hAnsi="Cambria" w:cs="Times New Roman"/>
          <w:lang w:val="en-PK"/>
        </w:rPr>
      </w:pPr>
    </w:p>
    <w:p w14:paraId="036F8612" w14:textId="77777777" w:rsidR="00AE039E" w:rsidRPr="00AE039E" w:rsidRDefault="00AE039E" w:rsidP="00AE039E">
      <w:pPr>
        <w:rPr>
          <w:rFonts w:ascii="Cambria" w:eastAsia="Times New Roman" w:hAnsi="Cambria" w:cs="Times New Roman"/>
          <w:lang w:val="en-PK"/>
        </w:rPr>
      </w:pPr>
    </w:p>
    <w:p w14:paraId="386D8FF9" w14:textId="77777777" w:rsidR="00AE039E" w:rsidRPr="00AE039E" w:rsidRDefault="00AE039E" w:rsidP="00AE039E">
      <w:pPr>
        <w:rPr>
          <w:rFonts w:ascii="Cambria" w:eastAsia="Times New Roman" w:hAnsi="Cambria" w:cs="Times New Roman"/>
          <w:lang w:val="en-PK"/>
        </w:rPr>
      </w:pPr>
    </w:p>
    <w:p w14:paraId="51B82C2D" w14:textId="77777777" w:rsidR="00AE039E" w:rsidRPr="00AE039E" w:rsidRDefault="00AE039E" w:rsidP="00AE039E">
      <w:pPr>
        <w:rPr>
          <w:rFonts w:ascii="Cambria" w:eastAsia="Times New Roman" w:hAnsi="Cambria" w:cs="Times New Roman"/>
          <w:lang w:val="en-PK"/>
        </w:rPr>
      </w:pPr>
    </w:p>
    <w:p w14:paraId="4F8E0A79" w14:textId="77777777" w:rsidR="00AE039E" w:rsidRPr="00AE039E" w:rsidRDefault="00AE039E" w:rsidP="00AE039E">
      <w:pPr>
        <w:rPr>
          <w:rFonts w:ascii="Cambria" w:eastAsia="Times New Roman" w:hAnsi="Cambria" w:cs="Times New Roman"/>
          <w:lang w:val="en-PK"/>
        </w:rPr>
      </w:pPr>
    </w:p>
    <w:p w14:paraId="57547B44" w14:textId="77777777" w:rsidR="00AE039E" w:rsidRPr="00AE039E" w:rsidRDefault="00AE039E" w:rsidP="00AE039E">
      <w:pPr>
        <w:rPr>
          <w:rFonts w:ascii="Cambria" w:eastAsia="Times New Roman" w:hAnsi="Cambria" w:cs="Times New Roman"/>
          <w:lang w:val="en-PK"/>
        </w:rPr>
      </w:pPr>
    </w:p>
    <w:p w14:paraId="133C99E1" w14:textId="77777777" w:rsidR="00AE039E" w:rsidRPr="00AE039E" w:rsidRDefault="00AE039E" w:rsidP="00AE039E">
      <w:pPr>
        <w:rPr>
          <w:rFonts w:ascii="Cambria" w:eastAsia="Times New Roman" w:hAnsi="Cambria" w:cs="Times New Roman"/>
          <w:lang w:val="en-PK"/>
        </w:rPr>
      </w:pPr>
    </w:p>
    <w:p w14:paraId="5CDE9557" w14:textId="77777777" w:rsidR="00AE039E" w:rsidRPr="00AE039E" w:rsidRDefault="00AE039E" w:rsidP="00AE039E">
      <w:pPr>
        <w:rPr>
          <w:rFonts w:ascii="Cambria" w:eastAsia="Times New Roman" w:hAnsi="Cambria" w:cs="Times New Roman"/>
          <w:lang w:val="en-PK"/>
        </w:rPr>
      </w:pPr>
    </w:p>
    <w:p w14:paraId="39176BC1" w14:textId="77777777" w:rsidR="00AE039E" w:rsidRDefault="00AE039E" w:rsidP="00AE039E">
      <w:pPr>
        <w:rPr>
          <w:rFonts w:ascii="Cambria" w:eastAsia="Times New Roman" w:hAnsi="Cambria" w:cs="Times New Roman"/>
          <w:b/>
          <w:bCs/>
          <w:lang w:val="en-PK"/>
        </w:rPr>
      </w:pPr>
    </w:p>
    <w:p w14:paraId="56D7724D" w14:textId="77777777" w:rsidR="00AE039E" w:rsidRDefault="00AE039E" w:rsidP="00AE039E">
      <w:pPr>
        <w:rPr>
          <w:rFonts w:ascii="Cambria" w:eastAsia="Times New Roman" w:hAnsi="Cambria" w:cs="Times New Roman"/>
          <w:b/>
          <w:bCs/>
          <w:lang w:val="en-PK"/>
        </w:rPr>
      </w:pPr>
    </w:p>
    <w:p w14:paraId="311E3646" w14:textId="760EB20B" w:rsidR="009059AB" w:rsidRPr="009059AB" w:rsidRDefault="009059AB" w:rsidP="009059AB">
      <w:pPr>
        <w:rPr>
          <w:rFonts w:ascii="Cambria" w:eastAsia="Times New Roman" w:hAnsi="Cambria" w:cs="Times New Roman"/>
          <w:b/>
          <w:bCs/>
          <w:lang w:val="en-PK"/>
        </w:rPr>
      </w:pPr>
      <w:r w:rsidRPr="009059AB">
        <w:rPr>
          <w:rFonts w:ascii="Cambria" w:eastAsia="Times New Roman" w:hAnsi="Cambria" w:cs="Times New Roman"/>
          <w:b/>
          <w:bCs/>
          <w:lang w:val="en-PK"/>
        </w:rPr>
        <w:lastRenderedPageBreak/>
        <w:t>Graph Behaviour</w:t>
      </w:r>
    </w:p>
    <w:p w14:paraId="6F14DB32" w14:textId="3D302884" w:rsidR="009059AB" w:rsidRPr="009059AB" w:rsidRDefault="009059AB" w:rsidP="009059AB">
      <w:pPr>
        <w:rPr>
          <w:rFonts w:ascii="Cambria" w:eastAsia="Times New Roman" w:hAnsi="Cambria" w:cs="Times New Roman"/>
          <w:lang w:val="en-PK"/>
        </w:rPr>
      </w:pPr>
      <w:r w:rsidRPr="009059AB">
        <w:rPr>
          <w:rFonts w:ascii="Cambria" w:eastAsia="Times New Roman" w:hAnsi="Cambria" w:cs="Times New Roman"/>
          <w:lang w:val="en-PK"/>
        </w:rPr>
        <w:t>The graph shows a sequence that grows exponentially as n increases, moving away from zero. The values continuously increase due to the α value being greater than 1, indicating that the sequence is divergent and does not stabilize.</w:t>
      </w:r>
    </w:p>
    <w:p w14:paraId="0E29EDC0" w14:textId="77777777" w:rsidR="009059AB" w:rsidRPr="009059AB" w:rsidRDefault="009059AB" w:rsidP="009059AB">
      <w:pPr>
        <w:rPr>
          <w:rFonts w:ascii="Cambria" w:eastAsia="Times New Roman" w:hAnsi="Cambria" w:cs="Times New Roman"/>
          <w:b/>
          <w:bCs/>
          <w:lang w:val="en-PK"/>
        </w:rPr>
      </w:pPr>
      <w:r w:rsidRPr="009059AB">
        <w:rPr>
          <w:rFonts w:ascii="Cambria" w:eastAsia="Times New Roman" w:hAnsi="Cambria" w:cs="Times New Roman"/>
          <w:b/>
          <w:bCs/>
          <w:lang w:val="en-PK"/>
        </w:rPr>
        <w:t>Analysis</w:t>
      </w:r>
    </w:p>
    <w:p w14:paraId="79929778" w14:textId="2CD1421D" w:rsidR="009059AB" w:rsidRPr="009059AB" w:rsidRDefault="009059AB" w:rsidP="009059AB">
      <w:pPr>
        <w:rPr>
          <w:rFonts w:ascii="Cambria" w:eastAsia="Times New Roman" w:hAnsi="Cambria" w:cs="Times New Roman"/>
          <w:lang w:val="en-PK"/>
        </w:rPr>
      </w:pPr>
      <w:r w:rsidRPr="009059AB">
        <w:rPr>
          <w:rFonts w:ascii="Cambria" w:eastAsia="Times New Roman" w:hAnsi="Cambria" w:cs="Times New Roman"/>
          <w:lang w:val="en-PK"/>
        </w:rPr>
        <w:t>This divergent behaviour is indicative of unstable systems where values increase without bound, often seen in feedback loops or processes that accelerate over time. Such sequences are essential in understanding systems prone to exponential growth, like uncontrolled reactions or economic inflation.</w:t>
      </w:r>
    </w:p>
    <w:p w14:paraId="07C9C3B1" w14:textId="77777777" w:rsidR="009059AB" w:rsidRPr="009059AB" w:rsidRDefault="009059AB" w:rsidP="009059AB">
      <w:pPr>
        <w:rPr>
          <w:rFonts w:ascii="Cambria" w:eastAsia="Times New Roman" w:hAnsi="Cambria" w:cs="Times New Roman"/>
          <w:b/>
          <w:bCs/>
          <w:lang w:val="en-PK"/>
        </w:rPr>
      </w:pPr>
      <w:r w:rsidRPr="009059AB">
        <w:rPr>
          <w:rFonts w:ascii="Cambria" w:eastAsia="Times New Roman" w:hAnsi="Cambria" w:cs="Times New Roman"/>
          <w:b/>
          <w:bCs/>
          <w:lang w:val="en-PK"/>
        </w:rPr>
        <w:t>Conclusion</w:t>
      </w:r>
    </w:p>
    <w:p w14:paraId="5A040D68" w14:textId="68833DE6" w:rsidR="003A4587" w:rsidRDefault="009059AB" w:rsidP="003A4587">
      <w:pPr>
        <w:rPr>
          <w:rFonts w:ascii="Cambria" w:eastAsia="Times New Roman" w:hAnsi="Cambria" w:cs="Times New Roman"/>
          <w:lang w:val="en-PK"/>
        </w:rPr>
      </w:pPr>
      <w:r w:rsidRPr="009059AB">
        <w:rPr>
          <w:rFonts w:ascii="Cambria" w:eastAsia="Times New Roman" w:hAnsi="Cambria" w:cs="Times New Roman"/>
          <w:lang w:val="en-PK"/>
        </w:rPr>
        <w:t>This case confirms that for α values where ∣α∣&gt;1, the sequence diverges exponentially, demonstrating the behaviour of unstable systems. This insight is valuable for applications where exponential growth or amplification is a critical factor in system behavio</w:t>
      </w:r>
      <w:r w:rsidR="00E006E8">
        <w:rPr>
          <w:rFonts w:ascii="Cambria" w:eastAsia="Times New Roman" w:hAnsi="Cambria" w:cs="Times New Roman"/>
          <w:lang w:val="en-PK"/>
        </w:rPr>
        <w:t>u</w:t>
      </w:r>
      <w:r w:rsidRPr="009059AB">
        <w:rPr>
          <w:rFonts w:ascii="Cambria" w:eastAsia="Times New Roman" w:hAnsi="Cambria" w:cs="Times New Roman"/>
          <w:lang w:val="en-PK"/>
        </w:rPr>
        <w:t>r analysis.</w:t>
      </w:r>
    </w:p>
    <w:p w14:paraId="798B4DA9" w14:textId="77777777" w:rsidR="003A4587" w:rsidRDefault="003A4587" w:rsidP="003A4587">
      <w:pPr>
        <w:pBdr>
          <w:bottom w:val="single" w:sz="4" w:space="1" w:color="auto"/>
        </w:pBdr>
        <w:rPr>
          <w:rFonts w:ascii="Cambria" w:eastAsia="Times New Roman" w:hAnsi="Cambria" w:cs="Times New Roman"/>
          <w:lang w:val="en-PK"/>
        </w:rPr>
      </w:pPr>
    </w:p>
    <w:p w14:paraId="56E963B4" w14:textId="77777777" w:rsidR="003A4587" w:rsidRPr="003A4587" w:rsidRDefault="003A4587" w:rsidP="003A4587">
      <w:pPr>
        <w:rPr>
          <w:rFonts w:ascii="Cambria" w:eastAsia="Times New Roman" w:hAnsi="Cambria" w:cs="Times New Roman"/>
          <w:b/>
          <w:bCs/>
          <w:lang w:val="en-PK"/>
        </w:rPr>
      </w:pPr>
      <w:r w:rsidRPr="003A4587">
        <w:rPr>
          <w:rFonts w:ascii="Cambria" w:eastAsia="Times New Roman" w:hAnsi="Cambria" w:cs="Times New Roman"/>
          <w:b/>
          <w:bCs/>
          <w:lang w:val="en-PK"/>
        </w:rPr>
        <w:t>Summary:</w:t>
      </w:r>
    </w:p>
    <w:p w14:paraId="52A2DF82" w14:textId="11DA4BDC" w:rsidR="003A4587" w:rsidRPr="003A4587" w:rsidRDefault="003A4587" w:rsidP="003A4587">
      <w:pPr>
        <w:rPr>
          <w:rFonts w:ascii="Cambria" w:eastAsia="Times New Roman" w:hAnsi="Cambria" w:cs="Times New Roman"/>
          <w:lang w:val="en-PK"/>
        </w:rPr>
      </w:pPr>
      <w:r w:rsidRPr="003A4587">
        <w:rPr>
          <w:rFonts w:ascii="Cambria" w:eastAsia="Times New Roman" w:hAnsi="Cambria" w:cs="Times New Roman"/>
          <w:lang w:val="en-PK"/>
        </w:rPr>
        <w:t>Each case exhibits unique behavio</w:t>
      </w:r>
      <w:r>
        <w:rPr>
          <w:rFonts w:ascii="Cambria" w:eastAsia="Times New Roman" w:hAnsi="Cambria" w:cs="Times New Roman"/>
          <w:lang w:val="en-PK"/>
        </w:rPr>
        <w:t>u</w:t>
      </w:r>
      <w:r w:rsidRPr="003A4587">
        <w:rPr>
          <w:rFonts w:ascii="Cambria" w:eastAsia="Times New Roman" w:hAnsi="Cambria" w:cs="Times New Roman"/>
          <w:lang w:val="en-PK"/>
        </w:rPr>
        <w:t>r depending on the range of αα:</w:t>
      </w:r>
    </w:p>
    <w:p w14:paraId="4D656660" w14:textId="0E55DF74" w:rsidR="003A4587" w:rsidRPr="003A4587" w:rsidRDefault="003A4587" w:rsidP="003A4587">
      <w:pPr>
        <w:numPr>
          <w:ilvl w:val="0"/>
          <w:numId w:val="23"/>
        </w:numPr>
        <w:rPr>
          <w:rFonts w:ascii="Cambria" w:eastAsia="Times New Roman" w:hAnsi="Cambria" w:cs="Times New Roman"/>
          <w:lang w:val="en-PK"/>
        </w:rPr>
      </w:pPr>
      <w:r w:rsidRPr="003A4587">
        <w:rPr>
          <w:rFonts w:ascii="Cambria" w:eastAsia="Times New Roman" w:hAnsi="Cambria" w:cs="Times New Roman"/>
          <w:b/>
          <w:bCs/>
          <w:lang w:val="en-PK"/>
        </w:rPr>
        <w:t>Case 1</w:t>
      </w:r>
      <w:r w:rsidRPr="003A4587">
        <w:rPr>
          <w:rFonts w:ascii="Cambria" w:eastAsia="Times New Roman" w:hAnsi="Cambria" w:cs="Times New Roman"/>
          <w:lang w:val="en-PK"/>
        </w:rPr>
        <w:t xml:space="preserve"> with α=−0.5 showed oscillatory decay, ideal for models requiring stability with alternating signals.</w:t>
      </w:r>
    </w:p>
    <w:p w14:paraId="46155D25" w14:textId="480DE42D" w:rsidR="003A4587" w:rsidRPr="003A4587" w:rsidRDefault="003A4587" w:rsidP="003A4587">
      <w:pPr>
        <w:numPr>
          <w:ilvl w:val="0"/>
          <w:numId w:val="23"/>
        </w:numPr>
        <w:rPr>
          <w:rFonts w:ascii="Cambria" w:eastAsia="Times New Roman" w:hAnsi="Cambria" w:cs="Times New Roman"/>
          <w:lang w:val="en-PK"/>
        </w:rPr>
      </w:pPr>
      <w:r w:rsidRPr="003A4587">
        <w:rPr>
          <w:rFonts w:ascii="Cambria" w:eastAsia="Times New Roman" w:hAnsi="Cambria" w:cs="Times New Roman"/>
          <w:b/>
          <w:bCs/>
          <w:lang w:val="en-PK"/>
        </w:rPr>
        <w:t>Case 2</w:t>
      </w:r>
      <w:r w:rsidRPr="003A4587">
        <w:rPr>
          <w:rFonts w:ascii="Cambria" w:eastAsia="Times New Roman" w:hAnsi="Cambria" w:cs="Times New Roman"/>
          <w:lang w:val="en-PK"/>
        </w:rPr>
        <w:t xml:space="preserve"> with α=0.7 provided a stable decay, applicable for smooth diminishing processes.</w:t>
      </w:r>
    </w:p>
    <w:p w14:paraId="3CA34057" w14:textId="1AE5C4A8" w:rsidR="003A4587" w:rsidRPr="003A4587" w:rsidRDefault="003A4587" w:rsidP="003A4587">
      <w:pPr>
        <w:numPr>
          <w:ilvl w:val="0"/>
          <w:numId w:val="23"/>
        </w:numPr>
        <w:rPr>
          <w:rFonts w:ascii="Cambria" w:eastAsia="Times New Roman" w:hAnsi="Cambria" w:cs="Times New Roman"/>
          <w:lang w:val="en-PK"/>
        </w:rPr>
      </w:pPr>
      <w:r w:rsidRPr="003A4587">
        <w:rPr>
          <w:rFonts w:ascii="Cambria" w:eastAsia="Times New Roman" w:hAnsi="Cambria" w:cs="Times New Roman"/>
          <w:b/>
          <w:bCs/>
          <w:lang w:val="en-PK"/>
        </w:rPr>
        <w:t>Case 3</w:t>
      </w:r>
      <w:r w:rsidRPr="003A4587">
        <w:rPr>
          <w:rFonts w:ascii="Cambria" w:eastAsia="Times New Roman" w:hAnsi="Cambria" w:cs="Times New Roman"/>
          <w:lang w:val="en-PK"/>
        </w:rPr>
        <w:t xml:space="preserve"> with α=1.1 demonstrated divergent growth, important for scenarios involving exponential amplification.</w:t>
      </w:r>
    </w:p>
    <w:p w14:paraId="2B20BB0E" w14:textId="702F384A" w:rsidR="003A4587" w:rsidRPr="003A4587" w:rsidRDefault="003A4587" w:rsidP="003A4587">
      <w:pPr>
        <w:pBdr>
          <w:bottom w:val="single" w:sz="4" w:space="1" w:color="auto"/>
        </w:pBdr>
        <w:rPr>
          <w:rFonts w:ascii="Cambria" w:eastAsia="Times New Roman" w:hAnsi="Cambria" w:cs="Times New Roman"/>
          <w:lang w:val="en-PK"/>
        </w:rPr>
      </w:pPr>
      <w:r w:rsidRPr="003A4587">
        <w:rPr>
          <w:rFonts w:ascii="Cambria" w:eastAsia="Times New Roman" w:hAnsi="Cambria" w:cs="Times New Roman"/>
          <w:lang w:val="en-PK"/>
        </w:rPr>
        <w:t>This analysis highlights the importance of parameter selection in signal processing applications, helping predict system responses based on exponential sequence behavio</w:t>
      </w:r>
      <w:r>
        <w:rPr>
          <w:rFonts w:ascii="Cambria" w:eastAsia="Times New Roman" w:hAnsi="Cambria" w:cs="Times New Roman"/>
          <w:lang w:val="en-PK"/>
        </w:rPr>
        <w:t>u</w:t>
      </w:r>
      <w:r w:rsidRPr="003A4587">
        <w:rPr>
          <w:rFonts w:ascii="Cambria" w:eastAsia="Times New Roman" w:hAnsi="Cambria" w:cs="Times New Roman"/>
          <w:lang w:val="en-PK"/>
        </w:rPr>
        <w:t>r.</w:t>
      </w:r>
      <w:r>
        <w:rPr>
          <w:rFonts w:ascii="Cambria" w:eastAsia="Times New Roman" w:hAnsi="Cambria" w:cs="Times New Roman"/>
          <w:lang w:val="en-PK"/>
        </w:rPr>
        <w:br/>
      </w:r>
    </w:p>
    <w:p w14:paraId="31165ABC" w14:textId="77777777" w:rsidR="003A4587" w:rsidRPr="009059AB" w:rsidRDefault="003A4587" w:rsidP="009059AB">
      <w:pPr>
        <w:rPr>
          <w:rFonts w:ascii="Cambria" w:eastAsia="Times New Roman" w:hAnsi="Cambria" w:cs="Times New Roman"/>
          <w:lang w:val="en-PK"/>
        </w:rPr>
      </w:pPr>
    </w:p>
    <w:p w14:paraId="5E5CF29D" w14:textId="77777777" w:rsidR="00AE039E" w:rsidRDefault="00AE039E" w:rsidP="00AE039E">
      <w:pPr>
        <w:rPr>
          <w:rFonts w:ascii="Cambria" w:eastAsia="Times New Roman" w:hAnsi="Cambria" w:cs="Times New Roman"/>
          <w:b/>
          <w:bCs/>
          <w:lang w:val="en-PK"/>
        </w:rPr>
      </w:pPr>
    </w:p>
    <w:p w14:paraId="1D1B0C0B" w14:textId="77777777" w:rsidR="00AE039E" w:rsidRPr="00AE039E" w:rsidRDefault="00AE039E" w:rsidP="00AE039E">
      <w:pPr>
        <w:jc w:val="center"/>
        <w:rPr>
          <w:rFonts w:ascii="Cambria" w:eastAsia="Times New Roman" w:hAnsi="Cambria" w:cs="Times New Roman"/>
          <w:lang w:val="en-PK"/>
        </w:rPr>
      </w:pPr>
    </w:p>
    <w:sectPr w:rsidR="00AE039E" w:rsidRPr="00AE039E" w:rsidSect="008955CD">
      <w:headerReference w:type="default" r:id="rId15"/>
      <w:footerReference w:type="default" r:id="rId16"/>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52C89" w14:textId="77777777" w:rsidR="00F3761A" w:rsidRDefault="00F3761A" w:rsidP="00414E20">
      <w:pPr>
        <w:spacing w:after="0" w:line="240" w:lineRule="auto"/>
      </w:pPr>
      <w:r>
        <w:separator/>
      </w:r>
    </w:p>
  </w:endnote>
  <w:endnote w:type="continuationSeparator" w:id="0">
    <w:p w14:paraId="59202B0C" w14:textId="77777777" w:rsidR="00F3761A" w:rsidRDefault="00F3761A"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394DB" w14:textId="77777777" w:rsidR="00F3761A" w:rsidRDefault="00F3761A" w:rsidP="00414E20">
      <w:pPr>
        <w:spacing w:after="0" w:line="240" w:lineRule="auto"/>
      </w:pPr>
      <w:r>
        <w:separator/>
      </w:r>
    </w:p>
  </w:footnote>
  <w:footnote w:type="continuationSeparator" w:id="0">
    <w:p w14:paraId="0B1B89AA" w14:textId="77777777" w:rsidR="00F3761A" w:rsidRDefault="00F3761A"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750" w14:textId="5EA39510" w:rsidR="00414E20" w:rsidRPr="00D86250" w:rsidRDefault="00000000">
    <w:pPr>
      <w:pStyle w:val="Header"/>
      <w:tabs>
        <w:tab w:val="clear" w:pos="4680"/>
        <w:tab w:val="clear" w:pos="9360"/>
      </w:tabs>
      <w:jc w:val="right"/>
      <w:rPr>
        <w:rFonts w:ascii="Cambria" w:hAnsi="Cambria"/>
        <w:color w:val="156082" w:themeColor="accent1"/>
      </w:rPr>
    </w:pPr>
    <w:sdt>
      <w:sdtPr>
        <w:rPr>
          <w:rFonts w:ascii="Cambria" w:hAnsi="Cambria"/>
          <w:color w:val="156082" w:themeColor="accent1"/>
        </w:rPr>
        <w:alias w:val="Title"/>
        <w:tag w:val=""/>
        <w:id w:val="664756013"/>
        <w:placeholder>
          <w:docPart w:val="F710F2DE9F8E4D0A9C42CE6D449CE85A"/>
        </w:placeholder>
        <w:dataBinding w:prefixMappings="xmlns:ns0='http://purl.org/dc/elements/1.1/' xmlns:ns1='http://schemas.openxmlformats.org/package/2006/metadata/core-properties' " w:xpath="/ns1:coreProperties[1]/ns0:title[1]" w:storeItemID="{6C3C8BC8-F283-45AE-878A-BAB7291924A1}"/>
        <w:text/>
      </w:sdtPr>
      <w:sdtContent>
        <w:r w:rsidR="00905122">
          <w:rPr>
            <w:rFonts w:ascii="Cambria" w:hAnsi="Cambria"/>
            <w:color w:val="156082" w:themeColor="accent1"/>
          </w:rPr>
          <w:t>Assignment # 1 | DSP</w:t>
        </w:r>
      </w:sdtContent>
    </w:sdt>
    <w:r w:rsidR="00905122">
      <w:rPr>
        <w:rFonts w:ascii="Cambria" w:hAnsi="Cambria"/>
        <w:color w:val="156082" w:themeColor="accent1"/>
      </w:rPr>
      <w:t xml:space="preserve"> </w:t>
    </w:r>
    <w:r w:rsidR="00414E20" w:rsidRPr="00D86250">
      <w:rPr>
        <w:rFonts w:ascii="Cambria" w:hAnsi="Cambria"/>
        <w:color w:val="156082" w:themeColor="accent1"/>
      </w:rPr>
      <w:t xml:space="preserve">| </w:t>
    </w:r>
    <w:sdt>
      <w:sdtPr>
        <w:rPr>
          <w:rFonts w:ascii="Cambria" w:hAnsi="Cambria"/>
          <w:color w:val="156082" w:themeColor="accent1"/>
        </w:rPr>
        <w:alias w:val="Author"/>
        <w:tag w:val=""/>
        <w:id w:val="-1677181147"/>
        <w:placeholder>
          <w:docPart w:val="5486CA455610409388C7568FC764333B"/>
        </w:placeholder>
        <w:dataBinding w:prefixMappings="xmlns:ns0='http://purl.org/dc/elements/1.1/' xmlns:ns1='http://schemas.openxmlformats.org/package/2006/metadata/core-properties' " w:xpath="/ns1:coreProperties[1]/ns0:creator[1]" w:storeItemID="{6C3C8BC8-F283-45AE-878A-BAB7291924A1}"/>
        <w:text/>
      </w:sdtPr>
      <w:sdtContent>
        <w:r w:rsidR="00414E20" w:rsidRPr="00D86250">
          <w:rPr>
            <w:rFonts w:ascii="Cambria" w:hAnsi="Cambria"/>
            <w:color w:val="156082" w:themeColor="accent1"/>
          </w:rPr>
          <w:t>Hassan Zaib Jadoon</w:t>
        </w:r>
      </w:sdtContent>
    </w:sdt>
  </w:p>
  <w:p w14:paraId="5F88C07A" w14:textId="77777777" w:rsidR="00414E20" w:rsidRPr="00D86250" w:rsidRDefault="00414E20">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7CB"/>
    <w:multiLevelType w:val="multilevel"/>
    <w:tmpl w:val="6DB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90430"/>
    <w:multiLevelType w:val="multilevel"/>
    <w:tmpl w:val="25C2F318"/>
    <w:lvl w:ilvl="0">
      <w:start w:val="1"/>
      <w:numFmt w:val="decimal"/>
      <w:lvlText w:val="%1."/>
      <w:lvlJc w:val="left"/>
      <w:pPr>
        <w:tabs>
          <w:tab w:val="num" w:pos="450"/>
        </w:tabs>
        <w:ind w:left="450" w:hanging="360"/>
      </w:pPr>
      <w:rPr>
        <w:b/>
        <w:bCs/>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3C972759"/>
    <w:multiLevelType w:val="multilevel"/>
    <w:tmpl w:val="87D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C3269"/>
    <w:multiLevelType w:val="multilevel"/>
    <w:tmpl w:val="D18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35AC8"/>
    <w:multiLevelType w:val="multilevel"/>
    <w:tmpl w:val="D18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3B1467"/>
    <w:multiLevelType w:val="multilevel"/>
    <w:tmpl w:val="D18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722F15"/>
    <w:multiLevelType w:val="multilevel"/>
    <w:tmpl w:val="D18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4"/>
  </w:num>
  <w:num w:numId="2" w16cid:durableId="284848026">
    <w:abstractNumId w:val="6"/>
  </w:num>
  <w:num w:numId="3" w16cid:durableId="529950375">
    <w:abstractNumId w:val="11"/>
  </w:num>
  <w:num w:numId="4" w16cid:durableId="681198959">
    <w:abstractNumId w:val="21"/>
  </w:num>
  <w:num w:numId="5" w16cid:durableId="1564637789">
    <w:abstractNumId w:val="13"/>
  </w:num>
  <w:num w:numId="6" w16cid:durableId="220988694">
    <w:abstractNumId w:val="8"/>
  </w:num>
  <w:num w:numId="7" w16cid:durableId="1869220956">
    <w:abstractNumId w:val="20"/>
  </w:num>
  <w:num w:numId="8" w16cid:durableId="396630198">
    <w:abstractNumId w:val="7"/>
  </w:num>
  <w:num w:numId="9" w16cid:durableId="769201071">
    <w:abstractNumId w:val="2"/>
  </w:num>
  <w:num w:numId="10" w16cid:durableId="1085997188">
    <w:abstractNumId w:val="4"/>
  </w:num>
  <w:num w:numId="11" w16cid:durableId="483545341">
    <w:abstractNumId w:val="1"/>
  </w:num>
  <w:num w:numId="12" w16cid:durableId="1067730321">
    <w:abstractNumId w:val="12"/>
  </w:num>
  <w:num w:numId="13" w16cid:durableId="144205438">
    <w:abstractNumId w:val="3"/>
  </w:num>
  <w:num w:numId="14" w16cid:durableId="1208108443">
    <w:abstractNumId w:val="10"/>
  </w:num>
  <w:num w:numId="15" w16cid:durableId="265696051">
    <w:abstractNumId w:val="15"/>
  </w:num>
  <w:num w:numId="16" w16cid:durableId="1653631071">
    <w:abstractNumId w:val="22"/>
  </w:num>
  <w:num w:numId="17" w16cid:durableId="1702823362">
    <w:abstractNumId w:val="5"/>
  </w:num>
  <w:num w:numId="18" w16cid:durableId="128980491">
    <w:abstractNumId w:val="0"/>
  </w:num>
  <w:num w:numId="19" w16cid:durableId="532183897">
    <w:abstractNumId w:val="18"/>
  </w:num>
  <w:num w:numId="20" w16cid:durableId="1699893850">
    <w:abstractNumId w:val="19"/>
  </w:num>
  <w:num w:numId="21" w16cid:durableId="370039940">
    <w:abstractNumId w:val="16"/>
  </w:num>
  <w:num w:numId="22" w16cid:durableId="1761443712">
    <w:abstractNumId w:val="17"/>
  </w:num>
  <w:num w:numId="23" w16cid:durableId="1812599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0090D"/>
    <w:rsid w:val="00074417"/>
    <w:rsid w:val="00082214"/>
    <w:rsid w:val="001525B3"/>
    <w:rsid w:val="002C4961"/>
    <w:rsid w:val="00336841"/>
    <w:rsid w:val="003A4587"/>
    <w:rsid w:val="00405A03"/>
    <w:rsid w:val="00410727"/>
    <w:rsid w:val="00414E20"/>
    <w:rsid w:val="00460552"/>
    <w:rsid w:val="004644BF"/>
    <w:rsid w:val="00590ECB"/>
    <w:rsid w:val="005D0C7E"/>
    <w:rsid w:val="00634970"/>
    <w:rsid w:val="006E0D1C"/>
    <w:rsid w:val="007210FD"/>
    <w:rsid w:val="007B425B"/>
    <w:rsid w:val="00801755"/>
    <w:rsid w:val="00827FD0"/>
    <w:rsid w:val="008955CD"/>
    <w:rsid w:val="00905122"/>
    <w:rsid w:val="009059AB"/>
    <w:rsid w:val="00A8601B"/>
    <w:rsid w:val="00AB5181"/>
    <w:rsid w:val="00AE039E"/>
    <w:rsid w:val="00B10F90"/>
    <w:rsid w:val="00B7266E"/>
    <w:rsid w:val="00C0389E"/>
    <w:rsid w:val="00C661D4"/>
    <w:rsid w:val="00CE6612"/>
    <w:rsid w:val="00D32A1C"/>
    <w:rsid w:val="00D86250"/>
    <w:rsid w:val="00E006E8"/>
    <w:rsid w:val="00E10956"/>
    <w:rsid w:val="00E120BA"/>
    <w:rsid w:val="00E37969"/>
    <w:rsid w:val="00E746C2"/>
    <w:rsid w:val="00EB7F88"/>
    <w:rsid w:val="00EF30FF"/>
    <w:rsid w:val="00F3761A"/>
    <w:rsid w:val="00F4107C"/>
    <w:rsid w:val="00FA1F52"/>
    <w:rsid w:val="00FB4537"/>
    <w:rsid w:val="00FF3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 w:type="table" w:styleId="TableGrid">
    <w:name w:val="Table Grid"/>
    <w:basedOn w:val="TableNormal"/>
    <w:uiPriority w:val="39"/>
    <w:rsid w:val="00E3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3984">
      <w:bodyDiv w:val="1"/>
      <w:marLeft w:val="0"/>
      <w:marRight w:val="0"/>
      <w:marTop w:val="0"/>
      <w:marBottom w:val="0"/>
      <w:divBdr>
        <w:top w:val="none" w:sz="0" w:space="0" w:color="auto"/>
        <w:left w:val="none" w:sz="0" w:space="0" w:color="auto"/>
        <w:bottom w:val="none" w:sz="0" w:space="0" w:color="auto"/>
        <w:right w:val="none" w:sz="0" w:space="0" w:color="auto"/>
      </w:divBdr>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157696357">
      <w:bodyDiv w:val="1"/>
      <w:marLeft w:val="0"/>
      <w:marRight w:val="0"/>
      <w:marTop w:val="0"/>
      <w:marBottom w:val="0"/>
      <w:divBdr>
        <w:top w:val="none" w:sz="0" w:space="0" w:color="auto"/>
        <w:left w:val="none" w:sz="0" w:space="0" w:color="auto"/>
        <w:bottom w:val="none" w:sz="0" w:space="0" w:color="auto"/>
        <w:right w:val="none" w:sz="0" w:space="0" w:color="auto"/>
      </w:divBdr>
    </w:div>
    <w:div w:id="211383077">
      <w:bodyDiv w:val="1"/>
      <w:marLeft w:val="0"/>
      <w:marRight w:val="0"/>
      <w:marTop w:val="0"/>
      <w:marBottom w:val="0"/>
      <w:divBdr>
        <w:top w:val="none" w:sz="0" w:space="0" w:color="auto"/>
        <w:left w:val="none" w:sz="0" w:space="0" w:color="auto"/>
        <w:bottom w:val="none" w:sz="0" w:space="0" w:color="auto"/>
        <w:right w:val="none" w:sz="0" w:space="0" w:color="auto"/>
      </w:divBdr>
    </w:div>
    <w:div w:id="230359691">
      <w:bodyDiv w:val="1"/>
      <w:marLeft w:val="0"/>
      <w:marRight w:val="0"/>
      <w:marTop w:val="0"/>
      <w:marBottom w:val="0"/>
      <w:divBdr>
        <w:top w:val="none" w:sz="0" w:space="0" w:color="auto"/>
        <w:left w:val="none" w:sz="0" w:space="0" w:color="auto"/>
        <w:bottom w:val="none" w:sz="0" w:space="0" w:color="auto"/>
        <w:right w:val="none" w:sz="0" w:space="0" w:color="auto"/>
      </w:divBdr>
    </w:div>
    <w:div w:id="396048372">
      <w:bodyDiv w:val="1"/>
      <w:marLeft w:val="0"/>
      <w:marRight w:val="0"/>
      <w:marTop w:val="0"/>
      <w:marBottom w:val="0"/>
      <w:divBdr>
        <w:top w:val="none" w:sz="0" w:space="0" w:color="auto"/>
        <w:left w:val="none" w:sz="0" w:space="0" w:color="auto"/>
        <w:bottom w:val="none" w:sz="0" w:space="0" w:color="auto"/>
        <w:right w:val="none" w:sz="0" w:space="0" w:color="auto"/>
      </w:divBdr>
    </w:div>
    <w:div w:id="444883139">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02473379">
      <w:bodyDiv w:val="1"/>
      <w:marLeft w:val="0"/>
      <w:marRight w:val="0"/>
      <w:marTop w:val="0"/>
      <w:marBottom w:val="0"/>
      <w:divBdr>
        <w:top w:val="none" w:sz="0" w:space="0" w:color="auto"/>
        <w:left w:val="none" w:sz="0" w:space="0" w:color="auto"/>
        <w:bottom w:val="none" w:sz="0" w:space="0" w:color="auto"/>
        <w:right w:val="none" w:sz="0" w:space="0" w:color="auto"/>
      </w:divBdr>
    </w:div>
    <w:div w:id="523401391">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607389111">
      <w:bodyDiv w:val="1"/>
      <w:marLeft w:val="0"/>
      <w:marRight w:val="0"/>
      <w:marTop w:val="0"/>
      <w:marBottom w:val="0"/>
      <w:divBdr>
        <w:top w:val="none" w:sz="0" w:space="0" w:color="auto"/>
        <w:left w:val="none" w:sz="0" w:space="0" w:color="auto"/>
        <w:bottom w:val="none" w:sz="0" w:space="0" w:color="auto"/>
        <w:right w:val="none" w:sz="0" w:space="0" w:color="auto"/>
      </w:divBdr>
    </w:div>
    <w:div w:id="735275176">
      <w:bodyDiv w:val="1"/>
      <w:marLeft w:val="0"/>
      <w:marRight w:val="0"/>
      <w:marTop w:val="0"/>
      <w:marBottom w:val="0"/>
      <w:divBdr>
        <w:top w:val="none" w:sz="0" w:space="0" w:color="auto"/>
        <w:left w:val="none" w:sz="0" w:space="0" w:color="auto"/>
        <w:bottom w:val="none" w:sz="0" w:space="0" w:color="auto"/>
        <w:right w:val="none" w:sz="0" w:space="0" w:color="auto"/>
      </w:divBdr>
    </w:div>
    <w:div w:id="752505592">
      <w:bodyDiv w:val="1"/>
      <w:marLeft w:val="0"/>
      <w:marRight w:val="0"/>
      <w:marTop w:val="0"/>
      <w:marBottom w:val="0"/>
      <w:divBdr>
        <w:top w:val="none" w:sz="0" w:space="0" w:color="auto"/>
        <w:left w:val="none" w:sz="0" w:space="0" w:color="auto"/>
        <w:bottom w:val="none" w:sz="0" w:space="0" w:color="auto"/>
        <w:right w:val="none" w:sz="0" w:space="0" w:color="auto"/>
      </w:divBdr>
    </w:div>
    <w:div w:id="757604880">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957297371">
      <w:bodyDiv w:val="1"/>
      <w:marLeft w:val="0"/>
      <w:marRight w:val="0"/>
      <w:marTop w:val="0"/>
      <w:marBottom w:val="0"/>
      <w:divBdr>
        <w:top w:val="none" w:sz="0" w:space="0" w:color="auto"/>
        <w:left w:val="none" w:sz="0" w:space="0" w:color="auto"/>
        <w:bottom w:val="none" w:sz="0" w:space="0" w:color="auto"/>
        <w:right w:val="none" w:sz="0" w:space="0" w:color="auto"/>
      </w:divBdr>
    </w:div>
    <w:div w:id="989485157">
      <w:bodyDiv w:val="1"/>
      <w:marLeft w:val="0"/>
      <w:marRight w:val="0"/>
      <w:marTop w:val="0"/>
      <w:marBottom w:val="0"/>
      <w:divBdr>
        <w:top w:val="none" w:sz="0" w:space="0" w:color="auto"/>
        <w:left w:val="none" w:sz="0" w:space="0" w:color="auto"/>
        <w:bottom w:val="none" w:sz="0" w:space="0" w:color="auto"/>
        <w:right w:val="none" w:sz="0" w:space="0" w:color="auto"/>
      </w:divBdr>
    </w:div>
    <w:div w:id="1047871130">
      <w:bodyDiv w:val="1"/>
      <w:marLeft w:val="0"/>
      <w:marRight w:val="0"/>
      <w:marTop w:val="0"/>
      <w:marBottom w:val="0"/>
      <w:divBdr>
        <w:top w:val="none" w:sz="0" w:space="0" w:color="auto"/>
        <w:left w:val="none" w:sz="0" w:space="0" w:color="auto"/>
        <w:bottom w:val="none" w:sz="0" w:space="0" w:color="auto"/>
        <w:right w:val="none" w:sz="0" w:space="0" w:color="auto"/>
      </w:divBdr>
    </w:div>
    <w:div w:id="1113669212">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19626936">
      <w:bodyDiv w:val="1"/>
      <w:marLeft w:val="0"/>
      <w:marRight w:val="0"/>
      <w:marTop w:val="0"/>
      <w:marBottom w:val="0"/>
      <w:divBdr>
        <w:top w:val="none" w:sz="0" w:space="0" w:color="auto"/>
        <w:left w:val="none" w:sz="0" w:space="0" w:color="auto"/>
        <w:bottom w:val="none" w:sz="0" w:space="0" w:color="auto"/>
        <w:right w:val="none" w:sz="0" w:space="0" w:color="auto"/>
      </w:divBdr>
      <w:divsChild>
        <w:div w:id="249894843">
          <w:marLeft w:val="0"/>
          <w:marRight w:val="0"/>
          <w:marTop w:val="0"/>
          <w:marBottom w:val="0"/>
          <w:divBdr>
            <w:top w:val="none" w:sz="0" w:space="0" w:color="auto"/>
            <w:left w:val="none" w:sz="0" w:space="0" w:color="auto"/>
            <w:bottom w:val="none" w:sz="0" w:space="0" w:color="auto"/>
            <w:right w:val="none" w:sz="0" w:space="0" w:color="auto"/>
          </w:divBdr>
          <w:divsChild>
            <w:div w:id="415438056">
              <w:marLeft w:val="0"/>
              <w:marRight w:val="0"/>
              <w:marTop w:val="0"/>
              <w:marBottom w:val="0"/>
              <w:divBdr>
                <w:top w:val="none" w:sz="0" w:space="0" w:color="auto"/>
                <w:left w:val="none" w:sz="0" w:space="0" w:color="auto"/>
                <w:bottom w:val="none" w:sz="0" w:space="0" w:color="auto"/>
                <w:right w:val="none" w:sz="0" w:space="0" w:color="auto"/>
              </w:divBdr>
              <w:divsChild>
                <w:div w:id="1439983273">
                  <w:marLeft w:val="0"/>
                  <w:marRight w:val="0"/>
                  <w:marTop w:val="0"/>
                  <w:marBottom w:val="0"/>
                  <w:divBdr>
                    <w:top w:val="none" w:sz="0" w:space="0" w:color="auto"/>
                    <w:left w:val="none" w:sz="0" w:space="0" w:color="auto"/>
                    <w:bottom w:val="none" w:sz="0" w:space="0" w:color="auto"/>
                    <w:right w:val="none" w:sz="0" w:space="0" w:color="auto"/>
                  </w:divBdr>
                  <w:divsChild>
                    <w:div w:id="11562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1464">
          <w:marLeft w:val="0"/>
          <w:marRight w:val="0"/>
          <w:marTop w:val="0"/>
          <w:marBottom w:val="0"/>
          <w:divBdr>
            <w:top w:val="none" w:sz="0" w:space="0" w:color="auto"/>
            <w:left w:val="none" w:sz="0" w:space="0" w:color="auto"/>
            <w:bottom w:val="none" w:sz="0" w:space="0" w:color="auto"/>
            <w:right w:val="none" w:sz="0" w:space="0" w:color="auto"/>
          </w:divBdr>
          <w:divsChild>
            <w:div w:id="1143497317">
              <w:marLeft w:val="0"/>
              <w:marRight w:val="0"/>
              <w:marTop w:val="0"/>
              <w:marBottom w:val="0"/>
              <w:divBdr>
                <w:top w:val="none" w:sz="0" w:space="0" w:color="auto"/>
                <w:left w:val="none" w:sz="0" w:space="0" w:color="auto"/>
                <w:bottom w:val="none" w:sz="0" w:space="0" w:color="auto"/>
                <w:right w:val="none" w:sz="0" w:space="0" w:color="auto"/>
              </w:divBdr>
              <w:divsChild>
                <w:div w:id="1436319227">
                  <w:marLeft w:val="0"/>
                  <w:marRight w:val="0"/>
                  <w:marTop w:val="0"/>
                  <w:marBottom w:val="0"/>
                  <w:divBdr>
                    <w:top w:val="none" w:sz="0" w:space="0" w:color="auto"/>
                    <w:left w:val="none" w:sz="0" w:space="0" w:color="auto"/>
                    <w:bottom w:val="none" w:sz="0" w:space="0" w:color="auto"/>
                    <w:right w:val="none" w:sz="0" w:space="0" w:color="auto"/>
                  </w:divBdr>
                  <w:divsChild>
                    <w:div w:id="19536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6051">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26010916">
      <w:bodyDiv w:val="1"/>
      <w:marLeft w:val="0"/>
      <w:marRight w:val="0"/>
      <w:marTop w:val="0"/>
      <w:marBottom w:val="0"/>
      <w:divBdr>
        <w:top w:val="none" w:sz="0" w:space="0" w:color="auto"/>
        <w:left w:val="none" w:sz="0" w:space="0" w:color="auto"/>
        <w:bottom w:val="none" w:sz="0" w:space="0" w:color="auto"/>
        <w:right w:val="none" w:sz="0" w:space="0" w:color="auto"/>
      </w:divBdr>
    </w:div>
    <w:div w:id="1329821095">
      <w:bodyDiv w:val="1"/>
      <w:marLeft w:val="0"/>
      <w:marRight w:val="0"/>
      <w:marTop w:val="0"/>
      <w:marBottom w:val="0"/>
      <w:divBdr>
        <w:top w:val="none" w:sz="0" w:space="0" w:color="auto"/>
        <w:left w:val="none" w:sz="0" w:space="0" w:color="auto"/>
        <w:bottom w:val="none" w:sz="0" w:space="0" w:color="auto"/>
        <w:right w:val="none" w:sz="0" w:space="0" w:color="auto"/>
      </w:divBdr>
    </w:div>
    <w:div w:id="1342195008">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512835544">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675454892">
      <w:bodyDiv w:val="1"/>
      <w:marLeft w:val="0"/>
      <w:marRight w:val="0"/>
      <w:marTop w:val="0"/>
      <w:marBottom w:val="0"/>
      <w:divBdr>
        <w:top w:val="none" w:sz="0" w:space="0" w:color="auto"/>
        <w:left w:val="none" w:sz="0" w:space="0" w:color="auto"/>
        <w:bottom w:val="none" w:sz="0" w:space="0" w:color="auto"/>
        <w:right w:val="none" w:sz="0" w:space="0" w:color="auto"/>
      </w:divBdr>
    </w:div>
    <w:div w:id="1675565861">
      <w:bodyDiv w:val="1"/>
      <w:marLeft w:val="0"/>
      <w:marRight w:val="0"/>
      <w:marTop w:val="0"/>
      <w:marBottom w:val="0"/>
      <w:divBdr>
        <w:top w:val="none" w:sz="0" w:space="0" w:color="auto"/>
        <w:left w:val="none" w:sz="0" w:space="0" w:color="auto"/>
        <w:bottom w:val="none" w:sz="0" w:space="0" w:color="auto"/>
        <w:right w:val="none" w:sz="0" w:space="0" w:color="auto"/>
      </w:divBdr>
    </w:div>
    <w:div w:id="1684089801">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18647751">
      <w:bodyDiv w:val="1"/>
      <w:marLeft w:val="0"/>
      <w:marRight w:val="0"/>
      <w:marTop w:val="0"/>
      <w:marBottom w:val="0"/>
      <w:divBdr>
        <w:top w:val="none" w:sz="0" w:space="0" w:color="auto"/>
        <w:left w:val="none" w:sz="0" w:space="0" w:color="auto"/>
        <w:bottom w:val="none" w:sz="0" w:space="0" w:color="auto"/>
        <w:right w:val="none" w:sz="0" w:space="0" w:color="auto"/>
      </w:divBdr>
    </w:div>
    <w:div w:id="1819153542">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864198161">
      <w:bodyDiv w:val="1"/>
      <w:marLeft w:val="0"/>
      <w:marRight w:val="0"/>
      <w:marTop w:val="0"/>
      <w:marBottom w:val="0"/>
      <w:divBdr>
        <w:top w:val="none" w:sz="0" w:space="0" w:color="auto"/>
        <w:left w:val="none" w:sz="0" w:space="0" w:color="auto"/>
        <w:bottom w:val="none" w:sz="0" w:space="0" w:color="auto"/>
        <w:right w:val="none" w:sz="0" w:space="0" w:color="auto"/>
      </w:divBdr>
    </w:div>
    <w:div w:id="1889297096">
      <w:bodyDiv w:val="1"/>
      <w:marLeft w:val="0"/>
      <w:marRight w:val="0"/>
      <w:marTop w:val="0"/>
      <w:marBottom w:val="0"/>
      <w:divBdr>
        <w:top w:val="none" w:sz="0" w:space="0" w:color="auto"/>
        <w:left w:val="none" w:sz="0" w:space="0" w:color="auto"/>
        <w:bottom w:val="none" w:sz="0" w:space="0" w:color="auto"/>
        <w:right w:val="none" w:sz="0" w:space="0" w:color="auto"/>
      </w:divBdr>
    </w:div>
    <w:div w:id="1892186026">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1953701988">
      <w:bodyDiv w:val="1"/>
      <w:marLeft w:val="0"/>
      <w:marRight w:val="0"/>
      <w:marTop w:val="0"/>
      <w:marBottom w:val="0"/>
      <w:divBdr>
        <w:top w:val="none" w:sz="0" w:space="0" w:color="auto"/>
        <w:left w:val="none" w:sz="0" w:space="0" w:color="auto"/>
        <w:bottom w:val="none" w:sz="0" w:space="0" w:color="auto"/>
        <w:right w:val="none" w:sz="0" w:space="0" w:color="auto"/>
      </w:divBdr>
    </w:div>
    <w:div w:id="1974600853">
      <w:bodyDiv w:val="1"/>
      <w:marLeft w:val="0"/>
      <w:marRight w:val="0"/>
      <w:marTop w:val="0"/>
      <w:marBottom w:val="0"/>
      <w:divBdr>
        <w:top w:val="none" w:sz="0" w:space="0" w:color="auto"/>
        <w:left w:val="none" w:sz="0" w:space="0" w:color="auto"/>
        <w:bottom w:val="none" w:sz="0" w:space="0" w:color="auto"/>
        <w:right w:val="none" w:sz="0" w:space="0" w:color="auto"/>
      </w:divBdr>
    </w:div>
    <w:div w:id="2004895229">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34912">
      <w:bodyDiv w:val="1"/>
      <w:marLeft w:val="0"/>
      <w:marRight w:val="0"/>
      <w:marTop w:val="0"/>
      <w:marBottom w:val="0"/>
      <w:divBdr>
        <w:top w:val="none" w:sz="0" w:space="0" w:color="auto"/>
        <w:left w:val="none" w:sz="0" w:space="0" w:color="auto"/>
        <w:bottom w:val="none" w:sz="0" w:space="0" w:color="auto"/>
        <w:right w:val="none" w:sz="0" w:space="0" w:color="auto"/>
      </w:divBdr>
      <w:divsChild>
        <w:div w:id="1276593910">
          <w:marLeft w:val="0"/>
          <w:marRight w:val="0"/>
          <w:marTop w:val="0"/>
          <w:marBottom w:val="0"/>
          <w:divBdr>
            <w:top w:val="none" w:sz="0" w:space="0" w:color="auto"/>
            <w:left w:val="none" w:sz="0" w:space="0" w:color="auto"/>
            <w:bottom w:val="none" w:sz="0" w:space="0" w:color="auto"/>
            <w:right w:val="none" w:sz="0" w:space="0" w:color="auto"/>
          </w:divBdr>
          <w:divsChild>
            <w:div w:id="8067382">
              <w:marLeft w:val="0"/>
              <w:marRight w:val="0"/>
              <w:marTop w:val="0"/>
              <w:marBottom w:val="0"/>
              <w:divBdr>
                <w:top w:val="none" w:sz="0" w:space="0" w:color="auto"/>
                <w:left w:val="none" w:sz="0" w:space="0" w:color="auto"/>
                <w:bottom w:val="none" w:sz="0" w:space="0" w:color="auto"/>
                <w:right w:val="none" w:sz="0" w:space="0" w:color="auto"/>
              </w:divBdr>
              <w:divsChild>
                <w:div w:id="355472605">
                  <w:marLeft w:val="0"/>
                  <w:marRight w:val="0"/>
                  <w:marTop w:val="0"/>
                  <w:marBottom w:val="0"/>
                  <w:divBdr>
                    <w:top w:val="none" w:sz="0" w:space="0" w:color="auto"/>
                    <w:left w:val="none" w:sz="0" w:space="0" w:color="auto"/>
                    <w:bottom w:val="none" w:sz="0" w:space="0" w:color="auto"/>
                    <w:right w:val="none" w:sz="0" w:space="0" w:color="auto"/>
                  </w:divBdr>
                  <w:divsChild>
                    <w:div w:id="1118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9592">
          <w:marLeft w:val="0"/>
          <w:marRight w:val="0"/>
          <w:marTop w:val="0"/>
          <w:marBottom w:val="0"/>
          <w:divBdr>
            <w:top w:val="none" w:sz="0" w:space="0" w:color="auto"/>
            <w:left w:val="none" w:sz="0" w:space="0" w:color="auto"/>
            <w:bottom w:val="none" w:sz="0" w:space="0" w:color="auto"/>
            <w:right w:val="none" w:sz="0" w:space="0" w:color="auto"/>
          </w:divBdr>
          <w:divsChild>
            <w:div w:id="1057121507">
              <w:marLeft w:val="0"/>
              <w:marRight w:val="0"/>
              <w:marTop w:val="0"/>
              <w:marBottom w:val="0"/>
              <w:divBdr>
                <w:top w:val="none" w:sz="0" w:space="0" w:color="auto"/>
                <w:left w:val="none" w:sz="0" w:space="0" w:color="auto"/>
                <w:bottom w:val="none" w:sz="0" w:space="0" w:color="auto"/>
                <w:right w:val="none" w:sz="0" w:space="0" w:color="auto"/>
              </w:divBdr>
              <w:divsChild>
                <w:div w:id="648023446">
                  <w:marLeft w:val="0"/>
                  <w:marRight w:val="0"/>
                  <w:marTop w:val="0"/>
                  <w:marBottom w:val="0"/>
                  <w:divBdr>
                    <w:top w:val="none" w:sz="0" w:space="0" w:color="auto"/>
                    <w:left w:val="none" w:sz="0" w:space="0" w:color="auto"/>
                    <w:bottom w:val="none" w:sz="0" w:space="0" w:color="auto"/>
                    <w:right w:val="none" w:sz="0" w:space="0" w:color="auto"/>
                  </w:divBdr>
                  <w:divsChild>
                    <w:div w:id="16386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0F2DE9F8E4D0A9C42CE6D449CE85A"/>
        <w:category>
          <w:name w:val="General"/>
          <w:gallery w:val="placeholder"/>
        </w:category>
        <w:types>
          <w:type w:val="bbPlcHdr"/>
        </w:types>
        <w:behaviors>
          <w:behavior w:val="content"/>
        </w:behaviors>
        <w:guid w:val="{5D4AED1C-48FB-445A-B77D-1A89B37F855D}"/>
      </w:docPartPr>
      <w:docPartBody>
        <w:p w:rsidR="00D228D9" w:rsidRDefault="007C3E8C" w:rsidP="007C3E8C">
          <w:pPr>
            <w:pStyle w:val="F710F2DE9F8E4D0A9C42CE6D449CE85A"/>
          </w:pPr>
          <w:r>
            <w:rPr>
              <w:color w:val="156082" w:themeColor="accent1"/>
            </w:rPr>
            <w:t>[Document title]</w:t>
          </w:r>
        </w:p>
      </w:docPartBody>
    </w:docPart>
    <w:docPart>
      <w:docPartPr>
        <w:name w:val="5486CA455610409388C7568FC764333B"/>
        <w:category>
          <w:name w:val="General"/>
          <w:gallery w:val="placeholder"/>
        </w:category>
        <w:types>
          <w:type w:val="bbPlcHdr"/>
        </w:types>
        <w:behaviors>
          <w:behavior w:val="content"/>
        </w:behaviors>
        <w:guid w:val="{BCC58ECE-8FFD-49A6-BCCF-400E2C3F9E9A}"/>
      </w:docPartPr>
      <w:docPartBody>
        <w:p w:rsidR="00D228D9" w:rsidRDefault="007C3E8C" w:rsidP="007C3E8C">
          <w:pPr>
            <w:pStyle w:val="5486CA455610409388C7568FC764333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C"/>
    <w:rsid w:val="005D6026"/>
    <w:rsid w:val="007B425B"/>
    <w:rsid w:val="007C3E8C"/>
    <w:rsid w:val="00A5241E"/>
    <w:rsid w:val="00B63D5E"/>
    <w:rsid w:val="00D228D9"/>
    <w:rsid w:val="00E10956"/>
    <w:rsid w:val="00F34371"/>
    <w:rsid w:val="00FB4537"/>
    <w:rsid w:val="00FF3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0F2DE9F8E4D0A9C42CE6D449CE85A">
    <w:name w:val="F710F2DE9F8E4D0A9C42CE6D449CE85A"/>
    <w:rsid w:val="007C3E8C"/>
  </w:style>
  <w:style w:type="paragraph" w:customStyle="1" w:styleId="5486CA455610409388C7568FC764333B">
    <w:name w:val="5486CA455610409388C7568FC764333B"/>
    <w:rsid w:val="007C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97F20-6309-47EE-8F21-64093F4E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 1 | DSP</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 | DSP</dc:title>
  <dc:subject/>
  <dc:creator>Hassan Zaib Jadoon</dc:creator>
  <cp:keywords/>
  <dc:description/>
  <cp:lastModifiedBy>Hassan Zaib Jadoon</cp:lastModifiedBy>
  <cp:revision>18</cp:revision>
  <cp:lastPrinted>2024-10-28T19:16:00Z</cp:lastPrinted>
  <dcterms:created xsi:type="dcterms:W3CDTF">2024-10-06T22:08:00Z</dcterms:created>
  <dcterms:modified xsi:type="dcterms:W3CDTF">2024-10-30T02:49:00Z</dcterms:modified>
</cp:coreProperties>
</file>