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47B" w:rsidRDefault="009F1FF4">
      <w:r>
        <w:t xml:space="preserve">Platformio has official documentation on tdd / unit testing also </w:t>
      </w:r>
      <w:r w:rsidR="009825FE">
        <w:t>. PlatformIO has its own unit testing framework</w:t>
      </w:r>
    </w:p>
    <w:p w:rsidR="009825FE" w:rsidRDefault="00BC3543">
      <w:pPr>
        <w:rPr>
          <w:rStyle w:val="Hyperlink"/>
        </w:rPr>
      </w:pPr>
      <w:hyperlink r:id="rId5" w:history="1">
        <w:r w:rsidR="009F1FF4" w:rsidRPr="00F90ABA">
          <w:rPr>
            <w:rStyle w:val="Hyperlink"/>
          </w:rPr>
          <w:t>http://docs.platformio.org/en/stable/plus/unit-testing.html</w:t>
        </w:r>
      </w:hyperlink>
    </w:p>
    <w:p w:rsidR="009825FE" w:rsidRDefault="009825FE">
      <w:pPr>
        <w:rPr>
          <w:rStyle w:val="Hyperlink"/>
        </w:rPr>
      </w:pPr>
    </w:p>
    <w:p w:rsidR="009825FE" w:rsidRDefault="00171CF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PlatformIO offers 2 types of</w:t>
      </w:r>
      <w:r w:rsidR="009825FE">
        <w:rPr>
          <w:rStyle w:val="Hyperlink"/>
          <w:color w:val="auto"/>
          <w:u w:val="none"/>
        </w:rPr>
        <w:t xml:space="preserve"> test</w:t>
      </w:r>
    </w:p>
    <w:p w:rsidR="009F1FF4" w:rsidRPr="009825FE" w:rsidRDefault="009825FE" w:rsidP="009825FE">
      <w:pPr>
        <w:pStyle w:val="ListParagraph"/>
        <w:numPr>
          <w:ilvl w:val="0"/>
          <w:numId w:val="1"/>
        </w:numPr>
      </w:pPr>
      <w:r w:rsidRPr="009825FE">
        <w:t>Desktop</w:t>
      </w:r>
    </w:p>
    <w:p w:rsidR="009825FE" w:rsidRDefault="009825FE" w:rsidP="009825FE">
      <w:pPr>
        <w:pStyle w:val="ListParagraph"/>
        <w:numPr>
          <w:ilvl w:val="0"/>
          <w:numId w:val="1"/>
        </w:numPr>
      </w:pPr>
      <w:r w:rsidRPr="009825FE">
        <w:t>Embedded</w:t>
      </w:r>
    </w:p>
    <w:p w:rsidR="00171CFD" w:rsidRDefault="00171CFD" w:rsidP="00171CFD">
      <w:pPr>
        <w:rPr>
          <w:rFonts w:cs="Arial"/>
          <w:color w:val="404040"/>
          <w:sz w:val="24"/>
          <w:szCs w:val="24"/>
          <w:shd w:val="clear" w:color="auto" w:fill="FCFCFC"/>
        </w:rPr>
      </w:pPr>
      <w:r>
        <w:t>We are going to do the embedded type test</w:t>
      </w:r>
      <w:r w:rsidR="00847D18">
        <w:t xml:space="preserve"> </w:t>
      </w:r>
      <w:r w:rsidR="00847D18" w:rsidRPr="00847D18">
        <w:rPr>
          <w:sz w:val="24"/>
          <w:szCs w:val="24"/>
        </w:rPr>
        <w:t xml:space="preserve"> “</w:t>
      </w:r>
      <w:r w:rsidRPr="00847D18">
        <w:rPr>
          <w:sz w:val="24"/>
          <w:szCs w:val="24"/>
        </w:rPr>
        <w:t xml:space="preserve"> </w:t>
      </w:r>
      <w:r w:rsidRPr="00847D18">
        <w:rPr>
          <w:rFonts w:cs="Arial"/>
          <w:color w:val="404040"/>
          <w:sz w:val="24"/>
          <w:szCs w:val="24"/>
          <w:shd w:val="clear" w:color="auto" w:fill="FCFCFC"/>
        </w:rPr>
        <w:t>PlatformIO wraps test and main firmware (from</w:t>
      </w:r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FCFCFC"/>
        </w:rPr>
        <w:t> </w:t>
      </w:r>
      <w:hyperlink r:id="rId6" w:anchor="projectconf-pio-src-dir" w:history="1">
        <w:r w:rsidRPr="00847D18">
          <w:rPr>
            <w:rStyle w:val="Hyperlink"/>
            <w:rFonts w:cs="Arial"/>
            <w:color w:val="9B59B6"/>
            <w:sz w:val="24"/>
            <w:szCs w:val="24"/>
            <w:shd w:val="clear" w:color="auto" w:fill="FCFCFC"/>
          </w:rPr>
          <w:t>src_dir</w:t>
        </w:r>
      </w:hyperlink>
      <w:r w:rsidRPr="00847D18">
        <w:rPr>
          <w:rFonts w:cs="Arial"/>
          <w:color w:val="404040"/>
          <w:sz w:val="24"/>
          <w:szCs w:val="24"/>
          <w:shd w:val="clear" w:color="auto" w:fill="FCFCFC"/>
        </w:rPr>
        <w:t>) with own</w:t>
      </w:r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FCFCFC"/>
        </w:rPr>
        <w:t> </w:t>
      </w:r>
      <w:r w:rsidRPr="00847D18">
        <w:rPr>
          <w:rStyle w:val="Emphasis"/>
          <w:rFonts w:cs="Arial"/>
          <w:color w:val="404040"/>
          <w:sz w:val="24"/>
          <w:szCs w:val="24"/>
          <w:shd w:val="clear" w:color="auto" w:fill="FCFCFC"/>
        </w:rPr>
        <w:t>PlatformIO Unit Testing Framework</w:t>
      </w:r>
      <w:r w:rsidRPr="00847D18">
        <w:rPr>
          <w:rFonts w:cs="Arial"/>
          <w:color w:val="404040"/>
          <w:sz w:val="24"/>
          <w:szCs w:val="24"/>
          <w:shd w:val="clear" w:color="auto" w:fill="FCFCFC"/>
        </w:rPr>
        <w:t>, builds special firmware for a target device and upload it. After uploading, PlatformIO connects to embedded device (board) using</w:t>
      </w:r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FCFCFC"/>
        </w:rPr>
        <w:t> </w:t>
      </w:r>
      <w:hyperlink r:id="rId7" w:anchor="projectconf-test-port" w:history="1">
        <w:r w:rsidRPr="00847D18">
          <w:rPr>
            <w:rStyle w:val="Hyperlink"/>
            <w:rFonts w:cs="Arial"/>
            <w:color w:val="9B59B6"/>
            <w:sz w:val="24"/>
            <w:szCs w:val="24"/>
            <w:shd w:val="clear" w:color="auto" w:fill="FCFCFC"/>
          </w:rPr>
          <w:t>test_port</w:t>
        </w:r>
      </w:hyperlink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FCFCFC"/>
        </w:rPr>
        <w:t> </w:t>
      </w:r>
      <w:r w:rsidRPr="00847D18">
        <w:rPr>
          <w:rFonts w:cs="Arial"/>
          <w:color w:val="404040"/>
          <w:sz w:val="24"/>
          <w:szCs w:val="24"/>
          <w:shd w:val="clear" w:color="auto" w:fill="FCFCFC"/>
        </w:rPr>
        <w:t>, starts test, collects results and shows test results on the host machine.</w:t>
      </w:r>
      <w:r w:rsidR="00847D18" w:rsidRPr="00847D18">
        <w:rPr>
          <w:rFonts w:cs="Arial"/>
          <w:color w:val="404040"/>
          <w:sz w:val="24"/>
          <w:szCs w:val="24"/>
          <w:shd w:val="clear" w:color="auto" w:fill="FCFCFC"/>
        </w:rPr>
        <w:t>”</w:t>
      </w:r>
    </w:p>
    <w:p w:rsidR="00847D18" w:rsidRDefault="00847D18" w:rsidP="00171CFD">
      <w:pPr>
        <w:rPr>
          <w:rFonts w:ascii="Arial" w:hAnsi="Arial" w:cs="Arial"/>
          <w:color w:val="404040"/>
          <w:shd w:val="clear" w:color="auto" w:fill="E7F2FA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I guess test port is Serial for uno as platformIO said “</w:t>
      </w:r>
      <w:r w:rsidRPr="00847D18">
        <w:rPr>
          <w:rFonts w:cs="Arial"/>
          <w:color w:val="404040"/>
          <w:sz w:val="24"/>
          <w:szCs w:val="24"/>
          <w:shd w:val="clear" w:color="auto" w:fill="E7F2FA"/>
        </w:rPr>
        <w:t>Please note that</w:t>
      </w:r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E7F2FA"/>
        </w:rPr>
        <w:t> </w:t>
      </w:r>
      <w:r w:rsidRPr="00847D18">
        <w:rPr>
          <w:rStyle w:val="Emphasis"/>
          <w:rFonts w:cs="Arial"/>
          <w:color w:val="404040"/>
          <w:sz w:val="24"/>
          <w:szCs w:val="24"/>
          <w:shd w:val="clear" w:color="auto" w:fill="E7F2FA"/>
        </w:rPr>
        <w:t>PlatformIO Unit Testing Framework</w:t>
      </w:r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E7F2FA"/>
        </w:rPr>
        <w:t> </w:t>
      </w:r>
      <w:r w:rsidRPr="00847D18">
        <w:rPr>
          <w:rFonts w:cs="Arial"/>
          <w:color w:val="404040"/>
          <w:sz w:val="24"/>
          <w:szCs w:val="24"/>
          <w:shd w:val="clear" w:color="auto" w:fill="E7F2FA"/>
        </w:rPr>
        <w:t>uses Serial/UART as communication interface between PlatformIO Unit Test Engine and target device. If you use</w:t>
      </w:r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E7F2FA"/>
        </w:rPr>
        <w:t> </w:t>
      </w:r>
      <w:r w:rsidRPr="00847D18">
        <w:rPr>
          <w:rStyle w:val="pre"/>
          <w:rFonts w:cs="Consolas"/>
          <w:color w:val="E74C3C"/>
          <w:sz w:val="24"/>
          <w:szCs w:val="24"/>
          <w:bdr w:val="single" w:sz="6" w:space="2" w:color="E1E4E5" w:frame="1"/>
          <w:shd w:val="clear" w:color="auto" w:fill="FFFFFF"/>
        </w:rPr>
        <w:t>Serial</w:t>
      </w:r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E7F2FA"/>
        </w:rPr>
        <w:t> </w:t>
      </w:r>
      <w:r w:rsidRPr="00847D18">
        <w:rPr>
          <w:rFonts w:cs="Arial"/>
          <w:color w:val="404040"/>
          <w:sz w:val="24"/>
          <w:szCs w:val="24"/>
          <w:shd w:val="clear" w:color="auto" w:fill="E7F2FA"/>
        </w:rPr>
        <w:t>in your project, please wrap/hide Serial-based blocks with</w:t>
      </w:r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E7F2FA"/>
        </w:rPr>
        <w:t> </w:t>
      </w:r>
      <w:r w:rsidRPr="00847D18">
        <w:rPr>
          <w:rStyle w:val="pre"/>
          <w:rFonts w:cs="Consolas"/>
          <w:color w:val="E74C3C"/>
          <w:sz w:val="24"/>
          <w:szCs w:val="24"/>
          <w:bdr w:val="single" w:sz="6" w:space="2" w:color="E1E4E5" w:frame="1"/>
          <w:shd w:val="clear" w:color="auto" w:fill="FFFFFF"/>
        </w:rPr>
        <w:t>#ifndef</w:t>
      </w:r>
      <w:r w:rsidRPr="00847D18">
        <w:rPr>
          <w:rStyle w:val="apple-converted-space"/>
          <w:rFonts w:cs="Consolas"/>
          <w:color w:val="E74C3C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847D18">
        <w:rPr>
          <w:rStyle w:val="pre"/>
          <w:rFonts w:cs="Consolas"/>
          <w:color w:val="E74C3C"/>
          <w:sz w:val="24"/>
          <w:szCs w:val="24"/>
          <w:bdr w:val="single" w:sz="6" w:space="2" w:color="E1E4E5" w:frame="1"/>
          <w:shd w:val="clear" w:color="auto" w:fill="FFFFFF"/>
        </w:rPr>
        <w:t>UNIT_TEST</w:t>
      </w:r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E7F2FA"/>
        </w:rPr>
        <w:t> </w:t>
      </w:r>
      <w:r w:rsidRPr="00847D18">
        <w:rPr>
          <w:rFonts w:cs="Arial"/>
          <w:color w:val="404040"/>
          <w:sz w:val="24"/>
          <w:szCs w:val="24"/>
          <w:shd w:val="clear" w:color="auto" w:fill="E7F2FA"/>
        </w:rPr>
        <w:t>macro.</w:t>
      </w:r>
      <w:r w:rsidRPr="00847D18">
        <w:rPr>
          <w:rFonts w:cs="Arial"/>
          <w:color w:val="404040"/>
          <w:sz w:val="24"/>
          <w:szCs w:val="24"/>
          <w:shd w:val="clear" w:color="auto" w:fill="E7F2FA"/>
        </w:rPr>
        <w:t>”</w:t>
      </w:r>
    </w:p>
    <w:p w:rsidR="00847D18" w:rsidRDefault="00847D18" w:rsidP="00847D18">
      <w:pPr>
        <w:pStyle w:val="ListParagraph"/>
        <w:numPr>
          <w:ilvl w:val="0"/>
          <w:numId w:val="2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At first write a test program like I did in </w:t>
      </w:r>
      <w:r w:rsidR="00B20EFC">
        <w:rPr>
          <w:rFonts w:cs="Arial"/>
          <w:color w:val="404040"/>
          <w:sz w:val="24"/>
          <w:szCs w:val="24"/>
          <w:shd w:val="clear" w:color="auto" w:fill="FCFCFC"/>
        </w:rPr>
        <w:t xml:space="preserve">“tddOnUno” see better arduino ide doc </w:t>
      </w:r>
    </w:p>
    <w:p w:rsidR="00B20EFC" w:rsidRDefault="00B20EFC" w:rsidP="00847D18">
      <w:pPr>
        <w:pStyle w:val="ListParagraph"/>
        <w:numPr>
          <w:ilvl w:val="0"/>
          <w:numId w:val="2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Then create a “test” folder under the project folder</w:t>
      </w:r>
    </w:p>
    <w:p w:rsidR="00B20EFC" w:rsidRDefault="00B20EFC" w:rsidP="00847D18">
      <w:pPr>
        <w:pStyle w:val="ListParagraph"/>
        <w:numPr>
          <w:ilvl w:val="0"/>
          <w:numId w:val="2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Then wrap your main.cpp code by  </w:t>
      </w:r>
    </w:p>
    <w:p w:rsidR="00B20EFC" w:rsidRDefault="00B20EFC" w:rsidP="00B20EFC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#ifndef  UNIT_TEST</w:t>
      </w:r>
    </w:p>
    <w:p w:rsidR="00B20EFC" w:rsidRDefault="00683ED9" w:rsidP="00B20EFC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#endif</w:t>
      </w:r>
    </w:p>
    <w:p w:rsidR="00683ED9" w:rsidRDefault="00683ED9" w:rsidP="00B20EFC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683ED9" w:rsidRDefault="00683ED9" w:rsidP="00B20EFC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This means id unit testing is ongoing then this part wont compile </w:t>
      </w:r>
    </w:p>
    <w:p w:rsidR="00400FC5" w:rsidRDefault="00400FC5" w:rsidP="00683ED9">
      <w:pPr>
        <w:pStyle w:val="ListParagraph"/>
        <w:numPr>
          <w:ilvl w:val="0"/>
          <w:numId w:val="2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The create test_main.cpp under test folder</w:t>
      </w:r>
    </w:p>
    <w:p w:rsidR="00C504EE" w:rsidRDefault="00400FC5" w:rsidP="00683ED9">
      <w:pPr>
        <w:pStyle w:val="ListParagraph"/>
        <w:numPr>
          <w:ilvl w:val="0"/>
          <w:numId w:val="2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Now the test_main.cpp should have the </w:t>
      </w:r>
      <w:r w:rsidR="002C6F00">
        <w:rPr>
          <w:rFonts w:cs="Arial"/>
          <w:color w:val="404040"/>
          <w:sz w:val="24"/>
          <w:szCs w:val="24"/>
          <w:shd w:val="clear" w:color="auto" w:fill="FCFCFC"/>
        </w:rPr>
        <w:t xml:space="preserve">unity.h header file and the setup() and loop() function like the main.cpp . </w:t>
      </w:r>
    </w:p>
    <w:p w:rsidR="00C504EE" w:rsidRDefault="00C504EE" w:rsidP="00C504EE">
      <w:pPr>
        <w:ind w:left="720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There should be UNITY_BEGIN() and UNITY_END()</w:t>
      </w:r>
    </w:p>
    <w:p w:rsidR="00C504EE" w:rsidRDefault="00C504EE" w:rsidP="00C504EE">
      <w:pPr>
        <w:ind w:left="720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Use RUN_TEST(functionName) to test the function which name is in the () </w:t>
      </w:r>
    </w:p>
    <w:p w:rsidR="00553E72" w:rsidRPr="00C504EE" w:rsidRDefault="00553E72" w:rsidP="00C504EE">
      <w:pPr>
        <w:ind w:left="720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You can other type of test also see this </w:t>
      </w:r>
      <w:hyperlink r:id="rId8" w:history="1">
        <w:r w:rsidRPr="00DD3A06">
          <w:rPr>
            <w:rStyle w:val="Hyperlink"/>
            <w:rFonts w:cs="Arial"/>
            <w:sz w:val="24"/>
            <w:szCs w:val="24"/>
            <w:shd w:val="clear" w:color="auto" w:fill="FCFCFC"/>
          </w:rPr>
          <w:t>https://github.com/ThrowTheSwitch/Unity#unity-test-api</w:t>
        </w:r>
      </w:hyperlink>
      <w:r>
        <w:rPr>
          <w:rFonts w:cs="Arial"/>
          <w:color w:val="404040"/>
          <w:sz w:val="24"/>
          <w:szCs w:val="24"/>
          <w:shd w:val="clear" w:color="auto" w:fill="FCFCFC"/>
        </w:rPr>
        <w:t xml:space="preserve"> </w:t>
      </w:r>
    </w:p>
    <w:p w:rsidR="00553E72" w:rsidRDefault="00553E72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3044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3044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3044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lastRenderedPageBreak/>
        <w:t xml:space="preserve"> </w:t>
      </w:r>
      <w:r w:rsidR="00594A85">
        <w:rPr>
          <w:rFonts w:cs="Arial"/>
          <w:color w:val="404040"/>
          <w:sz w:val="24"/>
          <w:szCs w:val="24"/>
          <w:shd w:val="clear" w:color="auto" w:fill="FCFCFC"/>
        </w:rPr>
        <w:t xml:space="preserve">Make sure you have a platformio account and you are registered </w:t>
      </w:r>
      <w:r>
        <w:rPr>
          <w:rFonts w:cs="Arial"/>
          <w:color w:val="404040"/>
          <w:sz w:val="24"/>
          <w:szCs w:val="24"/>
          <w:shd w:val="clear" w:color="auto" w:fill="FCFCFC"/>
        </w:rPr>
        <w:t xml:space="preserve">to do the following: </w:t>
      </w:r>
    </w:p>
    <w:p w:rsidR="00C3044E" w:rsidRDefault="00C3044E" w:rsidP="00C3044E">
      <w:pPr>
        <w:pStyle w:val="ListParagraph"/>
        <w:numPr>
          <w:ilvl w:val="0"/>
          <w:numId w:val="3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At  first create an platformio account using github </w:t>
      </w:r>
    </w:p>
    <w:p w:rsidR="00C3044E" w:rsidRDefault="00C3044E" w:rsidP="00C3044E">
      <w:pPr>
        <w:pStyle w:val="ListParagraph"/>
        <w:numPr>
          <w:ilvl w:val="0"/>
          <w:numId w:val="3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The open command prompt</w:t>
      </w:r>
    </w:p>
    <w:p w:rsidR="00C3044E" w:rsidRDefault="00C3044E" w:rsidP="00C3044E">
      <w:pPr>
        <w:pStyle w:val="ListParagraph"/>
        <w:numPr>
          <w:ilvl w:val="0"/>
          <w:numId w:val="3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 then register from the command line </w:t>
      </w:r>
    </w:p>
    <w:p w:rsidR="00C3044E" w:rsidRDefault="00C3044E" w:rsidP="00C3044E">
      <w:pPr>
        <w:pStyle w:val="ListParagraph"/>
        <w:numPr>
          <w:ilvl w:val="0"/>
          <w:numId w:val="3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then login with the mail and emailed password</w:t>
      </w:r>
    </w:p>
    <w:p w:rsidR="00C3044E" w:rsidRDefault="00C3044E" w:rsidP="00C3044E">
      <w:pPr>
        <w:pStyle w:val="ListParagraph"/>
        <w:numPr>
          <w:ilvl w:val="0"/>
          <w:numId w:val="3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then change password </w:t>
      </w:r>
    </w:p>
    <w:p w:rsidR="00C3044E" w:rsidRDefault="00C3044E" w:rsidP="00C3044E">
      <w:pPr>
        <w:pStyle w:val="ListParagraph"/>
        <w:numPr>
          <w:ilvl w:val="0"/>
          <w:numId w:val="3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see the following snap for the steps</w:t>
      </w:r>
    </w:p>
    <w:p w:rsidR="00C3044E" w:rsidRDefault="00C3044E" w:rsidP="00C3044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noProof/>
          <w:color w:val="404040"/>
          <w:sz w:val="24"/>
          <w:szCs w:val="24"/>
          <w:shd w:val="clear" w:color="auto" w:fill="FCFCFC"/>
        </w:rPr>
        <w:drawing>
          <wp:inline distT="0" distB="0" distL="0" distR="0">
            <wp:extent cx="5249008" cy="27245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4E" w:rsidRPr="00C3044E" w:rsidRDefault="00C3044E" w:rsidP="00C3044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Now go back to coding in eclipse . you will make a corresponding test_main.cpp by which you will test things of main.cpp </w:t>
      </w:r>
    </w:p>
    <w:p w:rsidR="00553E72" w:rsidRDefault="00C3044E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 </w:t>
      </w:r>
    </w:p>
    <w:p w:rsidR="00C3044E" w:rsidRDefault="00C3044E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Pr="00C3044E" w:rsidRDefault="00C3044E" w:rsidP="00C3044E">
      <w:pPr>
        <w:rPr>
          <w:rFonts w:cs="Arial"/>
          <w:color w:val="404040"/>
          <w:sz w:val="24"/>
          <w:szCs w:val="24"/>
          <w:shd w:val="clear" w:color="auto" w:fill="FCFCFC"/>
        </w:rPr>
      </w:pPr>
    </w:p>
    <w:p w:rsidR="00683ED9" w:rsidRDefault="00553E72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  <w:r w:rsidRPr="00C504EE">
        <w:rPr>
          <w:rFonts w:cs="Arial"/>
          <w:color w:val="404040"/>
          <w:sz w:val="24"/>
          <w:szCs w:val="24"/>
          <w:shd w:val="clear" w:color="auto" w:fill="FCFCFC"/>
        </w:rPr>
        <w:lastRenderedPageBreak/>
        <w:t>Please</w:t>
      </w:r>
      <w:r w:rsidR="002C6F00" w:rsidRPr="00C504EE">
        <w:rPr>
          <w:rFonts w:cs="Arial"/>
          <w:color w:val="404040"/>
          <w:sz w:val="24"/>
          <w:szCs w:val="24"/>
          <w:shd w:val="clear" w:color="auto" w:fill="FCFCFC"/>
        </w:rPr>
        <w:t xml:space="preserve"> see the following comparison table:</w:t>
      </w:r>
    </w:p>
    <w:p w:rsidR="00553E72" w:rsidRDefault="00553E72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20"/>
        <w:gridCol w:w="7349"/>
      </w:tblGrid>
      <w:tr w:rsidR="00553E72" w:rsidTr="00553E72">
        <w:tc>
          <w:tcPr>
            <w:tcW w:w="7694" w:type="dxa"/>
          </w:tcPr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&lt;Arduino.h&gt;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#ifndef UNIT_TEST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BLINKPIN 13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doBlink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i)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(i == 1)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digitalWrite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(BLINKPIN, HIGH);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delay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(1000);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digitalWrite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(BLINKPIN, LOW);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delay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(1000);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setup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C32BCE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pinMode</w:t>
            </w:r>
            <w:r w:rsidR="00C32BCE">
              <w:rPr>
                <w:rFonts w:ascii="Consolas" w:hAnsi="Consolas" w:cs="Consolas"/>
                <w:color w:val="000000"/>
                <w:sz w:val="20"/>
                <w:szCs w:val="20"/>
              </w:rPr>
              <w:t>(BLINKPIN,OUTPUT);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B2D68" w:rsidRDefault="004B2D68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B2D68" w:rsidRDefault="004B2D68" w:rsidP="004B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loop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4B2D68" w:rsidRDefault="004B2D68" w:rsidP="004B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4B2D68" w:rsidRDefault="004B2D68" w:rsidP="004B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doBlink(1);</w:t>
            </w:r>
          </w:p>
          <w:p w:rsidR="004B2D68" w:rsidRDefault="004B2D68" w:rsidP="004B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B2D68" w:rsidRDefault="004B2D68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53E72" w:rsidRDefault="00553E72" w:rsidP="00C504EE">
            <w:pPr>
              <w:pStyle w:val="ListParagraph"/>
              <w:ind w:left="0"/>
              <w:rPr>
                <w:rFonts w:cs="Arial"/>
                <w:color w:val="404040"/>
                <w:sz w:val="24"/>
                <w:szCs w:val="24"/>
                <w:shd w:val="clear" w:color="auto" w:fill="FCFCFC"/>
              </w:rPr>
            </w:pPr>
            <w:r>
              <w:rPr>
                <w:rFonts w:cs="Arial"/>
                <w:color w:val="404040"/>
                <w:sz w:val="24"/>
                <w:szCs w:val="24"/>
                <w:shd w:val="clear" w:color="auto" w:fill="FCFCFC"/>
              </w:rPr>
              <w:t>#endif</w:t>
            </w:r>
          </w:p>
        </w:tc>
        <w:tc>
          <w:tcPr>
            <w:tcW w:w="7695" w:type="dxa"/>
          </w:tcPr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cp"/>
                <w:rFonts w:ascii="Consolas" w:hAnsi="Consolas" w:cs="Consolas"/>
                <w:b/>
                <w:bCs/>
                <w:color w:val="999999"/>
                <w:sz w:val="18"/>
                <w:szCs w:val="18"/>
              </w:rPr>
              <w:t>#include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cpf"/>
                <w:rFonts w:ascii="Consolas" w:hAnsi="Consolas" w:cs="Consolas"/>
                <w:color w:val="404040"/>
                <w:sz w:val="18"/>
                <w:szCs w:val="18"/>
              </w:rPr>
              <w:t>&lt;Arduino.h&gt;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cp"/>
                <w:rFonts w:ascii="Consolas" w:hAnsi="Consolas" w:cs="Consolas"/>
                <w:b/>
                <w:bCs/>
                <w:color w:val="999999"/>
                <w:sz w:val="18"/>
                <w:szCs w:val="18"/>
              </w:rPr>
              <w:t>#include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cpf"/>
                <w:rFonts w:ascii="Consolas" w:hAnsi="Consolas" w:cs="Consolas"/>
                <w:color w:val="404040"/>
                <w:sz w:val="18"/>
                <w:szCs w:val="18"/>
              </w:rPr>
              <w:t>&lt;unity.h&gt;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cp"/>
                <w:rFonts w:ascii="Consolas" w:hAnsi="Consolas" w:cs="Consolas"/>
                <w:b/>
                <w:bCs/>
                <w:color w:val="999999"/>
                <w:sz w:val="18"/>
                <w:szCs w:val="18"/>
              </w:rPr>
              <w:t>#ifdef UNIT_TEST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kt"/>
                <w:rFonts w:ascii="Consolas" w:hAnsi="Consolas" w:cs="Consolas"/>
                <w:b/>
                <w:bCs/>
                <w:color w:val="445588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f"/>
                <w:rFonts w:ascii="Consolas" w:hAnsi="Consolas" w:cs="Consolas"/>
                <w:b/>
                <w:bCs/>
                <w:color w:val="990000"/>
                <w:sz w:val="18"/>
                <w:szCs w:val="18"/>
              </w:rPr>
              <w:t>test_led_builtin_pin_number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(</w:t>
            </w:r>
            <w:r>
              <w:rPr>
                <w:rStyle w:val="kt"/>
                <w:rFonts w:ascii="Consolas" w:hAnsi="Consolas" w:cs="Consolas"/>
                <w:b/>
                <w:bCs/>
                <w:color w:val="445588"/>
                <w:sz w:val="18"/>
                <w:szCs w:val="18"/>
              </w:rPr>
              <w:t>void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{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n"/>
                <w:rFonts w:ascii="Consolas" w:hAnsi="Consolas" w:cs="Consolas"/>
                <w:color w:val="333333"/>
                <w:sz w:val="18"/>
                <w:szCs w:val="18"/>
              </w:rPr>
              <w:t>TEST_ASSERT_EQUAL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 w:cs="Consolas"/>
                <w:color w:val="333333"/>
                <w:sz w:val="18"/>
                <w:szCs w:val="18"/>
              </w:rPr>
              <w:t>LED_BUILTIN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009999"/>
                <w:sz w:val="18"/>
                <w:szCs w:val="18"/>
              </w:rPr>
              <w:t>13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);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}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kt"/>
                <w:rFonts w:ascii="Consolas" w:hAnsi="Consolas" w:cs="Consolas"/>
                <w:b/>
                <w:bCs/>
                <w:color w:val="445588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f"/>
                <w:rFonts w:ascii="Consolas" w:hAnsi="Consolas" w:cs="Consolas"/>
                <w:b/>
                <w:bCs/>
                <w:color w:val="990000"/>
                <w:sz w:val="18"/>
                <w:szCs w:val="18"/>
              </w:rPr>
              <w:t>setup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()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{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n"/>
                <w:rFonts w:ascii="Consolas" w:hAnsi="Consolas" w:cs="Consolas"/>
                <w:color w:val="333333"/>
                <w:sz w:val="18"/>
                <w:szCs w:val="18"/>
              </w:rPr>
              <w:t>UNITY_BEGIN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();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c1"/>
                <w:rFonts w:ascii="Consolas" w:hAnsi="Consolas" w:cs="Consolas"/>
                <w:i/>
                <w:iCs/>
                <w:color w:val="999988"/>
                <w:sz w:val="18"/>
                <w:szCs w:val="18"/>
              </w:rPr>
              <w:t>// IMPORTANT LINE!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n"/>
                <w:rFonts w:ascii="Consolas" w:hAnsi="Consolas" w:cs="Consolas"/>
                <w:color w:val="333333"/>
                <w:sz w:val="18"/>
                <w:szCs w:val="18"/>
              </w:rPr>
              <w:t>RUN_TEST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 w:cs="Consolas"/>
                <w:color w:val="333333"/>
                <w:sz w:val="18"/>
                <w:szCs w:val="18"/>
              </w:rPr>
              <w:t>test_led_builtin_pin_number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);</w:t>
            </w:r>
            <w:r w:rsidR="00C32BCE"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 xml:space="preserve"> //unit testing the Pin number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n"/>
                <w:rFonts w:ascii="Consolas" w:hAnsi="Consolas" w:cs="Consolas"/>
                <w:color w:val="333333"/>
                <w:sz w:val="18"/>
                <w:szCs w:val="18"/>
              </w:rPr>
              <w:t>pinMode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 w:cs="Consolas"/>
                <w:color w:val="333333"/>
                <w:sz w:val="18"/>
                <w:szCs w:val="18"/>
              </w:rPr>
              <w:t>LED_BUILTIN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 w:cs="Consolas"/>
                <w:color w:val="333333"/>
                <w:sz w:val="18"/>
                <w:szCs w:val="18"/>
              </w:rPr>
              <w:t>OUTPUT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);</w:t>
            </w:r>
          </w:p>
          <w:p w:rsidR="00C32BCE" w:rsidRDefault="00C32BCE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   UNITY_END();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}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</w:p>
          <w:p w:rsidR="00C32BCE" w:rsidRDefault="00C32BCE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kt"/>
                <w:rFonts w:ascii="Consolas" w:hAnsi="Consolas" w:cs="Consolas"/>
                <w:b/>
                <w:bCs/>
                <w:color w:val="445588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f"/>
                <w:rFonts w:ascii="Consolas" w:hAnsi="Consolas" w:cs="Consolas"/>
                <w:b/>
                <w:bCs/>
                <w:color w:val="990000"/>
                <w:sz w:val="18"/>
                <w:szCs w:val="18"/>
              </w:rPr>
              <w:t>loop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()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{}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cp"/>
                <w:rFonts w:ascii="Consolas" w:hAnsi="Consolas" w:cs="Consolas"/>
                <w:b/>
                <w:bCs/>
                <w:color w:val="999999"/>
                <w:sz w:val="18"/>
                <w:szCs w:val="18"/>
              </w:rPr>
              <w:t>#endif</w:t>
            </w:r>
          </w:p>
          <w:p w:rsidR="00553E72" w:rsidRDefault="00553E72" w:rsidP="004B2D68">
            <w:pPr>
              <w:autoSpaceDE w:val="0"/>
              <w:autoSpaceDN w:val="0"/>
              <w:adjustRightInd w:val="0"/>
              <w:rPr>
                <w:rFonts w:cs="Arial"/>
                <w:color w:val="404040"/>
                <w:sz w:val="24"/>
                <w:szCs w:val="24"/>
                <w:shd w:val="clear" w:color="auto" w:fill="FCFCFC"/>
              </w:rPr>
            </w:pPr>
          </w:p>
        </w:tc>
      </w:tr>
      <w:tr w:rsidR="00C32BCE" w:rsidTr="00553E72">
        <w:tc>
          <w:tcPr>
            <w:tcW w:w="7694" w:type="dxa"/>
          </w:tcPr>
          <w:p w:rsidR="00C32BCE" w:rsidRDefault="00C3044E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Main.cpp</w:t>
            </w:r>
          </w:p>
        </w:tc>
        <w:tc>
          <w:tcPr>
            <w:tcW w:w="7695" w:type="dxa"/>
          </w:tcPr>
          <w:p w:rsidR="00C32BCE" w:rsidRDefault="00C3044E" w:rsidP="004B2D68">
            <w:pPr>
              <w:pStyle w:val="HTMLPreformatted"/>
              <w:shd w:val="clear" w:color="auto" w:fill="FFFFFF"/>
              <w:rPr>
                <w:rStyle w:val="cp"/>
                <w:rFonts w:ascii="Consolas" w:hAnsi="Consolas" w:cs="Consolas"/>
                <w:b/>
                <w:bCs/>
                <w:color w:val="999999"/>
                <w:sz w:val="18"/>
                <w:szCs w:val="18"/>
              </w:rPr>
            </w:pPr>
            <w:r>
              <w:rPr>
                <w:rStyle w:val="cp"/>
                <w:rFonts w:ascii="Consolas" w:hAnsi="Consolas" w:cs="Consolas"/>
                <w:b/>
                <w:bCs/>
                <w:color w:val="999999"/>
                <w:sz w:val="18"/>
                <w:szCs w:val="18"/>
              </w:rPr>
              <w:t xml:space="preserve">Test_main.cpp </w:t>
            </w:r>
          </w:p>
        </w:tc>
      </w:tr>
    </w:tbl>
    <w:p w:rsidR="00553E72" w:rsidRDefault="00553E72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553E72" w:rsidRPr="00C504EE" w:rsidRDefault="00553E72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8750BB" w:rsidRDefault="00C3044E" w:rsidP="00907ECE">
      <w:pPr>
        <w:pStyle w:val="ListParagraph"/>
        <w:numPr>
          <w:ilvl w:val="0"/>
          <w:numId w:val="4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After writing the code </w:t>
      </w:r>
      <w:r w:rsidR="008750BB">
        <w:rPr>
          <w:rFonts w:cs="Arial"/>
          <w:color w:val="404040"/>
          <w:sz w:val="24"/>
          <w:szCs w:val="24"/>
          <w:shd w:val="clear" w:color="auto" w:fill="FCFCFC"/>
        </w:rPr>
        <w:t xml:space="preserve">run latformio:test command </w:t>
      </w:r>
    </w:p>
    <w:p w:rsidR="008750BB" w:rsidRDefault="008750BB" w:rsidP="00907ECE">
      <w:pPr>
        <w:pStyle w:val="ListParagraph"/>
        <w:numPr>
          <w:ilvl w:val="0"/>
          <w:numId w:val="4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Then from the project folder open command line and run</w:t>
      </w:r>
    </w:p>
    <w:p w:rsidR="002C6F00" w:rsidRDefault="008750BB" w:rsidP="00907ECE">
      <w:pPr>
        <w:pStyle w:val="ListParagraph"/>
        <w:ind w:left="2880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platformio test - e uno --verbose</w:t>
      </w:r>
      <w:r w:rsidR="00C3044E">
        <w:rPr>
          <w:rFonts w:cs="Arial"/>
          <w:color w:val="404040"/>
          <w:sz w:val="24"/>
          <w:szCs w:val="24"/>
          <w:shd w:val="clear" w:color="auto" w:fill="FCFCFC"/>
        </w:rPr>
        <w:t xml:space="preserve"> </w:t>
      </w:r>
    </w:p>
    <w:p w:rsidR="00907ECE" w:rsidRDefault="00907ECE" w:rsidP="00907ECE">
      <w:pPr>
        <w:pStyle w:val="ListParagraph"/>
        <w:numPr>
          <w:ilvl w:val="0"/>
          <w:numId w:val="4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or click platformio:test in eclipse</w:t>
      </w:r>
    </w:p>
    <w:p w:rsidR="00BC3543" w:rsidRDefault="00BC3543" w:rsidP="00907ECE">
      <w:pPr>
        <w:pStyle w:val="ListParagraph"/>
        <w:numPr>
          <w:ilvl w:val="0"/>
          <w:numId w:val="4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you will see test passed</w:t>
      </w:r>
    </w:p>
    <w:p w:rsidR="00BC3543" w:rsidRPr="00847D18" w:rsidRDefault="00BC3543" w:rsidP="00907ECE">
      <w:pPr>
        <w:pStyle w:val="ListParagraph"/>
        <w:numPr>
          <w:ilvl w:val="0"/>
          <w:numId w:val="4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but if you modify BLINKPIN value you will see error</w:t>
      </w:r>
      <w:bookmarkStart w:id="0" w:name="_GoBack"/>
      <w:bookmarkEnd w:id="0"/>
    </w:p>
    <w:p w:rsidR="00847D18" w:rsidRDefault="00847D18" w:rsidP="00171CFD">
      <w:pPr>
        <w:rPr>
          <w:rFonts w:cs="Arial"/>
          <w:color w:val="404040"/>
          <w:sz w:val="24"/>
          <w:szCs w:val="24"/>
          <w:shd w:val="clear" w:color="auto" w:fill="FCFCFC"/>
        </w:rPr>
      </w:pPr>
    </w:p>
    <w:p w:rsidR="00847D18" w:rsidRDefault="00847D18" w:rsidP="00171CFD">
      <w:pPr>
        <w:rPr>
          <w:rFonts w:ascii="Arial" w:hAnsi="Arial" w:cs="Arial"/>
          <w:color w:val="404040"/>
          <w:shd w:val="clear" w:color="auto" w:fill="FCFCFC"/>
        </w:rPr>
      </w:pPr>
    </w:p>
    <w:p w:rsidR="00847D18" w:rsidRDefault="00847D18" w:rsidP="00171CFD">
      <w:pPr>
        <w:rPr>
          <w:rFonts w:ascii="Arial" w:hAnsi="Arial" w:cs="Arial"/>
          <w:color w:val="404040"/>
          <w:shd w:val="clear" w:color="auto" w:fill="FCFCFC"/>
        </w:rPr>
      </w:pPr>
    </w:p>
    <w:p w:rsidR="00847D18" w:rsidRDefault="00847D18" w:rsidP="00171CFD"/>
    <w:p w:rsidR="009825FE" w:rsidRPr="009825FE" w:rsidRDefault="009825FE" w:rsidP="009825FE"/>
    <w:p w:rsidR="009825FE" w:rsidRPr="009825FE" w:rsidRDefault="009825FE" w:rsidP="009825FE"/>
    <w:sectPr w:rsidR="009825FE" w:rsidRPr="009825FE" w:rsidSect="00C504EE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07F9"/>
    <w:multiLevelType w:val="hybridMultilevel"/>
    <w:tmpl w:val="28244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DC3AA3"/>
    <w:multiLevelType w:val="hybridMultilevel"/>
    <w:tmpl w:val="3F62E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311DD8"/>
    <w:multiLevelType w:val="hybridMultilevel"/>
    <w:tmpl w:val="30082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76B50"/>
    <w:multiLevelType w:val="hybridMultilevel"/>
    <w:tmpl w:val="5C22FAF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D5"/>
    <w:rsid w:val="00171CFD"/>
    <w:rsid w:val="002C6F00"/>
    <w:rsid w:val="003128D5"/>
    <w:rsid w:val="00400FC5"/>
    <w:rsid w:val="004542C4"/>
    <w:rsid w:val="004B2D68"/>
    <w:rsid w:val="00553E72"/>
    <w:rsid w:val="00594A85"/>
    <w:rsid w:val="00683ED9"/>
    <w:rsid w:val="006A3D29"/>
    <w:rsid w:val="00847D18"/>
    <w:rsid w:val="008750BB"/>
    <w:rsid w:val="00907ECE"/>
    <w:rsid w:val="009825FE"/>
    <w:rsid w:val="009F1FF4"/>
    <w:rsid w:val="00B20EFC"/>
    <w:rsid w:val="00BC3543"/>
    <w:rsid w:val="00C3044E"/>
    <w:rsid w:val="00C32BCE"/>
    <w:rsid w:val="00C504EE"/>
    <w:rsid w:val="00E9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D642E-E632-4EBE-8BD5-E62FDEF4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F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25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1CFD"/>
  </w:style>
  <w:style w:type="character" w:styleId="Emphasis">
    <w:name w:val="Emphasis"/>
    <w:basedOn w:val="DefaultParagraphFont"/>
    <w:uiPriority w:val="20"/>
    <w:qFormat/>
    <w:rsid w:val="00171CFD"/>
    <w:rPr>
      <w:i/>
      <w:iCs/>
    </w:rPr>
  </w:style>
  <w:style w:type="character" w:customStyle="1" w:styleId="pre">
    <w:name w:val="pre"/>
    <w:basedOn w:val="DefaultParagraphFont"/>
    <w:rsid w:val="00847D18"/>
  </w:style>
  <w:style w:type="table" w:styleId="TableGrid">
    <w:name w:val="Table Grid"/>
    <w:basedOn w:val="TableNormal"/>
    <w:uiPriority w:val="39"/>
    <w:rsid w:val="00553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E72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553E72"/>
  </w:style>
  <w:style w:type="character" w:customStyle="1" w:styleId="cpf">
    <w:name w:val="cpf"/>
    <w:basedOn w:val="DefaultParagraphFont"/>
    <w:rsid w:val="00553E72"/>
  </w:style>
  <w:style w:type="character" w:customStyle="1" w:styleId="kt">
    <w:name w:val="kt"/>
    <w:basedOn w:val="DefaultParagraphFont"/>
    <w:rsid w:val="006A3D29"/>
  </w:style>
  <w:style w:type="character" w:customStyle="1" w:styleId="nf">
    <w:name w:val="nf"/>
    <w:basedOn w:val="DefaultParagraphFont"/>
    <w:rsid w:val="006A3D29"/>
  </w:style>
  <w:style w:type="character" w:customStyle="1" w:styleId="p">
    <w:name w:val="p"/>
    <w:basedOn w:val="DefaultParagraphFont"/>
    <w:rsid w:val="006A3D29"/>
  </w:style>
  <w:style w:type="character" w:customStyle="1" w:styleId="n">
    <w:name w:val="n"/>
    <w:basedOn w:val="DefaultParagraphFont"/>
    <w:rsid w:val="006A3D29"/>
  </w:style>
  <w:style w:type="character" w:customStyle="1" w:styleId="mi">
    <w:name w:val="mi"/>
    <w:basedOn w:val="DefaultParagraphFont"/>
    <w:rsid w:val="006A3D29"/>
  </w:style>
  <w:style w:type="character" w:customStyle="1" w:styleId="c1">
    <w:name w:val="c1"/>
    <w:basedOn w:val="DefaultParagraphFont"/>
    <w:rsid w:val="004B2D68"/>
  </w:style>
  <w:style w:type="character" w:customStyle="1" w:styleId="o">
    <w:name w:val="o"/>
    <w:basedOn w:val="DefaultParagraphFont"/>
    <w:rsid w:val="004B2D68"/>
  </w:style>
  <w:style w:type="character" w:customStyle="1" w:styleId="k">
    <w:name w:val="k"/>
    <w:basedOn w:val="DefaultParagraphFont"/>
    <w:rsid w:val="004B2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rowTheSwitch/Unity#unity-test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platformio.org/en/stable/projectcon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latformio.org/en/stable/projectconf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cs.platformio.org/en/stable/plus/unit-testing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2016-12-18T13:47:00Z</dcterms:created>
  <dcterms:modified xsi:type="dcterms:W3CDTF">2016-12-18T22:47:00Z</dcterms:modified>
</cp:coreProperties>
</file>