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969" w:rsidRPr="008867C3" w:rsidRDefault="002974B1">
      <w:pPr>
        <w:rPr>
          <w:b/>
        </w:rPr>
      </w:pPr>
      <w:r>
        <w:rPr>
          <w:b/>
        </w:rPr>
        <w:t xml:space="preserve">1. </w:t>
      </w:r>
      <w:r w:rsidRPr="008867C3">
        <w:rPr>
          <w:b/>
        </w:rPr>
        <w:t>Intro</w:t>
      </w:r>
      <w:r>
        <w:rPr>
          <w:b/>
        </w:rPr>
        <w:t>duction:</w:t>
      </w:r>
      <w:r w:rsidR="00464969" w:rsidRPr="008867C3">
        <w:rPr>
          <w:b/>
        </w:rPr>
        <w:t xml:space="preserve"> </w:t>
      </w:r>
    </w:p>
    <w:p w:rsidR="003F7310" w:rsidRPr="008867C3" w:rsidRDefault="003F7310" w:rsidP="008867C3">
      <w:pPr>
        <w:pStyle w:val="ListParagraph"/>
        <w:numPr>
          <w:ilvl w:val="0"/>
          <w:numId w:val="5"/>
        </w:numPr>
      </w:pPr>
      <w:r w:rsidRPr="008867C3">
        <w:t>Lora is actua</w:t>
      </w:r>
      <w:r w:rsidR="00E632AF" w:rsidRPr="008867C3">
        <w:t xml:space="preserve">lly a unique </w:t>
      </w:r>
      <w:r w:rsidR="00CA4502" w:rsidRPr="008867C3">
        <w:t xml:space="preserve">proprietary </w:t>
      </w:r>
      <w:r w:rsidR="00E632AF" w:rsidRPr="008867C3">
        <w:t>modulation format</w:t>
      </w:r>
      <w:r w:rsidR="00CA4502" w:rsidRPr="008867C3">
        <w:t xml:space="preserve"> (phi layer)</w:t>
      </w:r>
    </w:p>
    <w:p w:rsidR="003F7310" w:rsidRPr="008867C3" w:rsidRDefault="003F7310" w:rsidP="008867C3">
      <w:pPr>
        <w:pStyle w:val="ListParagraph"/>
        <w:numPr>
          <w:ilvl w:val="0"/>
          <w:numId w:val="5"/>
        </w:numPr>
      </w:pPr>
      <w:r w:rsidRPr="008867C3">
        <w:t xml:space="preserve">The Lora protocol is a physical layer wireless component </w:t>
      </w:r>
    </w:p>
    <w:p w:rsidR="00787B30" w:rsidRPr="008867C3" w:rsidRDefault="00E632AF" w:rsidP="008867C3">
      <w:pPr>
        <w:pStyle w:val="ListParagraph"/>
        <w:numPr>
          <w:ilvl w:val="0"/>
          <w:numId w:val="5"/>
        </w:numPr>
        <w:tabs>
          <w:tab w:val="left" w:pos="9767"/>
        </w:tabs>
      </w:pPr>
      <w:r w:rsidRPr="008867C3">
        <w:t>If</w:t>
      </w:r>
      <w:r w:rsidR="003F7310" w:rsidRPr="008867C3">
        <w:t xml:space="preserve"> you ask what is Lora it does not actually describe anything above</w:t>
      </w:r>
      <w:r w:rsidRPr="008867C3">
        <w:t xml:space="preserve"> the physical layer (RF medium) of the OSI layers.</w:t>
      </w:r>
    </w:p>
    <w:p w:rsidR="009502FA" w:rsidRPr="008867C3" w:rsidRDefault="003F7310" w:rsidP="008867C3">
      <w:pPr>
        <w:pStyle w:val="ListParagraph"/>
        <w:numPr>
          <w:ilvl w:val="0"/>
          <w:numId w:val="5"/>
        </w:numPr>
      </w:pPr>
      <w:r w:rsidRPr="008867C3">
        <w:t xml:space="preserve">Semtech acquired the Lora RF technology </w:t>
      </w:r>
      <w:r w:rsidR="00CA4502" w:rsidRPr="008867C3">
        <w:t xml:space="preserve">and they will give license to others </w:t>
      </w:r>
    </w:p>
    <w:p w:rsidR="00464969" w:rsidRPr="008867C3" w:rsidRDefault="00CA4502" w:rsidP="00DC057B">
      <w:pPr>
        <w:pStyle w:val="ListParagraph"/>
        <w:numPr>
          <w:ilvl w:val="0"/>
          <w:numId w:val="5"/>
        </w:numPr>
      </w:pPr>
      <w:r w:rsidRPr="008867C3">
        <w:t xml:space="preserve">LoraWan: MAC layer , open standard maintained by Lora Allilance </w:t>
      </w:r>
    </w:p>
    <w:p w:rsidR="009502FA" w:rsidRPr="008867C3" w:rsidRDefault="002974B1" w:rsidP="00E632AF">
      <w:pPr>
        <w:tabs>
          <w:tab w:val="left" w:pos="4333"/>
        </w:tabs>
        <w:rPr>
          <w:b/>
        </w:rPr>
      </w:pPr>
      <w:r>
        <w:rPr>
          <w:b/>
        </w:rPr>
        <w:t xml:space="preserve">2. </w:t>
      </w:r>
      <w:r w:rsidR="00464969" w:rsidRPr="008867C3">
        <w:rPr>
          <w:b/>
        </w:rPr>
        <w:t xml:space="preserve">RF basic: </w:t>
      </w:r>
      <w:r w:rsidR="00E632AF" w:rsidRPr="008867C3">
        <w:rPr>
          <w:b/>
        </w:rPr>
        <w:tab/>
      </w:r>
    </w:p>
    <w:p w:rsidR="00652A3E" w:rsidRPr="008867C3" w:rsidRDefault="00652A3E" w:rsidP="00C3499D">
      <w:pPr>
        <w:pStyle w:val="ListParagraph"/>
        <w:numPr>
          <w:ilvl w:val="0"/>
          <w:numId w:val="10"/>
        </w:numPr>
      </w:pPr>
      <w:r w:rsidRPr="008867C3">
        <w:t xml:space="preserve">A Lora Signal starts with a preamble signal which has constant ramp chirp inside. </w:t>
      </w:r>
    </w:p>
    <w:p w:rsidR="00E632AF" w:rsidRPr="008867C3" w:rsidRDefault="00652A3E" w:rsidP="00C3499D">
      <w:pPr>
        <w:pStyle w:val="ListParagraph"/>
        <w:numPr>
          <w:ilvl w:val="0"/>
          <w:numId w:val="10"/>
        </w:numPr>
      </w:pPr>
      <w:r w:rsidRPr="008867C3">
        <w:t>Actually the number symbols in a preamble signal = number of chirps / num</w:t>
      </w:r>
      <w:r w:rsidR="00E632AF" w:rsidRPr="008867C3">
        <w:t>ber of peaks of the ramp signal.</w:t>
      </w:r>
    </w:p>
    <w:p w:rsidR="006404BF" w:rsidRPr="008867C3" w:rsidRDefault="00652A3E" w:rsidP="00C3499D">
      <w:pPr>
        <w:pStyle w:val="ListParagraph"/>
        <w:numPr>
          <w:ilvl w:val="0"/>
          <w:numId w:val="10"/>
        </w:numPr>
      </w:pPr>
      <w:r w:rsidRPr="008867C3">
        <w:t xml:space="preserve">When a preamble signal is detected </w:t>
      </w:r>
      <w:r w:rsidR="008858C7" w:rsidRPr="008867C3">
        <w:t xml:space="preserve">by </w:t>
      </w:r>
      <w:r w:rsidRPr="008867C3">
        <w:t xml:space="preserve">the lora modem </w:t>
      </w:r>
      <w:r w:rsidR="008858C7" w:rsidRPr="008867C3">
        <w:t xml:space="preserve">the modem </w:t>
      </w:r>
      <w:r w:rsidRPr="008867C3">
        <w:t xml:space="preserve">gets locked on to the preamble signal and then a reverse chirp is signaled to </w:t>
      </w:r>
      <w:r w:rsidR="008858C7" w:rsidRPr="008867C3">
        <w:t xml:space="preserve">denote the end of the signal . After this data transmission begins. The receiver modem is a demodulator too. </w:t>
      </w:r>
    </w:p>
    <w:p w:rsidR="009502FA" w:rsidRPr="008867C3" w:rsidRDefault="009502FA">
      <w:r w:rsidRPr="008867C3">
        <w:rPr>
          <w:noProof/>
        </w:rPr>
        <w:drawing>
          <wp:inline distT="0" distB="0" distL="0" distR="0">
            <wp:extent cx="2127802" cy="2234192"/>
            <wp:effectExtent l="19050" t="0" r="5798" b="0"/>
            <wp:docPr id="1" name="Picture 0" descr="LoRa-Pream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Ra-Preamble.jpg"/>
                    <pic:cNvPicPr/>
                  </pic:nvPicPr>
                  <pic:blipFill>
                    <a:blip r:embed="rId8" cstate="print"/>
                    <a:stretch>
                      <a:fillRect/>
                    </a:stretch>
                  </pic:blipFill>
                  <pic:spPr>
                    <a:xfrm>
                      <a:off x="0" y="0"/>
                      <a:ext cx="2130038" cy="2234316"/>
                    </a:xfrm>
                    <a:prstGeom prst="rect">
                      <a:avLst/>
                    </a:prstGeom>
                  </pic:spPr>
                </pic:pic>
              </a:graphicData>
            </a:graphic>
          </wp:inline>
        </w:drawing>
      </w:r>
      <w:r w:rsidRPr="008867C3">
        <w:t xml:space="preserve">  signal detect                    </w:t>
      </w:r>
      <w:r w:rsidRPr="008867C3">
        <w:rPr>
          <w:noProof/>
        </w:rPr>
        <w:drawing>
          <wp:inline distT="0" distB="0" distL="0" distR="0">
            <wp:extent cx="2080094" cy="2184098"/>
            <wp:effectExtent l="19050" t="0" r="0" b="0"/>
            <wp:docPr id="3" name="Picture 2" descr="LoRa-modu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Ra-modulation.jpg"/>
                    <pic:cNvPicPr/>
                  </pic:nvPicPr>
                  <pic:blipFill>
                    <a:blip r:embed="rId9"/>
                    <a:stretch>
                      <a:fillRect/>
                    </a:stretch>
                  </pic:blipFill>
                  <pic:spPr>
                    <a:xfrm>
                      <a:off x="0" y="0"/>
                      <a:ext cx="2079841" cy="2183833"/>
                    </a:xfrm>
                    <a:prstGeom prst="rect">
                      <a:avLst/>
                    </a:prstGeom>
                  </pic:spPr>
                </pic:pic>
              </a:graphicData>
            </a:graphic>
          </wp:inline>
        </w:drawing>
      </w:r>
      <w:r w:rsidRPr="008867C3">
        <w:t xml:space="preserve"> signal demodulate </w:t>
      </w:r>
    </w:p>
    <w:p w:rsidR="00AA5EB5" w:rsidRPr="00C3499D" w:rsidRDefault="00AA5EB5" w:rsidP="00C3499D">
      <w:pPr>
        <w:pStyle w:val="ListParagraph"/>
        <w:numPr>
          <w:ilvl w:val="0"/>
          <w:numId w:val="11"/>
        </w:numPr>
        <w:rPr>
          <w:rFonts w:cstheme="minorHAnsi"/>
          <w:shd w:val="clear" w:color="auto" w:fill="FFFFFF"/>
        </w:rPr>
      </w:pPr>
      <w:r w:rsidRPr="00C3499D">
        <w:rPr>
          <w:rFonts w:cs="Arial"/>
          <w:shd w:val="clear" w:color="auto" w:fill="FFFFFF"/>
        </w:rPr>
        <w:t>“</w:t>
      </w:r>
      <w:r w:rsidRPr="00C3499D">
        <w:rPr>
          <w:rFonts w:cstheme="minorHAnsi"/>
          <w:shd w:val="clear" w:color="auto" w:fill="FFFFFF"/>
        </w:rPr>
        <w:t xml:space="preserve">Another powerful feature of LoRa is the ability to demodulate several “orthogonal” or simultaneous signals at the same frequency, assuming they have different chirp rates. This function is supported by the SX1301 chip from Semtech. </w:t>
      </w:r>
      <w:r w:rsidR="009502FA" w:rsidRPr="00C3499D">
        <w:rPr>
          <w:rFonts w:cstheme="minorHAnsi"/>
          <w:shd w:val="clear" w:color="auto" w:fill="FFFFFF"/>
        </w:rPr>
        <w:t>“</w:t>
      </w:r>
      <w:r w:rsidR="00437B19" w:rsidRPr="00C3499D">
        <w:rPr>
          <w:rFonts w:cstheme="minorHAnsi"/>
          <w:shd w:val="clear" w:color="auto" w:fill="FFFFFF"/>
        </w:rPr>
        <w:t xml:space="preserve">- </w:t>
      </w:r>
      <w:r w:rsidR="009502FA" w:rsidRPr="00C3499D">
        <w:rPr>
          <w:rFonts w:cstheme="minorHAnsi"/>
          <w:shd w:val="clear" w:color="auto" w:fill="FFFFFF"/>
        </w:rPr>
        <w:t>I</w:t>
      </w:r>
      <w:r w:rsidRPr="00C3499D">
        <w:rPr>
          <w:rFonts w:cstheme="minorHAnsi"/>
          <w:shd w:val="clear" w:color="auto" w:fill="FFFFFF"/>
        </w:rPr>
        <w:t xml:space="preserve"> think this kind of chip is used in the gateway as gateway </w:t>
      </w:r>
      <w:r w:rsidR="00EB240C" w:rsidRPr="00C3499D">
        <w:rPr>
          <w:rFonts w:cstheme="minorHAnsi"/>
          <w:shd w:val="clear" w:color="auto" w:fill="FFFFFF"/>
        </w:rPr>
        <w:t>needs to listen to many nodes an</w:t>
      </w:r>
      <w:r w:rsidRPr="00C3499D">
        <w:rPr>
          <w:rFonts w:cstheme="minorHAnsi"/>
          <w:shd w:val="clear" w:color="auto" w:fill="FFFFFF"/>
        </w:rPr>
        <w:t>d signal</w:t>
      </w:r>
      <w:r w:rsidR="00EB240C" w:rsidRPr="00C3499D">
        <w:rPr>
          <w:rFonts w:cstheme="minorHAnsi"/>
          <w:shd w:val="clear" w:color="auto" w:fill="FFFFFF"/>
        </w:rPr>
        <w:t>s</w:t>
      </w:r>
      <w:r w:rsidRPr="00C3499D">
        <w:rPr>
          <w:rFonts w:cstheme="minorHAnsi"/>
          <w:shd w:val="clear" w:color="auto" w:fill="FFFFFF"/>
        </w:rPr>
        <w:t xml:space="preserve"> may come </w:t>
      </w:r>
      <w:r w:rsidR="00652A3E" w:rsidRPr="00C3499D">
        <w:rPr>
          <w:rFonts w:cstheme="minorHAnsi"/>
          <w:shd w:val="clear" w:color="auto" w:fill="FFFFFF"/>
        </w:rPr>
        <w:t>simultaneously</w:t>
      </w:r>
      <w:r w:rsidRPr="00C3499D">
        <w:rPr>
          <w:rFonts w:cstheme="minorHAnsi"/>
          <w:shd w:val="clear" w:color="auto" w:fill="FFFFFF"/>
        </w:rPr>
        <w:t xml:space="preserve">. </w:t>
      </w:r>
      <w:r w:rsidR="000129DF" w:rsidRPr="00C3499D">
        <w:rPr>
          <w:rFonts w:cstheme="minorHAnsi"/>
          <w:shd w:val="clear" w:color="auto" w:fill="FFFFFF"/>
        </w:rPr>
        <w:t>This i</w:t>
      </w:r>
      <w:r w:rsidR="00437B19" w:rsidRPr="00C3499D">
        <w:rPr>
          <w:rFonts w:cstheme="minorHAnsi"/>
          <w:shd w:val="clear" w:color="auto" w:fill="FFFFFF"/>
        </w:rPr>
        <w:t xml:space="preserve">s quite obvious because then a gateway can support many devices and build a very large network. </w:t>
      </w:r>
    </w:p>
    <w:p w:rsidR="006404BF" w:rsidRPr="00C3499D" w:rsidRDefault="006404BF" w:rsidP="00C3499D">
      <w:pPr>
        <w:pStyle w:val="ListParagraph"/>
        <w:numPr>
          <w:ilvl w:val="0"/>
          <w:numId w:val="11"/>
        </w:numPr>
        <w:rPr>
          <w:rFonts w:cstheme="minorHAnsi"/>
          <w:shd w:val="clear" w:color="auto" w:fill="FFFFFF"/>
        </w:rPr>
      </w:pPr>
      <w:r w:rsidRPr="00C3499D">
        <w:rPr>
          <w:rFonts w:cstheme="minorHAnsi"/>
          <w:shd w:val="clear" w:color="auto" w:fill="FFFFFF"/>
        </w:rPr>
        <w:t>In the datasheet, LoRa chirp rates are called “spreading factors,” with higher spreading factors denoting slower chirps.</w:t>
      </w:r>
    </w:p>
    <w:p w:rsidR="00433C71" w:rsidRPr="00C3499D" w:rsidRDefault="00882712" w:rsidP="00C3499D">
      <w:pPr>
        <w:pStyle w:val="ListParagraph"/>
        <w:numPr>
          <w:ilvl w:val="0"/>
          <w:numId w:val="11"/>
        </w:numPr>
        <w:rPr>
          <w:rFonts w:cs="Arial"/>
          <w:shd w:val="clear" w:color="auto" w:fill="FFFFFF"/>
        </w:rPr>
      </w:pPr>
      <w:r w:rsidRPr="00C3499D">
        <w:rPr>
          <w:rFonts w:cs="Arial"/>
          <w:shd w:val="clear" w:color="auto" w:fill="FFFFFF"/>
        </w:rPr>
        <w:t>LoRa RF physical layer uses a form of spread spectrum modulation.</w:t>
      </w:r>
    </w:p>
    <w:p w:rsidR="00013CC6" w:rsidRPr="00C3499D" w:rsidRDefault="00013CC6" w:rsidP="00C3499D">
      <w:pPr>
        <w:pStyle w:val="ListParagraph"/>
        <w:numPr>
          <w:ilvl w:val="0"/>
          <w:numId w:val="11"/>
        </w:numPr>
        <w:shd w:val="clear" w:color="auto" w:fill="FFFFFF"/>
        <w:spacing w:after="150" w:line="240" w:lineRule="auto"/>
        <w:jc w:val="both"/>
        <w:rPr>
          <w:rFonts w:eastAsia="Times New Roman" w:cs="Arial"/>
        </w:rPr>
      </w:pPr>
      <w:r w:rsidRPr="00C3499D">
        <w:rPr>
          <w:rFonts w:eastAsia="Times New Roman" w:cs="Arial"/>
        </w:rPr>
        <w:t>The fact that only low data rates are used, and low levels of overall data transfer means that low bandwidths are required. A variety of bandwidths are available: 7.8 kHz; 10.4 kHz; 15.6 kHz; 20.8 kHz; 31.2 kHz; 41.7 kHz; 62.5 kHz; 125 kHz; 250 kHz; 500 kHz. The required bandwidth can be selected according to the data requirements as well as the link conditions.</w:t>
      </w:r>
    </w:p>
    <w:p w:rsidR="00013CC6" w:rsidRPr="00C3499D" w:rsidRDefault="00013CC6" w:rsidP="00C3499D">
      <w:pPr>
        <w:pStyle w:val="ListParagraph"/>
        <w:numPr>
          <w:ilvl w:val="0"/>
          <w:numId w:val="11"/>
        </w:numPr>
        <w:shd w:val="clear" w:color="auto" w:fill="FFFFFF"/>
        <w:spacing w:after="150" w:line="240" w:lineRule="auto"/>
        <w:jc w:val="both"/>
        <w:rPr>
          <w:rFonts w:eastAsia="Times New Roman" w:cs="Arial"/>
        </w:rPr>
      </w:pPr>
      <w:r w:rsidRPr="00C3499D">
        <w:rPr>
          <w:rFonts w:eastAsia="Times New Roman" w:cs="Arial"/>
        </w:rPr>
        <w:t>The power level used within LoRa RF physical layer is adaptive. The power level used is dependent upon the data rate needed, link conditions etc. An algorithm is used to determine the required power level - the transmitted power is normally backed off a little from the maximum needed to support fast communications and in this way the battery life is maximised and network capacity maintained.</w:t>
      </w:r>
    </w:p>
    <w:p w:rsidR="00013CC6" w:rsidRPr="00C3499D" w:rsidRDefault="00013CC6" w:rsidP="00C3499D">
      <w:pPr>
        <w:pStyle w:val="ListParagraph"/>
        <w:numPr>
          <w:ilvl w:val="0"/>
          <w:numId w:val="11"/>
        </w:numPr>
        <w:shd w:val="clear" w:color="auto" w:fill="FFFFFF"/>
        <w:spacing w:after="150" w:line="240" w:lineRule="auto"/>
        <w:jc w:val="both"/>
        <w:rPr>
          <w:rFonts w:eastAsia="Times New Roman" w:cs="Arial"/>
        </w:rPr>
      </w:pPr>
      <w:r w:rsidRPr="00C3499D">
        <w:rPr>
          <w:rFonts w:eastAsia="Times New Roman" w:cs="Arial"/>
        </w:rPr>
        <w:t>The communication between different end-devices and gateways utilises several different frequency channels and it uses different data rates.</w:t>
      </w:r>
    </w:p>
    <w:p w:rsidR="00013CC6" w:rsidRPr="00C3499D" w:rsidRDefault="00013CC6" w:rsidP="00C3499D">
      <w:pPr>
        <w:pStyle w:val="ListParagraph"/>
        <w:numPr>
          <w:ilvl w:val="0"/>
          <w:numId w:val="11"/>
        </w:numPr>
        <w:shd w:val="clear" w:color="auto" w:fill="FFFFFF"/>
        <w:spacing w:after="150" w:line="240" w:lineRule="auto"/>
        <w:jc w:val="both"/>
        <w:rPr>
          <w:rFonts w:eastAsia="Times New Roman" w:cs="Arial"/>
        </w:rPr>
      </w:pPr>
      <w:r w:rsidRPr="00C3499D">
        <w:rPr>
          <w:rFonts w:eastAsia="Times New Roman" w:cs="Arial"/>
        </w:rPr>
        <w:lastRenderedPageBreak/>
        <w:t>The choice of the data rate is a balance between communication range and message duration, i.e. the rate at which the required data can be sent.</w:t>
      </w:r>
    </w:p>
    <w:p w:rsidR="00013CC6" w:rsidRPr="00C3499D" w:rsidRDefault="00013CC6" w:rsidP="00C3499D">
      <w:pPr>
        <w:pStyle w:val="ListParagraph"/>
        <w:numPr>
          <w:ilvl w:val="0"/>
          <w:numId w:val="11"/>
        </w:numPr>
        <w:shd w:val="clear" w:color="auto" w:fill="FFFFFF"/>
        <w:spacing w:after="150" w:line="240" w:lineRule="auto"/>
        <w:jc w:val="both"/>
        <w:rPr>
          <w:rFonts w:eastAsia="Times New Roman" w:cs="Arial"/>
        </w:rPr>
      </w:pPr>
      <w:r w:rsidRPr="00C3499D">
        <w:rPr>
          <w:rFonts w:eastAsia="Times New Roman" w:cs="Arial"/>
        </w:rPr>
        <w:t>The use of the chirp spread spectrum technology enables communications with different data rates not interfere with each other. In this way a set of "virtual" channels is created which increases the capacity of the gateway.</w:t>
      </w:r>
    </w:p>
    <w:p w:rsidR="008867C3" w:rsidRDefault="008867C3">
      <w:pPr>
        <w:rPr>
          <w:rFonts w:cs="Arial"/>
          <w:shd w:val="clear" w:color="auto" w:fill="FFFFFF"/>
        </w:rPr>
      </w:pPr>
    </w:p>
    <w:p w:rsidR="00433C71" w:rsidRPr="008867C3" w:rsidRDefault="002974B1">
      <w:pPr>
        <w:rPr>
          <w:rFonts w:cs="Arial"/>
          <w:b/>
          <w:shd w:val="clear" w:color="auto" w:fill="FFFFFF"/>
        </w:rPr>
      </w:pPr>
      <w:r>
        <w:rPr>
          <w:rFonts w:cs="Arial"/>
          <w:b/>
          <w:shd w:val="clear" w:color="auto" w:fill="FFFFFF"/>
        </w:rPr>
        <w:t xml:space="preserve">3. </w:t>
      </w:r>
      <w:r w:rsidR="00433C71" w:rsidRPr="008867C3">
        <w:rPr>
          <w:rFonts w:cs="Arial"/>
          <w:b/>
          <w:shd w:val="clear" w:color="auto" w:fill="FFFFFF"/>
        </w:rPr>
        <w:t xml:space="preserve">Operating Frequencies: </w:t>
      </w:r>
    </w:p>
    <w:p w:rsidR="00FE30FC" w:rsidRPr="008867C3" w:rsidRDefault="00FE30FC" w:rsidP="00FE30FC">
      <w:pPr>
        <w:shd w:val="clear" w:color="auto" w:fill="FFFFFF"/>
        <w:spacing w:after="150" w:line="240" w:lineRule="auto"/>
        <w:jc w:val="both"/>
        <w:rPr>
          <w:rFonts w:eastAsia="Times New Roman" w:cs="Arial"/>
        </w:rPr>
      </w:pPr>
      <w:r w:rsidRPr="008867C3">
        <w:rPr>
          <w:rFonts w:eastAsia="Times New Roman" w:cs="Arial"/>
        </w:rPr>
        <w:t>The LoRa wireless system makes use of the unlicensed frequencies that are available worldwide. The most widely used frequencies / bands are:</w:t>
      </w:r>
    </w:p>
    <w:p w:rsidR="00FE30FC" w:rsidRPr="008867C3" w:rsidRDefault="00FE30FC" w:rsidP="00FE30FC">
      <w:pPr>
        <w:numPr>
          <w:ilvl w:val="0"/>
          <w:numId w:val="2"/>
        </w:numPr>
        <w:shd w:val="clear" w:color="auto" w:fill="FFFFFF"/>
        <w:spacing w:before="100" w:beforeAutospacing="1" w:after="144" w:line="240" w:lineRule="auto"/>
        <w:jc w:val="both"/>
        <w:rPr>
          <w:rFonts w:eastAsia="Times New Roman" w:cs="Arial"/>
        </w:rPr>
      </w:pPr>
      <w:r w:rsidRPr="008867C3">
        <w:rPr>
          <w:rFonts w:eastAsia="Times New Roman" w:cs="Arial"/>
        </w:rPr>
        <w:t>868 MHz for Europe</w:t>
      </w:r>
    </w:p>
    <w:p w:rsidR="00FE30FC" w:rsidRPr="008867C3" w:rsidRDefault="00FE30FC" w:rsidP="00FE30FC">
      <w:pPr>
        <w:numPr>
          <w:ilvl w:val="0"/>
          <w:numId w:val="2"/>
        </w:numPr>
        <w:shd w:val="clear" w:color="auto" w:fill="FFFFFF"/>
        <w:spacing w:before="100" w:beforeAutospacing="1" w:after="144" w:line="240" w:lineRule="auto"/>
        <w:jc w:val="both"/>
        <w:rPr>
          <w:rFonts w:eastAsia="Times New Roman" w:cs="Arial"/>
        </w:rPr>
      </w:pPr>
      <w:r w:rsidRPr="008867C3">
        <w:rPr>
          <w:rFonts w:eastAsia="Times New Roman" w:cs="Arial"/>
        </w:rPr>
        <w:t>915 MHz for North America</w:t>
      </w:r>
    </w:p>
    <w:p w:rsidR="00FE30FC" w:rsidRPr="008867C3" w:rsidRDefault="00FE30FC" w:rsidP="00FE30FC">
      <w:pPr>
        <w:numPr>
          <w:ilvl w:val="0"/>
          <w:numId w:val="2"/>
        </w:numPr>
        <w:shd w:val="clear" w:color="auto" w:fill="FFFFFF"/>
        <w:spacing w:before="100" w:beforeAutospacing="1" w:after="144" w:line="240" w:lineRule="auto"/>
        <w:jc w:val="both"/>
        <w:rPr>
          <w:rFonts w:eastAsia="Times New Roman" w:cs="Arial"/>
        </w:rPr>
      </w:pPr>
      <w:r w:rsidRPr="008867C3">
        <w:rPr>
          <w:rFonts w:eastAsia="Times New Roman" w:cs="Arial"/>
        </w:rPr>
        <w:t>433 MHz band for Asia</w:t>
      </w:r>
    </w:p>
    <w:p w:rsidR="00DC057B" w:rsidRDefault="00FE30FC" w:rsidP="00DC057B">
      <w:pPr>
        <w:shd w:val="clear" w:color="auto" w:fill="FFFFFF"/>
        <w:spacing w:after="150" w:line="240" w:lineRule="auto"/>
        <w:jc w:val="both"/>
        <w:rPr>
          <w:rFonts w:eastAsia="Times New Roman" w:cs="Arial"/>
        </w:rPr>
      </w:pPr>
      <w:r w:rsidRPr="008867C3">
        <w:rPr>
          <w:rFonts w:eastAsia="Times New Roman" w:cs="Arial"/>
        </w:rPr>
        <w:t xml:space="preserve">Using lower frequencies than those of the 2.4 or 5.8 GHz ISM bands enables much better coverage to be achieved especially when </w:t>
      </w:r>
      <w:r w:rsidR="00780781">
        <w:rPr>
          <w:rFonts w:eastAsia="Times New Roman" w:cs="Arial"/>
        </w:rPr>
        <w:t xml:space="preserve">the nodes are within buildings. </w:t>
      </w:r>
      <w:r w:rsidRPr="008867C3">
        <w:rPr>
          <w:rFonts w:eastAsia="Times New Roman" w:cs="Arial"/>
        </w:rPr>
        <w:t xml:space="preserve">Although the sub-1GHz ISM bands are normally used, the technology is essentially frequency agnostic and can be used on most frequencies </w:t>
      </w:r>
      <w:r w:rsidR="00DC057B">
        <w:rPr>
          <w:rFonts w:eastAsia="Times New Roman" w:cs="Arial"/>
        </w:rPr>
        <w:t>without fundamental adjustment.</w:t>
      </w:r>
    </w:p>
    <w:p w:rsidR="00B32B55" w:rsidRPr="000963EA" w:rsidRDefault="00450424" w:rsidP="00B32B55">
      <w:pPr>
        <w:autoSpaceDE w:val="0"/>
        <w:autoSpaceDN w:val="0"/>
        <w:adjustRightInd w:val="0"/>
        <w:spacing w:after="0" w:line="240" w:lineRule="auto"/>
        <w:rPr>
          <w:rFonts w:cs="ProximaNova-Regular"/>
          <w:color w:val="58595B"/>
        </w:rPr>
      </w:pPr>
      <w:r>
        <w:rPr>
          <w:rFonts w:cs="ProximaNova-Regular"/>
          <w:color w:val="58595B"/>
        </w:rPr>
        <w:t xml:space="preserve">But </w:t>
      </w:r>
      <w:r w:rsidR="00B32B55">
        <w:rPr>
          <w:rFonts w:cs="ProximaNova-Regular"/>
          <w:color w:val="58595B"/>
        </w:rPr>
        <w:t>the problem is each country has its own rules about the sub GHz spectrum uses</w:t>
      </w:r>
      <w:r w:rsidR="00B32B55" w:rsidRPr="000963EA">
        <w:rPr>
          <w:rFonts w:cs="ProximaNova-Regular"/>
          <w:color w:val="58595B"/>
        </w:rPr>
        <w:t xml:space="preserve"> In fact, many countries have added</w:t>
      </w:r>
    </w:p>
    <w:p w:rsidR="00B32B55" w:rsidRDefault="00B32B55" w:rsidP="00B32B55">
      <w:pPr>
        <w:autoSpaceDE w:val="0"/>
        <w:autoSpaceDN w:val="0"/>
        <w:adjustRightInd w:val="0"/>
        <w:spacing w:after="0" w:line="240" w:lineRule="auto"/>
        <w:rPr>
          <w:rFonts w:cs="ProximaNova-Regular"/>
          <w:color w:val="58595B"/>
        </w:rPr>
      </w:pPr>
      <w:r w:rsidRPr="000963EA">
        <w:rPr>
          <w:rFonts w:cs="ProximaNova-Regular"/>
          <w:color w:val="58595B"/>
        </w:rPr>
        <w:t>Special caveats t</w:t>
      </w:r>
      <w:r>
        <w:rPr>
          <w:rFonts w:cs="ProximaNova-Regular"/>
          <w:color w:val="58595B"/>
        </w:rPr>
        <w:t xml:space="preserve">hat make standardization nearly </w:t>
      </w:r>
      <w:r w:rsidRPr="000963EA">
        <w:rPr>
          <w:rFonts w:cs="ProximaNova-Regular"/>
          <w:color w:val="58595B"/>
        </w:rPr>
        <w:t>impossible. Unti</w:t>
      </w:r>
      <w:r>
        <w:rPr>
          <w:rFonts w:cs="ProximaNova-Regular"/>
          <w:color w:val="58595B"/>
        </w:rPr>
        <w:t xml:space="preserve">l this issue is resolved, there </w:t>
      </w:r>
      <w:r w:rsidRPr="000963EA">
        <w:rPr>
          <w:rFonts w:cs="ProximaNova-Regular"/>
          <w:color w:val="58595B"/>
        </w:rPr>
        <w:t>is no globa</w:t>
      </w:r>
      <w:r>
        <w:rPr>
          <w:rFonts w:cs="ProximaNova-Regular"/>
          <w:color w:val="58595B"/>
        </w:rPr>
        <w:t xml:space="preserve">lly available band for LPWAN </w:t>
      </w:r>
      <w:r w:rsidRPr="000963EA">
        <w:rPr>
          <w:rFonts w:cs="ProximaNova-Regular"/>
          <w:color w:val="58595B"/>
        </w:rPr>
        <w:t>technologies lik</w:t>
      </w:r>
      <w:r>
        <w:rPr>
          <w:rFonts w:cs="ProximaNova-Regular"/>
          <w:color w:val="58595B"/>
        </w:rPr>
        <w:t xml:space="preserve">e there is at the 2.4 GHz level </w:t>
      </w:r>
      <w:r w:rsidRPr="000963EA">
        <w:rPr>
          <w:rFonts w:cs="ProximaNova-Regular"/>
          <w:color w:val="58595B"/>
        </w:rPr>
        <w:t>(for Bluetooth and WiFi).</w:t>
      </w:r>
      <w:r>
        <w:rPr>
          <w:rFonts w:cs="ProximaNova-Regular"/>
          <w:color w:val="58595B"/>
        </w:rPr>
        <w:t xml:space="preserve">But you know its BD they will make things complex obviously -_- </w:t>
      </w:r>
      <w:hyperlink r:id="rId10" w:history="1">
        <w:r w:rsidRPr="007B73F2">
          <w:rPr>
            <w:rStyle w:val="Hyperlink"/>
            <w:rFonts w:cs="ProximaNova-Regular"/>
          </w:rPr>
          <w:t>http://www.btrc.gov.bd/sites/default/files/radio_frequency_charges.pdf</w:t>
        </w:r>
      </w:hyperlink>
      <w:r>
        <w:rPr>
          <w:rFonts w:cs="ProximaNova-Regular"/>
          <w:color w:val="58595B"/>
        </w:rPr>
        <w:t xml:space="preserve"> </w:t>
      </w:r>
      <w:r w:rsidR="00155907">
        <w:rPr>
          <w:rFonts w:cs="ProximaNova-Regular"/>
          <w:color w:val="58595B"/>
        </w:rPr>
        <w:t xml:space="preserve">so why don’t we pay as we use wifi @2.4GHz ? </w:t>
      </w:r>
    </w:p>
    <w:p w:rsidR="00B32B55" w:rsidRDefault="00B32B55" w:rsidP="00B32B55">
      <w:pPr>
        <w:autoSpaceDE w:val="0"/>
        <w:autoSpaceDN w:val="0"/>
        <w:adjustRightInd w:val="0"/>
        <w:spacing w:after="0" w:line="240" w:lineRule="auto"/>
        <w:rPr>
          <w:rFonts w:cs="ProximaNova-Regular"/>
          <w:color w:val="58595B"/>
        </w:rPr>
      </w:pPr>
    </w:p>
    <w:p w:rsidR="00B32B55" w:rsidRDefault="00B32B55" w:rsidP="00155907">
      <w:pPr>
        <w:shd w:val="clear" w:color="auto" w:fill="FFFFFF"/>
        <w:spacing w:after="150" w:line="240" w:lineRule="auto"/>
        <w:jc w:val="both"/>
        <w:rPr>
          <w:rFonts w:eastAsia="Times New Roman" w:cs="Arial"/>
        </w:rPr>
      </w:pPr>
      <w:r>
        <w:rPr>
          <w:rFonts w:eastAsia="Times New Roman" w:cs="Arial"/>
        </w:rPr>
        <w:t xml:space="preserve">Question: </w:t>
      </w:r>
      <w:r>
        <w:rPr>
          <w:rFonts w:eastAsia="Times New Roman" w:cs="Arial"/>
        </w:rPr>
        <w:t xml:space="preserve">So </w:t>
      </w:r>
      <w:r>
        <w:rPr>
          <w:rFonts w:eastAsia="Times New Roman" w:cs="Arial"/>
        </w:rPr>
        <w:t xml:space="preserve">what is the unlicensed band in Bangladesh ? </w:t>
      </w:r>
      <w:r>
        <w:rPr>
          <w:rFonts w:eastAsia="Times New Roman" w:cs="Arial"/>
        </w:rPr>
        <w:t xml:space="preserve">or is there none ? </w:t>
      </w:r>
      <w:bookmarkStart w:id="0" w:name="_GoBack"/>
      <w:bookmarkEnd w:id="0"/>
    </w:p>
    <w:p w:rsidR="006E0C28" w:rsidRDefault="006E0C28" w:rsidP="006E0C28">
      <w:pPr>
        <w:autoSpaceDE w:val="0"/>
        <w:autoSpaceDN w:val="0"/>
        <w:adjustRightInd w:val="0"/>
        <w:spacing w:after="0" w:line="240" w:lineRule="auto"/>
        <w:rPr>
          <w:rFonts w:cs="ProximaNova-Regular"/>
          <w:color w:val="58595B"/>
        </w:rPr>
      </w:pPr>
      <w:r>
        <w:rPr>
          <w:rFonts w:eastAsia="Times New Roman" w:cs="Arial"/>
        </w:rPr>
        <w:t xml:space="preserve">Interestingly </w:t>
      </w:r>
      <w:r w:rsidRPr="00657534">
        <w:rPr>
          <w:rFonts w:cs="ProximaNova-Regular"/>
        </w:rPr>
        <w:t>In August 2015, the GSMA (Groupe Speciale Mobile Association)—a group made up of mobile operators—announced that it plans on standardizing LPWAN technology on a licensed spectrum by early 2016. This push has received endorsements and backing from companies like“AT&amp;T, Bell Canada, China Mobile, China Telecom, China Unicom, Deutsche Telekom, Etisalat, KDDI, NTT DOCOMO, Ooredoo, Orange, Singtel,Telecom Italia, Telefonica, Telenor, Telstra and</w:t>
      </w:r>
      <w:r w:rsidR="009E545F" w:rsidRPr="00657534">
        <w:rPr>
          <w:rFonts w:cs="ProximaNova-Regular"/>
        </w:rPr>
        <w:t xml:space="preserve"> </w:t>
      </w:r>
      <w:r w:rsidRPr="00657534">
        <w:rPr>
          <w:rFonts w:cs="ProximaNova-Regular"/>
        </w:rPr>
        <w:t>Vodafone,”</w:t>
      </w:r>
      <w:r w:rsidRPr="006E0C28">
        <w:rPr>
          <w:rFonts w:cs="ProximaNova-Regular"/>
          <w:color w:val="58595B"/>
        </w:rPr>
        <w:t xml:space="preserve"> </w:t>
      </w:r>
    </w:p>
    <w:p w:rsidR="006E0C28" w:rsidRPr="006E0C28" w:rsidRDefault="006E0C28" w:rsidP="006E0C28">
      <w:pPr>
        <w:autoSpaceDE w:val="0"/>
        <w:autoSpaceDN w:val="0"/>
        <w:adjustRightInd w:val="0"/>
        <w:spacing w:after="0" w:line="240" w:lineRule="auto"/>
        <w:rPr>
          <w:rFonts w:cs="ProximaNova-Regular"/>
          <w:color w:val="58595B"/>
        </w:rPr>
      </w:pPr>
    </w:p>
    <w:p w:rsidR="00FC5603" w:rsidRPr="00DC057B" w:rsidRDefault="002974B1" w:rsidP="009B7BC9">
      <w:pPr>
        <w:tabs>
          <w:tab w:val="left" w:pos="4583"/>
        </w:tabs>
        <w:rPr>
          <w:rFonts w:cs="Arial"/>
          <w:b/>
          <w:shd w:val="clear" w:color="auto" w:fill="FFFFFF"/>
        </w:rPr>
      </w:pPr>
      <w:r>
        <w:rPr>
          <w:rFonts w:cs="Arial"/>
          <w:b/>
          <w:shd w:val="clear" w:color="auto" w:fill="FFFFFF"/>
        </w:rPr>
        <w:t xml:space="preserve">4. </w:t>
      </w:r>
      <w:r w:rsidR="00FC5603" w:rsidRPr="00DC057B">
        <w:rPr>
          <w:rFonts w:cs="Arial"/>
          <w:b/>
          <w:shd w:val="clear" w:color="auto" w:fill="FFFFFF"/>
        </w:rPr>
        <w:t xml:space="preserve">Building the Lora Network: </w:t>
      </w:r>
    </w:p>
    <w:p w:rsidR="001300AC" w:rsidRPr="008867C3" w:rsidRDefault="00DB644F" w:rsidP="009B7BC9">
      <w:pPr>
        <w:tabs>
          <w:tab w:val="left" w:pos="4583"/>
        </w:tabs>
        <w:rPr>
          <w:rFonts w:cs="Arial"/>
          <w:shd w:val="clear" w:color="auto" w:fill="FFFFFF"/>
        </w:rPr>
      </w:pPr>
      <w:r>
        <w:rPr>
          <w:rFonts w:cs="Arial"/>
          <w:noProof/>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58" type="#_x0000_t9" style="position:absolute;margin-left:20.35pt;margin-top:6.65pt;width:15.65pt;height:13.75pt;z-index:251688960"/>
        </w:pict>
      </w:r>
      <w:r>
        <w:rPr>
          <w:rFonts w:cs="Arial"/>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59" type="#_x0000_t22" style="position:absolute;margin-left:1.3pt;margin-top:3.5pt;width:13.15pt;height:16.9pt;z-index:251689984"/>
        </w:pict>
      </w:r>
    </w:p>
    <w:p w:rsidR="00FC5603" w:rsidRPr="008867C3" w:rsidRDefault="00DB644F" w:rsidP="001300AC">
      <w:pPr>
        <w:tabs>
          <w:tab w:val="left" w:pos="1039"/>
        </w:tabs>
        <w:rPr>
          <w:rFonts w:cs="Arial"/>
          <w:shd w:val="clear" w:color="auto" w:fill="FFFFFF"/>
        </w:rPr>
      </w:pPr>
      <w:r>
        <w:rPr>
          <w:rFonts w:cs="Arial"/>
          <w:noProof/>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55" type="#_x0000_t61" style="position:absolute;margin-left:110.5pt;margin-top:12.85pt;width:50.75pt;height:23.85pt;z-index:251685888" adj="1617,37449">
            <v:textbox>
              <w:txbxContent>
                <w:p w:rsidR="00882712" w:rsidRPr="00A27856" w:rsidRDefault="00882712">
                  <w:pPr>
                    <w:rPr>
                      <w:sz w:val="18"/>
                      <w:szCs w:val="18"/>
                    </w:rPr>
                  </w:pPr>
                  <w:r w:rsidRPr="00A27856">
                    <w:rPr>
                      <w:sz w:val="18"/>
                      <w:szCs w:val="18"/>
                    </w:rPr>
                    <w:t xml:space="preserve">Lora </w:t>
                  </w:r>
                  <w:r>
                    <w:rPr>
                      <w:sz w:val="18"/>
                      <w:szCs w:val="18"/>
                    </w:rPr>
                    <w:t>RF</w:t>
                  </w:r>
                </w:p>
              </w:txbxContent>
            </v:textbox>
          </v:shape>
        </w:pict>
      </w:r>
      <w:r>
        <w:rPr>
          <w:rFonts w:cs="Arial"/>
          <w:noProof/>
        </w:rPr>
        <w:pict>
          <v:shapetype id="_x0000_t32" coordsize="21600,21600" o:spt="32" o:oned="t" path="m,l21600,21600e" filled="f">
            <v:path arrowok="t" fillok="f" o:connecttype="none"/>
            <o:lock v:ext="edit" shapetype="t"/>
          </v:shapetype>
          <v:shape id="_x0000_s1040" type="#_x0000_t32" style="position:absolute;margin-left:53.55pt;margin-top:24.75pt;width:95.15pt;height:48.2pt;z-index:251671552" o:connectortype="straight"/>
        </w:pict>
      </w:r>
      <w:r>
        <w:rPr>
          <w:rFonts w:cs="Arial"/>
          <w:noProof/>
        </w:rPr>
        <w:pict>
          <v:rect id="_x0000_s1026" style="position:absolute;margin-left:1.3pt;margin-top:5.2pt;width:45.1pt;height:20.75pt;z-index:251658240">
            <v:textbox>
              <w:txbxContent>
                <w:p w:rsidR="00882712" w:rsidRDefault="00882712">
                  <w:r>
                    <w:t xml:space="preserve">Node </w:t>
                  </w:r>
                  <w:r>
                    <w:tab/>
                  </w:r>
                </w:p>
              </w:txbxContent>
            </v:textbox>
          </v:rect>
        </w:pict>
      </w:r>
      <w:r w:rsidR="001300AC" w:rsidRPr="008867C3">
        <w:rPr>
          <w:rFonts w:cs="Arial"/>
          <w:shd w:val="clear" w:color="auto" w:fill="FFFFFF"/>
        </w:rPr>
        <w:tab/>
      </w:r>
    </w:p>
    <w:p w:rsidR="00BE7644" w:rsidRPr="008867C3" w:rsidRDefault="00DB644F" w:rsidP="00FC5603">
      <w:pPr>
        <w:tabs>
          <w:tab w:val="left" w:pos="3694"/>
        </w:tabs>
        <w:rPr>
          <w:rFonts w:cs="Arial"/>
          <w:shd w:val="clear" w:color="auto" w:fill="FFFFFF"/>
        </w:rPr>
      </w:pPr>
      <w:r>
        <w:rPr>
          <w:rFonts w:cs="Arial"/>
          <w:noProof/>
        </w:rPr>
        <w:pict>
          <v:rect id="_x0000_s1029" style="position:absolute;margin-left:428pt;margin-top:1.4pt;width:111.05pt;height:47pt;z-index:251661312">
            <v:textbox>
              <w:txbxContent>
                <w:p w:rsidR="00882712" w:rsidRDefault="00882712" w:rsidP="004178DF">
                  <w:r>
                    <w:t xml:space="preserve">Application   server </w:t>
                  </w:r>
                </w:p>
                <w:p w:rsidR="00882712" w:rsidRDefault="00882712" w:rsidP="004178DF">
                  <w:r>
                    <w:t xml:space="preserve">App key </w:t>
                  </w:r>
                </w:p>
              </w:txbxContent>
            </v:textbox>
          </v:rect>
        </w:pict>
      </w:r>
      <w:r>
        <w:rPr>
          <w:rFonts w:cs="Arial"/>
          <w:noProof/>
        </w:rPr>
        <w:pict>
          <v:shape id="_x0000_s1052" type="#_x0000_t32" style="position:absolute;margin-left:409.15pt;margin-top:20.85pt;width:18.85pt;height:0;z-index:251682816" o:connectortype="straight"/>
        </w:pict>
      </w:r>
      <w:r>
        <w:rPr>
          <w:rFonts w:cs="Arial"/>
          <w:noProof/>
        </w:rPr>
        <w:pict>
          <v:shape id="_x0000_s1049" type="#_x0000_t32" style="position:absolute;margin-left:407.9pt;margin-top:19.6pt;width:.6pt;height:153.4pt;flip:x;z-index:251680768" o:connectortype="straight"/>
        </w:pict>
      </w:r>
      <w:r>
        <w:rPr>
          <w:rFonts w:cs="Arial"/>
          <w:noProof/>
        </w:rPr>
        <w:pict>
          <v:rect id="_x0000_s1033" style="position:absolute;margin-left:1.3pt;margin-top:12.15pt;width:45.1pt;height:21.5pt;z-index:251665408">
            <v:textbox>
              <w:txbxContent>
                <w:p w:rsidR="00882712" w:rsidRDefault="00882712">
                  <w:r>
                    <w:t>Node</w:t>
                  </w:r>
                </w:p>
              </w:txbxContent>
            </v:textbox>
          </v:rect>
        </w:pict>
      </w:r>
      <w:r w:rsidR="00FC5603" w:rsidRPr="008867C3">
        <w:rPr>
          <w:rFonts w:cs="Arial"/>
          <w:shd w:val="clear" w:color="auto" w:fill="FFFFFF"/>
        </w:rPr>
        <w:tab/>
      </w:r>
    </w:p>
    <w:p w:rsidR="000E2136" w:rsidRPr="008867C3" w:rsidRDefault="00DB644F" w:rsidP="009B7BC9">
      <w:pPr>
        <w:tabs>
          <w:tab w:val="left" w:pos="4583"/>
        </w:tabs>
        <w:rPr>
          <w:rFonts w:cs="Arial"/>
          <w:shd w:val="clear" w:color="auto" w:fill="FFFFFF"/>
        </w:rPr>
      </w:pPr>
      <w:r>
        <w:rPr>
          <w:rFonts w:cs="Arial"/>
          <w:noProof/>
        </w:rPr>
        <w:pict>
          <v:shape id="_x0000_s1056" type="#_x0000_t9" style="position:absolute;margin-left:476.15pt;margin-top:5.1pt;width:13.15pt;height:13.75pt;z-index:251686912"/>
        </w:pict>
      </w:r>
      <w:r>
        <w:rPr>
          <w:rFonts w:cs="Arial"/>
          <w:noProof/>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54" type="#_x0000_t63" style="position:absolute;margin-left:257pt;margin-top:11.35pt;width:94.55pt;height:26.3pt;z-index:251684864" adj="685,33960">
            <v:textbox>
              <w:txbxContent>
                <w:p w:rsidR="00882712" w:rsidRPr="00A27856" w:rsidRDefault="00882712">
                  <w:pPr>
                    <w:rPr>
                      <w:sz w:val="18"/>
                      <w:szCs w:val="18"/>
                    </w:rPr>
                  </w:pPr>
                  <w:r w:rsidRPr="00A27856">
                    <w:rPr>
                      <w:sz w:val="18"/>
                      <w:szCs w:val="18"/>
                    </w:rPr>
                    <w:t>Cellular/wired</w:t>
                  </w:r>
                </w:p>
              </w:txbxContent>
            </v:textbox>
          </v:shape>
        </w:pict>
      </w:r>
      <w:r>
        <w:rPr>
          <w:rFonts w:cs="Arial"/>
          <w:noProof/>
        </w:rPr>
        <w:pict>
          <v:shape id="_x0000_s1041" type="#_x0000_t32" style="position:absolute;margin-left:48.2pt;margin-top:.7pt;width:99.25pt;height:28.2pt;z-index:251672576" o:connectortype="straight"/>
        </w:pict>
      </w:r>
      <w:r>
        <w:rPr>
          <w:rFonts w:cs="Arial"/>
          <w:noProof/>
        </w:rPr>
        <w:pict>
          <v:rect id="_x0000_s1027" style="position:absolute;margin-left:154.45pt;margin-top:10.7pt;width:76.9pt;height:28.2pt;z-index:251659264">
            <v:textbox>
              <w:txbxContent>
                <w:p w:rsidR="00882712" w:rsidRDefault="00882712">
                  <w:r>
                    <w:t>Gateway</w:t>
                  </w:r>
                </w:p>
              </w:txbxContent>
            </v:textbox>
          </v:rect>
        </w:pict>
      </w:r>
    </w:p>
    <w:p w:rsidR="009B7BC9" w:rsidRPr="008867C3" w:rsidRDefault="00DB644F">
      <w:pPr>
        <w:rPr>
          <w:rFonts w:cs="Arial"/>
          <w:shd w:val="clear" w:color="auto" w:fill="FFFFFF"/>
        </w:rPr>
      </w:pPr>
      <w:r>
        <w:rPr>
          <w:rFonts w:cs="Arial"/>
          <w:noProof/>
        </w:rPr>
        <w:pict>
          <v:shape id="_x0000_s1047" type="#_x0000_t32" style="position:absolute;margin-left:231.35pt;margin-top:1.25pt;width:56.95pt;height:44.45pt;z-index:251678720" o:connectortype="straight"/>
        </w:pict>
      </w:r>
      <w:r>
        <w:rPr>
          <w:rFonts w:cs="Arial"/>
          <w:noProof/>
        </w:rPr>
        <w:pict>
          <v:shape id="_x0000_s1046" type="#_x0000_t32" style="position:absolute;margin-left:48.2pt;margin-top:8.4pt;width:104.4pt;height:6pt;flip:y;z-index:251677696" o:connectortype="straight"/>
        </w:pict>
      </w:r>
      <w:r>
        <w:rPr>
          <w:rFonts w:cs="Arial"/>
          <w:noProof/>
        </w:rPr>
        <w:pict>
          <v:rect id="_x0000_s1035" style="position:absolute;margin-left:1.3pt;margin-top:2pt;width:45.1pt;height:21.5pt;z-index:251666432">
            <v:textbox>
              <w:txbxContent>
                <w:p w:rsidR="00882712" w:rsidRDefault="00882712">
                  <w:r>
                    <w:t>Node</w:t>
                  </w:r>
                </w:p>
              </w:txbxContent>
            </v:textbox>
          </v:rect>
        </w:pict>
      </w:r>
    </w:p>
    <w:p w:rsidR="00882712" w:rsidRPr="008867C3" w:rsidRDefault="00DB644F">
      <w:r>
        <w:rPr>
          <w:rFonts w:cs="Arial"/>
          <w:noProof/>
        </w:rPr>
        <w:pict>
          <v:shape id="_x0000_s1057" type="#_x0000_t22" style="position:absolute;margin-left:360.3pt;margin-top:31.15pt;width:10.05pt;height:12.1pt;z-index:251687936"/>
        </w:pict>
      </w:r>
      <w:r>
        <w:rPr>
          <w:rFonts w:cs="Arial"/>
          <w:noProof/>
        </w:rPr>
        <w:pict>
          <v:rect id="_x0000_s1028" style="position:absolute;margin-left:289.15pt;margin-top:3.6pt;width:90.15pt;height:45.1pt;z-index:251660288">
            <v:textbox>
              <w:txbxContent>
                <w:p w:rsidR="00882712" w:rsidRDefault="00882712">
                  <w:r>
                    <w:t xml:space="preserve">Network server </w:t>
                  </w:r>
                </w:p>
                <w:p w:rsidR="00882712" w:rsidRDefault="00882712">
                  <w:r>
                    <w:t xml:space="preserve">Network key </w:t>
                  </w:r>
                </w:p>
              </w:txbxContent>
            </v:textbox>
          </v:rect>
        </w:pict>
      </w:r>
      <w:r>
        <w:rPr>
          <w:rFonts w:cs="Arial"/>
          <w:noProof/>
        </w:rPr>
        <w:pict>
          <v:shape id="_x0000_s1053" type="#_x0000_t32" style="position:absolute;margin-left:408.5pt;margin-top:99.4pt;width:21.3pt;height:.65pt;z-index:251683840" o:connectortype="straight"/>
        </w:pict>
      </w:r>
      <w:r>
        <w:rPr>
          <w:rFonts w:cs="Arial"/>
          <w:noProof/>
        </w:rPr>
        <w:pict>
          <v:shape id="_x0000_s1051" type="#_x0000_t32" style="position:absolute;margin-left:380.35pt;margin-top:21.15pt;width:51.35pt;height:0;z-index:251681792" o:connectortype="straight"/>
        </w:pict>
      </w:r>
      <w:r>
        <w:rPr>
          <w:rFonts w:cs="Arial"/>
          <w:noProof/>
        </w:rPr>
        <w:pict>
          <v:rect id="_x0000_s1030" style="position:absolute;margin-left:432.35pt;margin-top:4.25pt;width:110.2pt;height:40.7pt;z-index:251662336">
            <v:textbox>
              <w:txbxContent>
                <w:p w:rsidR="00882712" w:rsidRDefault="00882712">
                  <w:r>
                    <w:t xml:space="preserve">Application Server </w:t>
                  </w:r>
                </w:p>
              </w:txbxContent>
            </v:textbox>
          </v:rect>
        </w:pict>
      </w:r>
      <w:r>
        <w:rPr>
          <w:rFonts w:cs="Arial"/>
          <w:noProof/>
        </w:rPr>
        <w:pict>
          <v:rect id="_x0000_s1031" style="position:absolute;margin-left:432.35pt;margin-top:82.95pt;width:109.55pt;height:39.4pt;z-index:251663360">
            <v:textbox>
              <w:txbxContent>
                <w:p w:rsidR="00882712" w:rsidRDefault="00882712">
                  <w:r>
                    <w:t xml:space="preserve">Application Server </w:t>
                  </w:r>
                </w:p>
              </w:txbxContent>
            </v:textbox>
          </v:rect>
        </w:pict>
      </w:r>
      <w:r>
        <w:rPr>
          <w:rFonts w:cs="Arial"/>
          <w:noProof/>
        </w:rPr>
        <w:pict>
          <v:shape id="_x0000_s1048" type="#_x0000_t32" style="position:absolute;margin-left:229.25pt;margin-top:24.2pt;width:59.05pt;height:22pt;flip:y;z-index:251679744" o:connectortype="straight"/>
        </w:pict>
      </w:r>
      <w:r>
        <w:rPr>
          <w:rFonts w:cs="Arial"/>
          <w:noProof/>
        </w:rPr>
        <w:pict>
          <v:shape id="_x0000_s1044" type="#_x0000_t32" style="position:absolute;margin-left:51.25pt;margin-top:47.1pt;width:95.55pt;height:11pt;flip:y;z-index:251675648" o:connectortype="straight"/>
        </w:pict>
      </w:r>
      <w:r>
        <w:rPr>
          <w:rFonts w:cs="Arial"/>
          <w:noProof/>
        </w:rPr>
        <w:pict>
          <v:shape id="_x0000_s1045" type="#_x0000_t32" style="position:absolute;margin-left:47.1pt;margin-top:53.1pt;width:94.9pt;height:39.4pt;flip:y;z-index:251676672" o:connectortype="straight"/>
        </w:pict>
      </w:r>
      <w:r>
        <w:rPr>
          <w:rFonts w:cs="Arial"/>
          <w:noProof/>
        </w:rPr>
        <w:pict>
          <v:shape id="_x0000_s1042" type="#_x0000_t32" style="position:absolute;margin-left:51.25pt;margin-top:19.45pt;width:96.2pt;height:23.8pt;z-index:251673600" o:connectortype="straight"/>
        </w:pict>
      </w:r>
      <w:r>
        <w:rPr>
          <w:rFonts w:cs="Arial"/>
          <w:noProof/>
        </w:rPr>
        <w:pict>
          <v:shape id="_x0000_s1043" type="#_x0000_t32" style="position:absolute;margin-left:48.2pt;margin-top:51.2pt;width:101.4pt;height:78.6pt;flip:y;z-index:251674624" o:connectortype="straight"/>
        </w:pict>
      </w:r>
      <w:r>
        <w:rPr>
          <w:rFonts w:cs="Arial"/>
          <w:noProof/>
        </w:rPr>
        <w:pict>
          <v:rect id="_x0000_s1036" style="position:absolute;margin-left:1.3pt;margin-top:12.6pt;width:45.1pt;height:21.5pt;z-index:251667456">
            <v:textbox>
              <w:txbxContent>
                <w:p w:rsidR="00882712" w:rsidRDefault="00882712">
                  <w:r>
                    <w:t>Node</w:t>
                  </w:r>
                </w:p>
              </w:txbxContent>
            </v:textbox>
          </v:rect>
        </w:pict>
      </w:r>
      <w:r>
        <w:rPr>
          <w:rFonts w:cs="Arial"/>
          <w:noProof/>
        </w:rPr>
        <w:pict>
          <v:rect id="_x0000_s1037" style="position:absolute;margin-left:1.3pt;margin-top:47.1pt;width:45.1pt;height:21.5pt;z-index:251668480">
            <v:textbox>
              <w:txbxContent>
                <w:p w:rsidR="00882712" w:rsidRDefault="00882712">
                  <w:r>
                    <w:t>Node</w:t>
                  </w:r>
                </w:p>
              </w:txbxContent>
            </v:textbox>
          </v:rect>
        </w:pict>
      </w:r>
      <w:r>
        <w:rPr>
          <w:rFonts w:cs="Arial"/>
          <w:noProof/>
        </w:rPr>
        <w:pict>
          <v:rect id="_x0000_s1038" style="position:absolute;margin-left:1.3pt;margin-top:82.95pt;width:45.1pt;height:21.5pt;z-index:251669504">
            <v:textbox>
              <w:txbxContent>
                <w:p w:rsidR="00882712" w:rsidRDefault="00882712">
                  <w:r>
                    <w:t>Node</w:t>
                  </w:r>
                </w:p>
              </w:txbxContent>
            </v:textbox>
          </v:rect>
        </w:pict>
      </w:r>
      <w:r>
        <w:rPr>
          <w:rFonts w:cs="Arial"/>
          <w:noProof/>
        </w:rPr>
        <w:pict>
          <v:rect id="_x0000_s1039" style="position:absolute;margin-left:1.3pt;margin-top:119.3pt;width:45.1pt;height:21.5pt;z-index:251670528">
            <v:textbox>
              <w:txbxContent>
                <w:p w:rsidR="00882712" w:rsidRDefault="00882712">
                  <w:r>
                    <w:t>Node</w:t>
                  </w:r>
                </w:p>
              </w:txbxContent>
            </v:textbox>
          </v:rect>
        </w:pict>
      </w:r>
      <w:r>
        <w:rPr>
          <w:rFonts w:cs="Arial"/>
          <w:noProof/>
        </w:rPr>
        <w:pict>
          <v:rect id="_x0000_s1032" style="position:absolute;margin-left:157.45pt;margin-top:32.4pt;width:73.9pt;height:32.55pt;z-index:251664384">
            <v:textbox>
              <w:txbxContent>
                <w:p w:rsidR="00882712" w:rsidRDefault="00882712">
                  <w:r>
                    <w:t>Gateway</w:t>
                  </w:r>
                </w:p>
              </w:txbxContent>
            </v:textbox>
          </v:rect>
        </w:pict>
      </w:r>
    </w:p>
    <w:p w:rsidR="00882712" w:rsidRPr="008867C3" w:rsidRDefault="00882712" w:rsidP="00882712"/>
    <w:p w:rsidR="00882712" w:rsidRPr="008867C3" w:rsidRDefault="00882712" w:rsidP="00882712"/>
    <w:p w:rsidR="00882712" w:rsidRPr="008867C3" w:rsidRDefault="00882712" w:rsidP="00882712"/>
    <w:p w:rsidR="00C3499D" w:rsidRPr="009E789B" w:rsidRDefault="002974B1" w:rsidP="00882712">
      <w:pPr>
        <w:tabs>
          <w:tab w:val="left" w:pos="9435"/>
        </w:tabs>
      </w:pPr>
      <w:r>
        <w:rPr>
          <w:b/>
        </w:rPr>
        <w:lastRenderedPageBreak/>
        <w:t xml:space="preserve">4.1 </w:t>
      </w:r>
      <w:r w:rsidR="00D90CEF" w:rsidRPr="008867C3">
        <w:rPr>
          <w:b/>
        </w:rPr>
        <w:t>Node:</w:t>
      </w:r>
      <w:r w:rsidR="00D90CEF" w:rsidRPr="008867C3">
        <w:t xml:space="preserve"> </w:t>
      </w:r>
      <w:r w:rsidR="00D90CEF" w:rsidRPr="008867C3">
        <w:rPr>
          <w:rFonts w:cs="Arial"/>
          <w:shd w:val="clear" w:color="auto" w:fill="FFFFFF"/>
        </w:rPr>
        <w:t>, the nodes are</w:t>
      </w:r>
      <w:r w:rsidR="00B5277A" w:rsidRPr="008867C3">
        <w:rPr>
          <w:rFonts w:cs="Arial"/>
          <w:shd w:val="clear" w:color="auto" w:fill="FFFFFF"/>
        </w:rPr>
        <w:t xml:space="preserve"> the sensing elements and are</w:t>
      </w:r>
      <w:r w:rsidR="00D90CEF" w:rsidRPr="008867C3">
        <w:rPr>
          <w:rFonts w:cs="Arial"/>
          <w:shd w:val="clear" w:color="auto" w:fill="FFFFFF"/>
        </w:rPr>
        <w:t xml:space="preserve"> typically in a star-of-stars topology with gatew</w:t>
      </w:r>
      <w:r w:rsidR="00B5277A" w:rsidRPr="008867C3">
        <w:rPr>
          <w:rFonts w:cs="Arial"/>
          <w:shd w:val="clear" w:color="auto" w:fill="FFFFFF"/>
        </w:rPr>
        <w:t>ays. Communication to end point nodes is generally bi-directional, but it is also possible to support multicast operation, and this is useful for features such as software upgrades and the like or other mass distribution messages.</w:t>
      </w:r>
    </w:p>
    <w:p w:rsidR="008161E8" w:rsidRPr="00DC057B" w:rsidRDefault="002974B1" w:rsidP="00882712">
      <w:pPr>
        <w:tabs>
          <w:tab w:val="left" w:pos="9435"/>
        </w:tabs>
        <w:rPr>
          <w:rFonts w:cs="Arial"/>
          <w:b/>
          <w:shd w:val="clear" w:color="auto" w:fill="FFFFFF"/>
        </w:rPr>
      </w:pPr>
      <w:r>
        <w:rPr>
          <w:rFonts w:cs="Arial"/>
          <w:b/>
          <w:shd w:val="clear" w:color="auto" w:fill="FFFFFF"/>
        </w:rPr>
        <w:t xml:space="preserve">4.1.a </w:t>
      </w:r>
      <w:r w:rsidR="008161E8" w:rsidRPr="00DC057B">
        <w:rPr>
          <w:rFonts w:cs="Arial"/>
          <w:b/>
          <w:shd w:val="clear" w:color="auto" w:fill="FFFFFF"/>
        </w:rPr>
        <w:t xml:space="preserve">Types of nodes: </w:t>
      </w:r>
    </w:p>
    <w:tbl>
      <w:tblPr>
        <w:tblStyle w:val="TableGrid"/>
        <w:tblW w:w="0" w:type="auto"/>
        <w:tblLook w:val="04A0" w:firstRow="1" w:lastRow="0" w:firstColumn="1" w:lastColumn="0" w:noHBand="0" w:noVBand="1"/>
      </w:tblPr>
      <w:tblGrid>
        <w:gridCol w:w="11016"/>
      </w:tblGrid>
      <w:tr w:rsidR="008867C3" w:rsidRPr="008867C3" w:rsidTr="008161E8">
        <w:tc>
          <w:tcPr>
            <w:tcW w:w="11016" w:type="dxa"/>
          </w:tcPr>
          <w:p w:rsidR="008161E8" w:rsidRPr="008867C3" w:rsidRDefault="008161E8" w:rsidP="008161E8">
            <w:pPr>
              <w:numPr>
                <w:ilvl w:val="0"/>
                <w:numId w:val="3"/>
              </w:numPr>
              <w:shd w:val="clear" w:color="auto" w:fill="FFFFFF"/>
              <w:spacing w:before="100" w:beforeAutospacing="1" w:after="144"/>
              <w:jc w:val="both"/>
              <w:rPr>
                <w:rFonts w:eastAsia="Times New Roman" w:cs="Arial"/>
              </w:rPr>
            </w:pPr>
            <w:r w:rsidRPr="008161E8">
              <w:rPr>
                <w:rFonts w:eastAsia="Times New Roman" w:cs="Arial"/>
                <w:b/>
                <w:bCs/>
                <w:i/>
                <w:iCs/>
              </w:rPr>
              <w:t>Class A - bi-directional end-devices:</w:t>
            </w:r>
            <w:r w:rsidRPr="008867C3">
              <w:rPr>
                <w:rFonts w:eastAsia="Times New Roman" w:cs="Arial"/>
              </w:rPr>
              <w:t> </w:t>
            </w:r>
            <w:r w:rsidRPr="008161E8">
              <w:rPr>
                <w:rFonts w:eastAsia="Times New Roman" w:cs="Arial"/>
              </w:rPr>
              <w:t xml:space="preserve">  LoRaWAN class A endpoint devices provide bidirectional communications. To achieve this, each endpoint transmission is followed by two short downlink receive windows. </w:t>
            </w:r>
            <w:r w:rsidRPr="008867C3">
              <w:rPr>
                <w:rFonts w:eastAsia="Times New Roman" w:cs="Arial"/>
              </w:rPr>
              <w:br/>
            </w:r>
            <w:r w:rsidRPr="008161E8">
              <w:rPr>
                <w:rFonts w:eastAsia="Times New Roman" w:cs="Arial"/>
              </w:rPr>
              <w:t>LoRa Class A operation provides the lowest power option for end points that only require downlink communication from the server shortly after the end-device has sent an uplink transmission. Downlink communications from the server at any other time wait until the next scheduled uplink time.</w:t>
            </w:r>
          </w:p>
        </w:tc>
      </w:tr>
      <w:tr w:rsidR="008867C3" w:rsidRPr="008867C3" w:rsidTr="008161E8">
        <w:tc>
          <w:tcPr>
            <w:tcW w:w="11016" w:type="dxa"/>
          </w:tcPr>
          <w:p w:rsidR="008161E8" w:rsidRPr="008161E8" w:rsidRDefault="008161E8" w:rsidP="008161E8">
            <w:pPr>
              <w:numPr>
                <w:ilvl w:val="0"/>
                <w:numId w:val="3"/>
              </w:numPr>
              <w:shd w:val="clear" w:color="auto" w:fill="FFFFFF"/>
              <w:spacing w:before="100" w:beforeAutospacing="1" w:after="144"/>
              <w:jc w:val="both"/>
              <w:rPr>
                <w:rFonts w:eastAsia="Times New Roman" w:cs="Arial"/>
              </w:rPr>
            </w:pPr>
            <w:r w:rsidRPr="008161E8">
              <w:rPr>
                <w:rFonts w:eastAsia="Times New Roman" w:cs="Arial"/>
                <w:b/>
                <w:bCs/>
                <w:i/>
                <w:iCs/>
              </w:rPr>
              <w:t>Class B - bi-directional end-devices with scheduled receive slots:</w:t>
            </w:r>
            <w:r w:rsidRPr="008867C3">
              <w:rPr>
                <w:rFonts w:eastAsia="Times New Roman" w:cs="Arial"/>
              </w:rPr>
              <w:t> </w:t>
            </w:r>
            <w:r w:rsidRPr="008161E8">
              <w:rPr>
                <w:rFonts w:eastAsia="Times New Roman" w:cs="Arial"/>
              </w:rPr>
              <w:t>  LoRa Class B devices provide the Class A functionality and in addition to this they open extra receive windows at scheduled times. To achieve the required synchronisation from the network, the endpoint receives a time synchronized Beacon from the gateway. This allows the server to know when the end-device is listening.</w:t>
            </w:r>
          </w:p>
          <w:p w:rsidR="008161E8" w:rsidRPr="008867C3" w:rsidRDefault="008161E8" w:rsidP="00882712">
            <w:pPr>
              <w:tabs>
                <w:tab w:val="left" w:pos="9435"/>
              </w:tabs>
              <w:rPr>
                <w:rFonts w:cs="Arial"/>
                <w:shd w:val="clear" w:color="auto" w:fill="FFFFFF"/>
              </w:rPr>
            </w:pPr>
          </w:p>
        </w:tc>
      </w:tr>
      <w:tr w:rsidR="008867C3" w:rsidRPr="008867C3" w:rsidTr="008161E8">
        <w:tc>
          <w:tcPr>
            <w:tcW w:w="11016" w:type="dxa"/>
          </w:tcPr>
          <w:p w:rsidR="008161E8" w:rsidRPr="008161E8" w:rsidRDefault="008161E8" w:rsidP="008161E8">
            <w:pPr>
              <w:numPr>
                <w:ilvl w:val="0"/>
                <w:numId w:val="3"/>
              </w:numPr>
              <w:shd w:val="clear" w:color="auto" w:fill="FFFFFF"/>
              <w:spacing w:before="100" w:beforeAutospacing="1" w:after="144"/>
              <w:jc w:val="both"/>
              <w:rPr>
                <w:rFonts w:eastAsia="Times New Roman" w:cs="Arial"/>
              </w:rPr>
            </w:pPr>
            <w:r w:rsidRPr="008161E8">
              <w:rPr>
                <w:rFonts w:eastAsia="Times New Roman" w:cs="Arial"/>
                <w:b/>
                <w:bCs/>
                <w:i/>
                <w:iCs/>
              </w:rPr>
              <w:t>Class C - bi-directional end-devices with maximal receive slots:</w:t>
            </w:r>
            <w:r w:rsidRPr="008867C3">
              <w:rPr>
                <w:rFonts w:eastAsia="Times New Roman" w:cs="Arial"/>
              </w:rPr>
              <w:t> </w:t>
            </w:r>
            <w:r w:rsidRPr="008161E8">
              <w:rPr>
                <w:rFonts w:eastAsia="Times New Roman" w:cs="Arial"/>
              </w:rPr>
              <w:t>  LoRa Class C devices provide nearly continuously open receive windows. They only closed when the endpoint is transmitting. This type of endpoint is suitable where large amounts of data are needed to be received rather than transmitted.</w:t>
            </w:r>
          </w:p>
          <w:p w:rsidR="008161E8" w:rsidRPr="008867C3" w:rsidRDefault="008161E8" w:rsidP="00882712">
            <w:pPr>
              <w:tabs>
                <w:tab w:val="left" w:pos="9435"/>
              </w:tabs>
              <w:rPr>
                <w:rFonts w:cs="Arial"/>
                <w:shd w:val="clear" w:color="auto" w:fill="FFFFFF"/>
              </w:rPr>
            </w:pPr>
          </w:p>
        </w:tc>
      </w:tr>
    </w:tbl>
    <w:p w:rsidR="008161E8" w:rsidRPr="008867C3" w:rsidRDefault="008161E8" w:rsidP="00882712">
      <w:pPr>
        <w:tabs>
          <w:tab w:val="left" w:pos="9435"/>
        </w:tabs>
        <w:rPr>
          <w:rFonts w:cs="Arial"/>
          <w:shd w:val="clear" w:color="auto" w:fill="FFFFFF"/>
        </w:rPr>
      </w:pPr>
    </w:p>
    <w:p w:rsidR="00392007" w:rsidRDefault="002974B1" w:rsidP="008867C3">
      <w:pPr>
        <w:rPr>
          <w:rFonts w:cs="Arial"/>
          <w:shd w:val="clear" w:color="auto" w:fill="FFFFFF"/>
        </w:rPr>
      </w:pPr>
      <w:r w:rsidRPr="002974B1">
        <w:rPr>
          <w:rFonts w:cs="Arial"/>
          <w:b/>
          <w:bCs/>
          <w:iCs/>
          <w:shd w:val="clear" w:color="auto" w:fill="FFFFFF"/>
        </w:rPr>
        <w:t xml:space="preserve">4.2 </w:t>
      </w:r>
      <w:r w:rsidR="00B5277A" w:rsidRPr="002974B1">
        <w:rPr>
          <w:rFonts w:cs="Arial"/>
          <w:b/>
          <w:bCs/>
          <w:iCs/>
          <w:shd w:val="clear" w:color="auto" w:fill="FFFFFF"/>
        </w:rPr>
        <w:t>LoRa gateway</w:t>
      </w:r>
      <w:r w:rsidR="00B5277A" w:rsidRPr="008867C3">
        <w:rPr>
          <w:rFonts w:cs="Arial"/>
          <w:b/>
          <w:bCs/>
          <w:i/>
          <w:iCs/>
          <w:shd w:val="clear" w:color="auto" w:fill="FFFFFF"/>
        </w:rPr>
        <w:t xml:space="preserve"> :</w:t>
      </w:r>
      <w:r w:rsidR="00B5277A" w:rsidRPr="008867C3">
        <w:rPr>
          <w:rStyle w:val="apple-converted-space"/>
          <w:rFonts w:cs="Arial"/>
          <w:shd w:val="clear" w:color="auto" w:fill="FFFFFF"/>
        </w:rPr>
        <w:t> </w:t>
      </w:r>
      <w:r w:rsidR="00B5277A" w:rsidRPr="008867C3">
        <w:rPr>
          <w:rFonts w:cs="Arial"/>
          <w:shd w:val="clear" w:color="auto" w:fill="FFFFFF"/>
        </w:rPr>
        <w:t xml:space="preserve">  </w:t>
      </w:r>
    </w:p>
    <w:p w:rsidR="008867C3" w:rsidRPr="00392007" w:rsidRDefault="00B5277A" w:rsidP="00392007">
      <w:pPr>
        <w:pStyle w:val="ListParagraph"/>
        <w:numPr>
          <w:ilvl w:val="0"/>
          <w:numId w:val="13"/>
        </w:numPr>
        <w:rPr>
          <w:rFonts w:cs="Arial"/>
          <w:shd w:val="clear" w:color="auto" w:fill="FFFFFF"/>
        </w:rPr>
      </w:pPr>
      <w:r w:rsidRPr="00392007">
        <w:rPr>
          <w:rFonts w:cs="Arial"/>
          <w:shd w:val="clear" w:color="auto" w:fill="FFFFFF"/>
        </w:rPr>
        <w:t xml:space="preserve">The gateway receives the communications from the LoRa endpoints and then transfers them onto the backhaul system(network server and application server). This part of the LoRa network can be Ethernet, cellular or any other telecommunications link wired or wireless. The gateways are connected to the network server using standard IP connections. On this way the data uses a standard protocol, LoRa gateways may often be co-located with a cellular base station. </w:t>
      </w:r>
    </w:p>
    <w:p w:rsidR="008867C3" w:rsidRPr="00392007" w:rsidRDefault="008867C3" w:rsidP="00392007">
      <w:pPr>
        <w:pStyle w:val="ListParagraph"/>
        <w:numPr>
          <w:ilvl w:val="0"/>
          <w:numId w:val="13"/>
        </w:numPr>
        <w:rPr>
          <w:rFonts w:cs="Arial"/>
          <w:shd w:val="clear" w:color="auto" w:fill="FFFFFF"/>
        </w:rPr>
      </w:pPr>
      <w:r w:rsidRPr="00392007">
        <w:rPr>
          <w:rFonts w:cs="Arial"/>
          <w:shd w:val="clear" w:color="auto" w:fill="FFFFFF"/>
        </w:rPr>
        <w:t>Gateways within the same network require synchronization</w:t>
      </w:r>
    </w:p>
    <w:p w:rsidR="00B5277A" w:rsidRPr="00392007" w:rsidRDefault="008867C3" w:rsidP="00392007">
      <w:pPr>
        <w:pStyle w:val="ListParagraph"/>
        <w:numPr>
          <w:ilvl w:val="0"/>
          <w:numId w:val="13"/>
        </w:numPr>
        <w:rPr>
          <w:rFonts w:cs="Arial"/>
          <w:shd w:val="clear" w:color="auto" w:fill="FFFFFF"/>
        </w:rPr>
      </w:pPr>
      <w:r w:rsidRPr="00392007">
        <w:rPr>
          <w:rFonts w:cs="Arial"/>
          <w:shd w:val="clear" w:color="auto" w:fill="FFFFFF"/>
        </w:rPr>
        <w:t>Gateway working basic info: Communication between end-devices and gateways is spread out on different frequency channels and data rates. The selection of the data rate is a trade-off between communication range and message duration.</w:t>
      </w:r>
    </w:p>
    <w:p w:rsidR="00B5277A" w:rsidRPr="008867C3" w:rsidRDefault="002974B1" w:rsidP="00882712">
      <w:pPr>
        <w:tabs>
          <w:tab w:val="left" w:pos="9435"/>
        </w:tabs>
        <w:rPr>
          <w:rFonts w:cs="Arial"/>
          <w:shd w:val="clear" w:color="auto" w:fill="FFFFFF"/>
        </w:rPr>
      </w:pPr>
      <w:r>
        <w:rPr>
          <w:rFonts w:cs="Arial"/>
          <w:b/>
          <w:bCs/>
          <w:iCs/>
          <w:shd w:val="clear" w:color="auto" w:fill="FFFFFF"/>
        </w:rPr>
        <w:t xml:space="preserve">4.3 </w:t>
      </w:r>
      <w:r w:rsidR="00B5277A" w:rsidRPr="002974B1">
        <w:rPr>
          <w:rFonts w:cs="Arial"/>
          <w:b/>
          <w:bCs/>
          <w:iCs/>
          <w:shd w:val="clear" w:color="auto" w:fill="FFFFFF"/>
        </w:rPr>
        <w:t>Server:</w:t>
      </w:r>
      <w:r w:rsidR="00B5277A" w:rsidRPr="008867C3">
        <w:rPr>
          <w:rStyle w:val="apple-converted-space"/>
          <w:rFonts w:cs="Arial"/>
          <w:shd w:val="clear" w:color="auto" w:fill="FFFFFF"/>
        </w:rPr>
        <w:t> </w:t>
      </w:r>
      <w:r w:rsidR="00B5277A" w:rsidRPr="008867C3">
        <w:rPr>
          <w:rFonts w:cs="Arial"/>
          <w:shd w:val="clear" w:color="auto" w:fill="FFFFFF"/>
        </w:rPr>
        <w:t>  The LoRa network server manages the network. The network server acts to eliminate duplicate packets, schedules acknowledgement, and adapts data rates.</w:t>
      </w:r>
    </w:p>
    <w:p w:rsidR="00B5277A" w:rsidRDefault="002974B1" w:rsidP="00882712">
      <w:pPr>
        <w:tabs>
          <w:tab w:val="left" w:pos="9435"/>
        </w:tabs>
        <w:rPr>
          <w:rFonts w:cs="Arial"/>
          <w:shd w:val="clear" w:color="auto" w:fill="FFFFFF"/>
        </w:rPr>
      </w:pPr>
      <w:r>
        <w:rPr>
          <w:rFonts w:cs="Arial"/>
          <w:b/>
          <w:shd w:val="clear" w:color="auto" w:fill="FFFFFF"/>
        </w:rPr>
        <w:t xml:space="preserve">4.4 </w:t>
      </w:r>
      <w:r w:rsidR="00B5277A" w:rsidRPr="008867C3">
        <w:rPr>
          <w:rFonts w:cs="Arial"/>
          <w:b/>
          <w:shd w:val="clear" w:color="auto" w:fill="FFFFFF"/>
        </w:rPr>
        <w:t>Application server:</w:t>
      </w:r>
      <w:r w:rsidR="00B5277A" w:rsidRPr="008867C3">
        <w:rPr>
          <w:rFonts w:cs="Arial"/>
          <w:shd w:val="clear" w:color="auto" w:fill="FFFFFF"/>
        </w:rPr>
        <w:t xml:space="preserve"> this is truly up to you how you want to market your lora network.</w:t>
      </w:r>
    </w:p>
    <w:p w:rsidR="00C8725E" w:rsidRDefault="002974B1" w:rsidP="008867C3">
      <w:pPr>
        <w:tabs>
          <w:tab w:val="left" w:pos="9178"/>
        </w:tabs>
        <w:rPr>
          <w:rFonts w:cs="Arial"/>
          <w:b/>
          <w:shd w:val="clear" w:color="auto" w:fill="FFFFFF"/>
        </w:rPr>
      </w:pPr>
      <w:r>
        <w:rPr>
          <w:rFonts w:cs="Arial"/>
          <w:b/>
          <w:shd w:val="clear" w:color="auto" w:fill="FFFFFF"/>
        </w:rPr>
        <w:t xml:space="preserve">4.5 </w:t>
      </w:r>
      <w:r w:rsidR="008867C3" w:rsidRPr="008867C3">
        <w:rPr>
          <w:rFonts w:cs="Arial"/>
          <w:b/>
          <w:shd w:val="clear" w:color="auto" w:fill="FFFFFF"/>
        </w:rPr>
        <w:t>Network Architecture:</w:t>
      </w:r>
    </w:p>
    <w:p w:rsidR="00C8725E" w:rsidRPr="00C8725E" w:rsidRDefault="008867C3" w:rsidP="00C8725E">
      <w:pPr>
        <w:pStyle w:val="ListParagraph"/>
        <w:numPr>
          <w:ilvl w:val="0"/>
          <w:numId w:val="12"/>
        </w:numPr>
        <w:tabs>
          <w:tab w:val="left" w:pos="9178"/>
        </w:tabs>
        <w:rPr>
          <w:rFonts w:cs="Arial"/>
          <w:shd w:val="clear" w:color="auto" w:fill="FFFFFF"/>
        </w:rPr>
      </w:pPr>
      <w:r w:rsidRPr="00C8725E">
        <w:rPr>
          <w:rFonts w:cs="Arial"/>
          <w:shd w:val="clear" w:color="auto" w:fill="FFFFFF"/>
        </w:rPr>
        <w:t xml:space="preserve">LoRaWAN network architecture is typically laid out in a </w:t>
      </w:r>
      <w:r w:rsidR="00C8725E" w:rsidRPr="00C8725E">
        <w:rPr>
          <w:rFonts w:cs="Arial"/>
          <w:shd w:val="clear" w:color="auto" w:fill="FFFFFF"/>
        </w:rPr>
        <w:t xml:space="preserve">star-of-stars topology </w:t>
      </w:r>
      <w:r w:rsidR="00C8725E">
        <w:rPr>
          <w:rFonts w:cs="Arial"/>
          <w:shd w:val="clear" w:color="auto" w:fill="FFFFFF"/>
        </w:rPr>
        <w:t>(star won vs mesh in WAN)</w:t>
      </w:r>
    </w:p>
    <w:p w:rsidR="00C8725E" w:rsidRPr="00C8725E" w:rsidRDefault="008867C3" w:rsidP="00C8725E">
      <w:pPr>
        <w:pStyle w:val="ListParagraph"/>
        <w:numPr>
          <w:ilvl w:val="0"/>
          <w:numId w:val="12"/>
        </w:numPr>
        <w:tabs>
          <w:tab w:val="left" w:pos="9178"/>
        </w:tabs>
        <w:rPr>
          <w:rFonts w:cs="Arial"/>
          <w:shd w:val="clear" w:color="auto" w:fill="FFFFFF"/>
        </w:rPr>
      </w:pPr>
      <w:r w:rsidRPr="00C8725E">
        <w:rPr>
          <w:rFonts w:cs="Arial"/>
          <w:shd w:val="clear" w:color="auto" w:fill="FFFFFF"/>
        </w:rPr>
        <w:t xml:space="preserve">gateways are a transparent bridge relaying messages between end-devices and a central network server in the backend. </w:t>
      </w:r>
    </w:p>
    <w:p w:rsidR="002974B1" w:rsidRPr="00C8725E" w:rsidRDefault="00C8725E" w:rsidP="00C8725E">
      <w:pPr>
        <w:pStyle w:val="ListParagraph"/>
        <w:numPr>
          <w:ilvl w:val="0"/>
          <w:numId w:val="12"/>
        </w:numPr>
        <w:tabs>
          <w:tab w:val="left" w:pos="9178"/>
        </w:tabs>
        <w:rPr>
          <w:rFonts w:cs="Arial"/>
          <w:shd w:val="clear" w:color="auto" w:fill="FFFFFF"/>
        </w:rPr>
      </w:pPr>
      <w:r w:rsidRPr="00C8725E">
        <w:rPr>
          <w:rFonts w:eastAsia="Times New Roman" w:cs="Arial"/>
        </w:rPr>
        <w:t xml:space="preserve">The </w:t>
      </w:r>
      <w:r w:rsidR="008867C3" w:rsidRPr="00C8725E">
        <w:rPr>
          <w:rFonts w:eastAsia="Times New Roman" w:cs="Arial"/>
        </w:rPr>
        <w:t>network server manages the data rate and RF output for each end-device individually by means of an adaptive data rate (ADR) scheme that is typically updated once every 24 hours</w:t>
      </w:r>
      <w:r w:rsidR="008867C3" w:rsidRPr="00C8725E">
        <w:rPr>
          <w:rFonts w:cstheme="minorHAnsi"/>
          <w:b/>
          <w:shd w:val="clear" w:color="auto" w:fill="FFFFFF"/>
        </w:rPr>
        <w:tab/>
      </w:r>
    </w:p>
    <w:p w:rsidR="008867C3" w:rsidRPr="00C8725E" w:rsidRDefault="008867C3" w:rsidP="00C8725E">
      <w:pPr>
        <w:pStyle w:val="ListParagraph"/>
        <w:numPr>
          <w:ilvl w:val="0"/>
          <w:numId w:val="12"/>
        </w:numPr>
        <w:tabs>
          <w:tab w:val="left" w:pos="9178"/>
        </w:tabs>
        <w:rPr>
          <w:rFonts w:cstheme="minorHAnsi"/>
          <w:b/>
          <w:shd w:val="clear" w:color="auto" w:fill="FFFFFF"/>
        </w:rPr>
      </w:pPr>
      <w:r w:rsidRPr="00C8725E">
        <w:rPr>
          <w:rFonts w:cs="Arial"/>
          <w:shd w:val="clear" w:color="auto" w:fill="FFFFFF"/>
        </w:rPr>
        <w:t xml:space="preserve">The lora network is designed primarily for uplink-only applications with many endpoints or applications where only a few downlink messages are required. </w:t>
      </w:r>
      <w:r w:rsidRPr="00C8725E">
        <w:rPr>
          <w:rStyle w:val="apple-converted-space"/>
          <w:rFonts w:cs="Arial"/>
          <w:shd w:val="clear" w:color="auto" w:fill="FFFFFF"/>
        </w:rPr>
        <w:t> </w:t>
      </w:r>
      <w:r w:rsidRPr="00C8725E">
        <w:rPr>
          <w:rFonts w:cs="Arial"/>
          <w:shd w:val="clear" w:color="auto" w:fill="FFFFFF"/>
        </w:rPr>
        <w:t>(Limited either by application or by number of endpoints)</w:t>
      </w:r>
    </w:p>
    <w:p w:rsidR="00DC057B" w:rsidRPr="00C8725E" w:rsidRDefault="008867C3" w:rsidP="00C8725E">
      <w:pPr>
        <w:pStyle w:val="ListParagraph"/>
        <w:numPr>
          <w:ilvl w:val="0"/>
          <w:numId w:val="12"/>
        </w:numPr>
        <w:rPr>
          <w:rFonts w:cs="Arial"/>
          <w:shd w:val="clear" w:color="auto" w:fill="FFFFFF"/>
        </w:rPr>
      </w:pPr>
      <w:r w:rsidRPr="00C8725E">
        <w:rPr>
          <w:rFonts w:cs="Arial"/>
          <w:shd w:val="clear" w:color="auto" w:fill="FFFFFF"/>
        </w:rPr>
        <w:t xml:space="preserve">Lora can provide timestamp to </w:t>
      </w:r>
      <w:r w:rsidR="00DC057B" w:rsidRPr="00C8725E">
        <w:rPr>
          <w:rFonts w:cs="Arial"/>
          <w:shd w:val="clear" w:color="auto" w:fill="FFFFFF"/>
        </w:rPr>
        <w:t>devices at microsecond accuracy</w:t>
      </w:r>
    </w:p>
    <w:p w:rsidR="008867C3" w:rsidRPr="008867C3" w:rsidRDefault="002974B1" w:rsidP="008867C3">
      <w:pPr>
        <w:rPr>
          <w:rFonts w:cs="Arial"/>
          <w:b/>
          <w:shd w:val="clear" w:color="auto" w:fill="FFFFFF"/>
        </w:rPr>
      </w:pPr>
      <w:r>
        <w:rPr>
          <w:rFonts w:cs="Arial"/>
          <w:b/>
          <w:shd w:val="clear" w:color="auto" w:fill="FFFFFF"/>
        </w:rPr>
        <w:lastRenderedPageBreak/>
        <w:t xml:space="preserve">5. </w:t>
      </w:r>
      <w:r w:rsidR="008867C3" w:rsidRPr="008867C3">
        <w:rPr>
          <w:rFonts w:cs="Arial"/>
          <w:b/>
          <w:shd w:val="clear" w:color="auto" w:fill="FFFFFF"/>
        </w:rPr>
        <w:t xml:space="preserve">Application: </w:t>
      </w:r>
    </w:p>
    <w:p w:rsidR="008867C3" w:rsidRPr="008867C3" w:rsidRDefault="008867C3" w:rsidP="008867C3">
      <w:pPr>
        <w:pStyle w:val="ListParagraph"/>
        <w:numPr>
          <w:ilvl w:val="0"/>
          <w:numId w:val="4"/>
        </w:numPr>
        <w:rPr>
          <w:rFonts w:cs="Arial"/>
          <w:shd w:val="clear" w:color="auto" w:fill="FFFFFF"/>
        </w:rPr>
      </w:pPr>
      <w:r w:rsidRPr="008867C3">
        <w:rPr>
          <w:rFonts w:cs="Arial"/>
          <w:shd w:val="clear" w:color="auto" w:fill="FFFFFF"/>
        </w:rPr>
        <w:t xml:space="preserve">Smart Watch </w:t>
      </w:r>
    </w:p>
    <w:p w:rsidR="008867C3" w:rsidRPr="008867C3" w:rsidRDefault="008867C3" w:rsidP="008867C3">
      <w:pPr>
        <w:pStyle w:val="ListParagraph"/>
        <w:numPr>
          <w:ilvl w:val="0"/>
          <w:numId w:val="4"/>
        </w:numPr>
        <w:rPr>
          <w:rFonts w:cs="Arial"/>
          <w:shd w:val="clear" w:color="auto" w:fill="FFFFFF"/>
        </w:rPr>
      </w:pPr>
      <w:r w:rsidRPr="008867C3">
        <w:rPr>
          <w:rFonts w:cs="Arial"/>
          <w:shd w:val="clear" w:color="auto" w:fill="FFFFFF"/>
        </w:rPr>
        <w:t>Smart Parking</w:t>
      </w:r>
    </w:p>
    <w:p w:rsidR="008867C3" w:rsidRPr="008867C3" w:rsidRDefault="008867C3" w:rsidP="008867C3">
      <w:pPr>
        <w:pStyle w:val="ListParagraph"/>
        <w:numPr>
          <w:ilvl w:val="0"/>
          <w:numId w:val="4"/>
        </w:numPr>
        <w:rPr>
          <w:rFonts w:cs="Arial"/>
          <w:shd w:val="clear" w:color="auto" w:fill="FFFFFF"/>
        </w:rPr>
      </w:pPr>
      <w:r w:rsidRPr="008867C3">
        <w:rPr>
          <w:rFonts w:cs="Arial"/>
          <w:shd w:val="clear" w:color="auto" w:fill="FFFFFF"/>
        </w:rPr>
        <w:t xml:space="preserve">Environmental monitoring </w:t>
      </w:r>
    </w:p>
    <w:p w:rsidR="008867C3" w:rsidRPr="008867C3" w:rsidRDefault="008867C3" w:rsidP="008867C3">
      <w:pPr>
        <w:pStyle w:val="ListParagraph"/>
        <w:numPr>
          <w:ilvl w:val="0"/>
          <w:numId w:val="4"/>
        </w:numPr>
        <w:rPr>
          <w:rFonts w:cs="Arial"/>
          <w:shd w:val="clear" w:color="auto" w:fill="FFFFFF"/>
        </w:rPr>
      </w:pPr>
      <w:r w:rsidRPr="008867C3">
        <w:rPr>
          <w:rFonts w:cs="Arial"/>
          <w:shd w:val="clear" w:color="auto" w:fill="FFFFFF"/>
        </w:rPr>
        <w:t xml:space="preserve">Waste management? </w:t>
      </w:r>
    </w:p>
    <w:p w:rsidR="008867C3" w:rsidRPr="008867C3" w:rsidRDefault="008867C3" w:rsidP="008867C3">
      <w:pPr>
        <w:pStyle w:val="ListParagraph"/>
        <w:numPr>
          <w:ilvl w:val="0"/>
          <w:numId w:val="4"/>
        </w:numPr>
        <w:rPr>
          <w:rFonts w:cs="Arial"/>
          <w:shd w:val="clear" w:color="auto" w:fill="FFFFFF"/>
        </w:rPr>
      </w:pPr>
      <w:r w:rsidRPr="008867C3">
        <w:rPr>
          <w:rFonts w:cs="Arial"/>
          <w:shd w:val="clear" w:color="auto" w:fill="FFFFFF"/>
        </w:rPr>
        <w:t xml:space="preserve">Street Lightning? </w:t>
      </w:r>
    </w:p>
    <w:p w:rsidR="008867C3" w:rsidRPr="008867C3" w:rsidRDefault="008867C3" w:rsidP="008867C3">
      <w:pPr>
        <w:pStyle w:val="ListParagraph"/>
        <w:numPr>
          <w:ilvl w:val="0"/>
          <w:numId w:val="4"/>
        </w:numPr>
        <w:rPr>
          <w:rFonts w:cs="Arial"/>
          <w:shd w:val="clear" w:color="auto" w:fill="FFFFFF"/>
        </w:rPr>
      </w:pPr>
      <w:r w:rsidRPr="008867C3">
        <w:rPr>
          <w:rFonts w:cs="Arial"/>
          <w:shd w:val="clear" w:color="auto" w:fill="FFFFFF"/>
        </w:rPr>
        <w:t>Asset tracking</w:t>
      </w:r>
    </w:p>
    <w:p w:rsidR="008867C3" w:rsidRPr="008867C3" w:rsidRDefault="008867C3" w:rsidP="008867C3">
      <w:pPr>
        <w:pStyle w:val="ListParagraph"/>
        <w:numPr>
          <w:ilvl w:val="0"/>
          <w:numId w:val="4"/>
        </w:numPr>
        <w:tabs>
          <w:tab w:val="left" w:pos="7551"/>
        </w:tabs>
        <w:rPr>
          <w:rFonts w:cs="Arial"/>
          <w:shd w:val="clear" w:color="auto" w:fill="FFFFFF"/>
        </w:rPr>
      </w:pPr>
      <w:r w:rsidRPr="008867C3">
        <w:rPr>
          <w:rFonts w:cs="Arial"/>
          <w:shd w:val="clear" w:color="auto" w:fill="FFFFFF"/>
        </w:rPr>
        <w:t xml:space="preserve">Postpaid based Utility meters mainly water and gas meters </w:t>
      </w:r>
      <w:hyperlink r:id="rId11" w:history="1">
        <w:r w:rsidRPr="00C041CE">
          <w:rPr>
            <w:rStyle w:val="Hyperlink"/>
            <w:rFonts w:cs="Arial"/>
            <w:color w:val="auto"/>
            <w:shd w:val="clear" w:color="auto" w:fill="FFFFFF"/>
          </w:rPr>
          <w:t>https://www.youtube.com/watch?v=FDZVxUkl8uA</w:t>
        </w:r>
      </w:hyperlink>
      <w:r w:rsidRPr="00C041CE">
        <w:rPr>
          <w:rFonts w:cs="Arial"/>
          <w:shd w:val="clear" w:color="auto" w:fill="FFFFFF"/>
        </w:rPr>
        <w:t xml:space="preserve"> </w:t>
      </w:r>
      <w:r w:rsidRPr="008867C3">
        <w:rPr>
          <w:rFonts w:cs="Arial"/>
          <w:shd w:val="clear" w:color="auto" w:fill="FFFFFF"/>
        </w:rPr>
        <w:tab/>
      </w:r>
    </w:p>
    <w:p w:rsidR="008867C3" w:rsidRPr="008867C3" w:rsidRDefault="008867C3" w:rsidP="008867C3">
      <w:pPr>
        <w:pStyle w:val="ListParagraph"/>
        <w:numPr>
          <w:ilvl w:val="0"/>
          <w:numId w:val="4"/>
        </w:numPr>
        <w:tabs>
          <w:tab w:val="left" w:pos="2742"/>
        </w:tabs>
        <w:rPr>
          <w:rFonts w:cs="Arial"/>
          <w:shd w:val="clear" w:color="auto" w:fill="FFFFFF"/>
        </w:rPr>
      </w:pPr>
      <w:r w:rsidRPr="008867C3">
        <w:rPr>
          <w:rFonts w:cs="Arial"/>
          <w:shd w:val="clear" w:color="auto" w:fill="FFFFFF"/>
        </w:rPr>
        <w:t xml:space="preserve">Flood monitoring </w:t>
      </w:r>
    </w:p>
    <w:p w:rsidR="008867C3" w:rsidRPr="008867C3" w:rsidRDefault="008867C3" w:rsidP="008867C3">
      <w:pPr>
        <w:pStyle w:val="ListParagraph"/>
        <w:numPr>
          <w:ilvl w:val="0"/>
          <w:numId w:val="4"/>
        </w:numPr>
        <w:tabs>
          <w:tab w:val="left" w:pos="2742"/>
        </w:tabs>
        <w:rPr>
          <w:rFonts w:cs="Arial"/>
          <w:shd w:val="clear" w:color="auto" w:fill="FFFFFF"/>
        </w:rPr>
      </w:pPr>
      <w:r w:rsidRPr="008867C3">
        <w:rPr>
          <w:rFonts w:cs="Arial"/>
          <w:shd w:val="clear" w:color="auto" w:fill="FFFFFF"/>
        </w:rPr>
        <w:t xml:space="preserve">Railway Level crossing </w:t>
      </w:r>
    </w:p>
    <w:p w:rsidR="008867C3" w:rsidRPr="008867C3" w:rsidRDefault="008867C3" w:rsidP="008867C3">
      <w:pPr>
        <w:pStyle w:val="ListParagraph"/>
        <w:numPr>
          <w:ilvl w:val="0"/>
          <w:numId w:val="4"/>
        </w:numPr>
        <w:tabs>
          <w:tab w:val="left" w:pos="2742"/>
        </w:tabs>
        <w:rPr>
          <w:rFonts w:cs="Arial"/>
          <w:shd w:val="clear" w:color="auto" w:fill="FFFFFF"/>
        </w:rPr>
      </w:pPr>
      <w:r w:rsidRPr="008867C3">
        <w:rPr>
          <w:rFonts w:cs="Arial"/>
          <w:shd w:val="clear" w:color="auto" w:fill="FFFFFF"/>
        </w:rPr>
        <w:t xml:space="preserve">Garage door opener </w:t>
      </w:r>
    </w:p>
    <w:p w:rsidR="008867C3" w:rsidRDefault="008867C3" w:rsidP="008867C3">
      <w:pPr>
        <w:pStyle w:val="ListParagraph"/>
        <w:numPr>
          <w:ilvl w:val="0"/>
          <w:numId w:val="4"/>
        </w:numPr>
        <w:tabs>
          <w:tab w:val="left" w:pos="9435"/>
        </w:tabs>
        <w:rPr>
          <w:rFonts w:cs="Arial"/>
          <w:shd w:val="clear" w:color="auto" w:fill="FFFFFF"/>
        </w:rPr>
      </w:pPr>
      <w:r w:rsidRPr="008867C3">
        <w:rPr>
          <w:rFonts w:cs="Arial"/>
          <w:shd w:val="clear" w:color="auto" w:fill="FFFFFF"/>
        </w:rPr>
        <w:t>Smoke detection</w:t>
      </w:r>
    </w:p>
    <w:p w:rsidR="00DC057B" w:rsidRPr="008867C3" w:rsidRDefault="002974B1" w:rsidP="00DC057B">
      <w:pPr>
        <w:tabs>
          <w:tab w:val="left" w:pos="4583"/>
        </w:tabs>
        <w:rPr>
          <w:rFonts w:cs="Arial"/>
          <w:b/>
          <w:shd w:val="clear" w:color="auto" w:fill="FFFFFF"/>
        </w:rPr>
      </w:pPr>
      <w:r>
        <w:rPr>
          <w:rFonts w:cs="Arial"/>
          <w:b/>
          <w:shd w:val="clear" w:color="auto" w:fill="FFFFFF"/>
        </w:rPr>
        <w:t xml:space="preserve">6. </w:t>
      </w:r>
      <w:r w:rsidR="00DC057B" w:rsidRPr="008867C3">
        <w:rPr>
          <w:rFonts w:cs="Arial"/>
          <w:b/>
          <w:shd w:val="clear" w:color="auto" w:fill="FFFFFF"/>
        </w:rPr>
        <w:t xml:space="preserve">Interesting </w:t>
      </w:r>
      <w:r w:rsidR="00DC057B">
        <w:rPr>
          <w:rFonts w:cs="Arial"/>
          <w:b/>
          <w:shd w:val="clear" w:color="auto" w:fill="FFFFFF"/>
        </w:rPr>
        <w:t>projects</w:t>
      </w:r>
      <w:r w:rsidR="00DC057B" w:rsidRPr="008867C3">
        <w:rPr>
          <w:rFonts w:cs="Arial"/>
          <w:b/>
          <w:shd w:val="clear" w:color="auto" w:fill="FFFFFF"/>
        </w:rPr>
        <w:t xml:space="preserve"> around Lora: </w:t>
      </w:r>
      <w:r w:rsidR="00DC057B" w:rsidRPr="008867C3">
        <w:rPr>
          <w:rFonts w:cs="Arial"/>
          <w:b/>
          <w:shd w:val="clear" w:color="auto" w:fill="FFFFFF"/>
        </w:rPr>
        <w:tab/>
      </w:r>
    </w:p>
    <w:p w:rsidR="00DC057B" w:rsidRPr="00DC057B" w:rsidRDefault="00DC057B" w:rsidP="00DC057B">
      <w:pPr>
        <w:pStyle w:val="ListParagraph"/>
        <w:numPr>
          <w:ilvl w:val="0"/>
          <w:numId w:val="6"/>
        </w:numPr>
        <w:tabs>
          <w:tab w:val="left" w:pos="4583"/>
        </w:tabs>
        <w:rPr>
          <w:rFonts w:cs="Arial"/>
          <w:shd w:val="clear" w:color="auto" w:fill="FFFFFF"/>
        </w:rPr>
      </w:pPr>
      <w:r w:rsidRPr="00DC057B">
        <w:rPr>
          <w:rFonts w:cs="Arial"/>
          <w:shd w:val="clear" w:color="auto" w:fill="FFFFFF"/>
        </w:rPr>
        <w:t xml:space="preserve">Maybe CISCO is making home based router which will have lora module inside may be the router will work as a gateway </w:t>
      </w:r>
    </w:p>
    <w:p w:rsidR="00DC057B" w:rsidRPr="00DC057B" w:rsidRDefault="00DC057B" w:rsidP="00DC057B">
      <w:pPr>
        <w:pStyle w:val="ListParagraph"/>
        <w:numPr>
          <w:ilvl w:val="0"/>
          <w:numId w:val="6"/>
        </w:numPr>
        <w:tabs>
          <w:tab w:val="left" w:pos="4583"/>
        </w:tabs>
        <w:rPr>
          <w:rFonts w:cs="Arial"/>
          <w:u w:val="single"/>
          <w:shd w:val="clear" w:color="auto" w:fill="FFFFFF"/>
        </w:rPr>
      </w:pPr>
      <w:r w:rsidRPr="00DC057B">
        <w:rPr>
          <w:rFonts w:cs="Arial"/>
          <w:shd w:val="clear" w:color="auto" w:fill="FFFFFF"/>
        </w:rPr>
        <w:t xml:space="preserve">Amsterdam Beacon Mile </w:t>
      </w:r>
      <w:hyperlink r:id="rId12" w:history="1">
        <w:r w:rsidRPr="00DC057B">
          <w:rPr>
            <w:rStyle w:val="Hyperlink"/>
            <w:rFonts w:cs="Arial"/>
            <w:color w:val="auto"/>
            <w:shd w:val="clear" w:color="auto" w:fill="FFFFFF"/>
          </w:rPr>
          <w:t>https://www.youtube.com/watch?v=w7yF1ONDp7A</w:t>
        </w:r>
      </w:hyperlink>
    </w:p>
    <w:p w:rsidR="00DC057B" w:rsidRPr="00DC057B" w:rsidRDefault="00DC057B" w:rsidP="00DC057B">
      <w:pPr>
        <w:pStyle w:val="ListParagraph"/>
        <w:numPr>
          <w:ilvl w:val="0"/>
          <w:numId w:val="6"/>
        </w:numPr>
        <w:tabs>
          <w:tab w:val="left" w:pos="4583"/>
        </w:tabs>
        <w:rPr>
          <w:rFonts w:cs="Arial"/>
          <w:shd w:val="clear" w:color="auto" w:fill="FFFFFF"/>
        </w:rPr>
      </w:pPr>
      <w:r w:rsidRPr="00DC057B">
        <w:rPr>
          <w:rFonts w:cs="Arial"/>
          <w:shd w:val="clear" w:color="auto" w:fill="FFFFFF"/>
        </w:rPr>
        <w:t xml:space="preserve">UK </w:t>
      </w:r>
      <w:r w:rsidRPr="00DC057B">
        <w:rPr>
          <w:shd w:val="clear" w:color="auto" w:fill="FFFFFF"/>
        </w:rPr>
        <w:t>Calderdale Flood Sensor Network</w:t>
      </w:r>
      <w:r w:rsidRPr="00DC057B">
        <w:rPr>
          <w:rFonts w:cs="Arial"/>
          <w:shd w:val="clear" w:color="auto" w:fill="FFFFFF"/>
        </w:rPr>
        <w:t xml:space="preserve"> </w:t>
      </w:r>
      <w:hyperlink r:id="rId13" w:history="1">
        <w:r w:rsidRPr="00DC057B">
          <w:rPr>
            <w:rStyle w:val="Hyperlink"/>
            <w:rFonts w:cs="Arial"/>
            <w:color w:val="auto"/>
            <w:shd w:val="clear" w:color="auto" w:fill="FFFFFF"/>
          </w:rPr>
          <w:t>https://www.youtube.com/watch?v=TxMpNsS-oro</w:t>
        </w:r>
      </w:hyperlink>
      <w:r w:rsidRPr="00DC057B">
        <w:rPr>
          <w:rFonts w:cs="Arial"/>
          <w:shd w:val="clear" w:color="auto" w:fill="FFFFFF"/>
        </w:rPr>
        <w:t xml:space="preserve"> [built by things network hardwares] </w:t>
      </w:r>
    </w:p>
    <w:p w:rsidR="00DC057B" w:rsidRDefault="00DC057B" w:rsidP="00DC057B">
      <w:pPr>
        <w:tabs>
          <w:tab w:val="left" w:pos="4583"/>
        </w:tabs>
        <w:rPr>
          <w:rFonts w:cs="Arial"/>
          <w:b/>
          <w:shd w:val="clear" w:color="auto" w:fill="FFFFFF"/>
        </w:rPr>
      </w:pPr>
    </w:p>
    <w:p w:rsidR="00DC057B" w:rsidRPr="008867C3" w:rsidRDefault="002974B1" w:rsidP="00DC057B">
      <w:pPr>
        <w:tabs>
          <w:tab w:val="left" w:pos="4583"/>
        </w:tabs>
        <w:rPr>
          <w:rFonts w:cs="Arial"/>
          <w:b/>
          <w:shd w:val="clear" w:color="auto" w:fill="FFFFFF"/>
        </w:rPr>
      </w:pPr>
      <w:r>
        <w:rPr>
          <w:rFonts w:cs="Arial"/>
          <w:b/>
          <w:shd w:val="clear" w:color="auto" w:fill="FFFFFF"/>
        </w:rPr>
        <w:t xml:space="preserve">7. </w:t>
      </w:r>
      <w:r w:rsidR="00DC057B" w:rsidRPr="008867C3">
        <w:rPr>
          <w:rFonts w:cs="Arial"/>
          <w:b/>
          <w:shd w:val="clear" w:color="auto" w:fill="FFFFFF"/>
        </w:rPr>
        <w:t>Existing Market products</w:t>
      </w:r>
    </w:p>
    <w:p w:rsidR="00DC057B" w:rsidRPr="008867C3" w:rsidRDefault="002974B1" w:rsidP="00DC057B">
      <w:pPr>
        <w:tabs>
          <w:tab w:val="left" w:pos="4583"/>
        </w:tabs>
        <w:rPr>
          <w:rFonts w:cs="Arial"/>
          <w:b/>
          <w:shd w:val="clear" w:color="auto" w:fill="FFFFFF"/>
        </w:rPr>
      </w:pPr>
      <w:r>
        <w:rPr>
          <w:rFonts w:cs="Arial"/>
          <w:b/>
          <w:shd w:val="clear" w:color="auto" w:fill="FFFFFF"/>
        </w:rPr>
        <w:t xml:space="preserve">7.1 </w:t>
      </w:r>
      <w:r w:rsidR="00DC057B" w:rsidRPr="008867C3">
        <w:rPr>
          <w:rFonts w:cs="Arial"/>
          <w:b/>
          <w:shd w:val="clear" w:color="auto" w:fill="FFFFFF"/>
        </w:rPr>
        <w:t xml:space="preserve">Lora Chip manufactures: (Node) </w:t>
      </w:r>
    </w:p>
    <w:p w:rsidR="00DC057B" w:rsidRPr="00DC057B" w:rsidRDefault="00DC057B" w:rsidP="00DC057B">
      <w:pPr>
        <w:pStyle w:val="ListParagraph"/>
        <w:numPr>
          <w:ilvl w:val="0"/>
          <w:numId w:val="7"/>
        </w:numPr>
        <w:tabs>
          <w:tab w:val="left" w:pos="4583"/>
        </w:tabs>
        <w:rPr>
          <w:rFonts w:cs="Arial"/>
          <w:shd w:val="clear" w:color="auto" w:fill="FFFFFF"/>
        </w:rPr>
      </w:pPr>
      <w:r w:rsidRPr="00DC057B">
        <w:rPr>
          <w:rFonts w:cs="Arial"/>
          <w:shd w:val="clear" w:color="auto" w:fill="FFFFFF"/>
        </w:rPr>
        <w:t xml:space="preserve">Microchip </w:t>
      </w:r>
      <w:hyperlink r:id="rId14" w:history="1">
        <w:r w:rsidRPr="00DC057B">
          <w:rPr>
            <w:rStyle w:val="Hyperlink"/>
            <w:rFonts w:cs="Arial"/>
            <w:color w:val="auto"/>
            <w:shd w:val="clear" w:color="auto" w:fill="FFFFFF"/>
          </w:rPr>
          <w:t>http://www.microchip.com/wwwproducts/en/RN2483</w:t>
        </w:r>
      </w:hyperlink>
      <w:r w:rsidRPr="00DC057B">
        <w:rPr>
          <w:rFonts w:cs="Arial"/>
          <w:shd w:val="clear" w:color="auto" w:fill="FFFFFF"/>
        </w:rPr>
        <w:t xml:space="preserve"> </w:t>
      </w:r>
    </w:p>
    <w:p w:rsidR="00DC057B" w:rsidRPr="00DC057B" w:rsidRDefault="00DC057B" w:rsidP="00DC057B">
      <w:pPr>
        <w:pStyle w:val="ListParagraph"/>
        <w:numPr>
          <w:ilvl w:val="0"/>
          <w:numId w:val="7"/>
        </w:numPr>
        <w:tabs>
          <w:tab w:val="left" w:pos="4583"/>
        </w:tabs>
        <w:rPr>
          <w:rFonts w:cs="Arial"/>
          <w:shd w:val="clear" w:color="auto" w:fill="FFFFFF"/>
        </w:rPr>
      </w:pPr>
      <w:r w:rsidRPr="00DC057B">
        <w:rPr>
          <w:rFonts w:cs="Arial"/>
          <w:shd w:val="clear" w:color="auto" w:fill="FFFFFF"/>
        </w:rPr>
        <w:t xml:space="preserve">Semtech </w:t>
      </w:r>
      <w:hyperlink r:id="rId15" w:history="1">
        <w:r w:rsidRPr="00DC057B">
          <w:rPr>
            <w:rStyle w:val="Hyperlink"/>
            <w:rFonts w:cs="Arial"/>
            <w:color w:val="auto"/>
            <w:shd w:val="clear" w:color="auto" w:fill="FFFFFF"/>
          </w:rPr>
          <w:t>http://www.semtech.com/wireless-rf/lora.html</w:t>
        </w:r>
      </w:hyperlink>
      <w:r w:rsidRPr="00DC057B">
        <w:rPr>
          <w:rFonts w:cs="Arial"/>
          <w:shd w:val="clear" w:color="auto" w:fill="FFFFFF"/>
        </w:rPr>
        <w:t xml:space="preserve"> [has a concentrator chip also (gateway)]</w:t>
      </w:r>
    </w:p>
    <w:p w:rsidR="00DC057B" w:rsidRPr="00DC057B" w:rsidRDefault="00DC057B" w:rsidP="00DC057B">
      <w:pPr>
        <w:pStyle w:val="ListParagraph"/>
        <w:numPr>
          <w:ilvl w:val="0"/>
          <w:numId w:val="7"/>
        </w:numPr>
        <w:tabs>
          <w:tab w:val="left" w:pos="4583"/>
          <w:tab w:val="left" w:pos="5547"/>
          <w:tab w:val="left" w:pos="6586"/>
        </w:tabs>
        <w:rPr>
          <w:rFonts w:cs="Arial"/>
          <w:shd w:val="clear" w:color="auto" w:fill="FFFFFF"/>
        </w:rPr>
      </w:pPr>
      <w:r w:rsidRPr="00DC057B">
        <w:rPr>
          <w:rFonts w:cs="Arial"/>
          <w:shd w:val="clear" w:color="auto" w:fill="FFFFFF"/>
        </w:rPr>
        <w:t xml:space="preserve">niceRf   </w:t>
      </w:r>
      <w:hyperlink r:id="rId16" w:history="1">
        <w:r w:rsidRPr="00DC057B">
          <w:rPr>
            <w:rStyle w:val="Hyperlink"/>
            <w:rFonts w:cs="Arial"/>
            <w:color w:val="auto"/>
            <w:shd w:val="clear" w:color="auto" w:fill="FFFFFF"/>
          </w:rPr>
          <w:t>http://www.nicerf.com/product_146_136.html</w:t>
        </w:r>
      </w:hyperlink>
      <w:r w:rsidRPr="00DC057B">
        <w:rPr>
          <w:rFonts w:cs="Arial"/>
          <w:shd w:val="clear" w:color="auto" w:fill="FFFFFF"/>
        </w:rPr>
        <w:t xml:space="preserve"> [actually uses semtech chips] </w:t>
      </w:r>
    </w:p>
    <w:p w:rsidR="00DC057B" w:rsidRPr="008867C3" w:rsidRDefault="00DC057B" w:rsidP="00DC057B">
      <w:pPr>
        <w:tabs>
          <w:tab w:val="left" w:pos="4583"/>
          <w:tab w:val="left" w:pos="5547"/>
          <w:tab w:val="left" w:pos="6586"/>
        </w:tabs>
        <w:rPr>
          <w:rFonts w:cs="Arial"/>
          <w:shd w:val="clear" w:color="auto" w:fill="FFFFFF"/>
        </w:rPr>
      </w:pPr>
      <w:r w:rsidRPr="008867C3">
        <w:rPr>
          <w:rFonts w:cs="Arial"/>
          <w:shd w:val="clear" w:color="auto" w:fill="FFFFFF"/>
        </w:rPr>
        <w:t xml:space="preserve">semtech ships are lower in price than microchip </w:t>
      </w:r>
      <w:r w:rsidRPr="008867C3">
        <w:rPr>
          <w:rFonts w:cs="Arial"/>
          <w:shd w:val="clear" w:color="auto" w:fill="FFFFFF"/>
        </w:rPr>
        <w:tab/>
        <w:t xml:space="preserve"> </w:t>
      </w:r>
    </w:p>
    <w:p w:rsidR="00DC057B" w:rsidRPr="008867C3" w:rsidRDefault="00DC057B" w:rsidP="00DC057B">
      <w:pPr>
        <w:tabs>
          <w:tab w:val="left" w:pos="4583"/>
        </w:tabs>
        <w:rPr>
          <w:rFonts w:cs="Arial"/>
          <w:b/>
          <w:shd w:val="clear" w:color="auto" w:fill="FFFFFF"/>
        </w:rPr>
      </w:pPr>
    </w:p>
    <w:p w:rsidR="00DC057B" w:rsidRPr="008867C3" w:rsidRDefault="002974B1" w:rsidP="00DC057B">
      <w:pPr>
        <w:tabs>
          <w:tab w:val="left" w:pos="4583"/>
        </w:tabs>
        <w:rPr>
          <w:rFonts w:cs="Arial"/>
          <w:b/>
          <w:shd w:val="clear" w:color="auto" w:fill="FFFFFF"/>
        </w:rPr>
      </w:pPr>
      <w:r>
        <w:rPr>
          <w:rFonts w:cs="Arial"/>
          <w:b/>
          <w:shd w:val="clear" w:color="auto" w:fill="FFFFFF"/>
        </w:rPr>
        <w:t xml:space="preserve">7.2 </w:t>
      </w:r>
      <w:r w:rsidR="00DC057B" w:rsidRPr="008867C3">
        <w:rPr>
          <w:rFonts w:cs="Arial"/>
          <w:b/>
          <w:shd w:val="clear" w:color="auto" w:fill="FFFFFF"/>
        </w:rPr>
        <w:t xml:space="preserve">Gateway: </w:t>
      </w:r>
    </w:p>
    <w:p w:rsidR="00DC057B" w:rsidRPr="00DC057B" w:rsidRDefault="00DC057B" w:rsidP="00DC057B">
      <w:pPr>
        <w:pStyle w:val="ListParagraph"/>
        <w:numPr>
          <w:ilvl w:val="0"/>
          <w:numId w:val="9"/>
        </w:numPr>
        <w:tabs>
          <w:tab w:val="left" w:pos="4583"/>
        </w:tabs>
        <w:rPr>
          <w:rFonts w:cs="Arial"/>
          <w:shd w:val="clear" w:color="auto" w:fill="FFFFFF"/>
        </w:rPr>
      </w:pPr>
      <w:r w:rsidRPr="00DC057B">
        <w:rPr>
          <w:rFonts w:cs="Arial"/>
          <w:shd w:val="clear" w:color="auto" w:fill="FFFFFF"/>
        </w:rPr>
        <w:t xml:space="preserve">CISCO 910 industrial router </w:t>
      </w:r>
      <w:hyperlink r:id="rId17" w:history="1">
        <w:r w:rsidRPr="00DC057B">
          <w:rPr>
            <w:rStyle w:val="Hyperlink"/>
            <w:rFonts w:cs="Arial"/>
            <w:color w:val="auto"/>
            <w:shd w:val="clear" w:color="auto" w:fill="FFFFFF"/>
          </w:rPr>
          <w:t>http://www.cisco.com/c/en/us/products/collateral/routers/900-series-industrial-routers/datasheet-c78-732129.html</w:t>
        </w:r>
      </w:hyperlink>
      <w:r w:rsidRPr="00DC057B">
        <w:rPr>
          <w:rFonts w:cs="Arial"/>
          <w:shd w:val="clear" w:color="auto" w:fill="FFFFFF"/>
        </w:rPr>
        <w:t xml:space="preserve"> </w:t>
      </w:r>
    </w:p>
    <w:p w:rsidR="00DC057B" w:rsidRPr="008867C3" w:rsidRDefault="00DC057B" w:rsidP="00DC057B">
      <w:pPr>
        <w:tabs>
          <w:tab w:val="left" w:pos="4583"/>
        </w:tabs>
        <w:rPr>
          <w:rFonts w:cs="Arial"/>
          <w:shd w:val="clear" w:color="auto" w:fill="FFFFFF"/>
        </w:rPr>
      </w:pPr>
      <w:r w:rsidRPr="008867C3">
        <w:rPr>
          <w:rFonts w:cs="Arial"/>
          <w:shd w:val="clear" w:color="auto" w:fill="FFFFFF"/>
        </w:rPr>
        <w:t xml:space="preserve">its obvious that new technology devices cost would be very much so The Things network has come up with lora products which are comparatively low . its all open software and open hardware but its actually for development and these are based on Microchip’s Lora modules </w:t>
      </w:r>
    </w:p>
    <w:p w:rsidR="00DC057B" w:rsidRPr="00DC057B" w:rsidRDefault="00DB644F" w:rsidP="00DC057B">
      <w:pPr>
        <w:pStyle w:val="ListParagraph"/>
        <w:numPr>
          <w:ilvl w:val="0"/>
          <w:numId w:val="8"/>
        </w:numPr>
        <w:tabs>
          <w:tab w:val="left" w:pos="4583"/>
        </w:tabs>
        <w:rPr>
          <w:rFonts w:cs="Arial"/>
          <w:shd w:val="clear" w:color="auto" w:fill="FFFFFF"/>
        </w:rPr>
      </w:pPr>
      <w:hyperlink r:id="rId18" w:history="1">
        <w:r w:rsidR="00DC057B" w:rsidRPr="00DC057B">
          <w:rPr>
            <w:rStyle w:val="Hyperlink"/>
            <w:rFonts w:cs="Arial"/>
            <w:color w:val="auto"/>
            <w:shd w:val="clear" w:color="auto" w:fill="FFFFFF"/>
          </w:rPr>
          <w:t>https://shop.thethingsnetwork.com/index.php/product/the-things-gateway/</w:t>
        </w:r>
      </w:hyperlink>
    </w:p>
    <w:p w:rsidR="00DC057B" w:rsidRPr="00DC057B" w:rsidRDefault="00DB644F" w:rsidP="00DC057B">
      <w:pPr>
        <w:pStyle w:val="ListParagraph"/>
        <w:numPr>
          <w:ilvl w:val="0"/>
          <w:numId w:val="8"/>
        </w:numPr>
        <w:tabs>
          <w:tab w:val="left" w:pos="4583"/>
        </w:tabs>
        <w:rPr>
          <w:rFonts w:cs="Arial"/>
          <w:shd w:val="clear" w:color="auto" w:fill="FFFFFF"/>
        </w:rPr>
      </w:pPr>
      <w:hyperlink r:id="rId19" w:history="1">
        <w:r w:rsidR="00DC057B" w:rsidRPr="00DC057B">
          <w:rPr>
            <w:rStyle w:val="Hyperlink"/>
            <w:rFonts w:cs="Arial"/>
            <w:color w:val="auto"/>
            <w:shd w:val="clear" w:color="auto" w:fill="FFFFFF"/>
          </w:rPr>
          <w:t>https://shop.thethingsnetwork.com/index.php/product/the-things-uno/</w:t>
        </w:r>
      </w:hyperlink>
    </w:p>
    <w:p w:rsidR="00DC057B" w:rsidRPr="00DC057B" w:rsidRDefault="00DC057B" w:rsidP="00DC057B">
      <w:pPr>
        <w:pStyle w:val="ListParagraph"/>
        <w:numPr>
          <w:ilvl w:val="0"/>
          <w:numId w:val="8"/>
        </w:numPr>
        <w:tabs>
          <w:tab w:val="left" w:pos="4583"/>
        </w:tabs>
        <w:rPr>
          <w:rFonts w:cs="Arial"/>
          <w:shd w:val="clear" w:color="auto" w:fill="FFFFFF"/>
        </w:rPr>
      </w:pPr>
      <w:r w:rsidRPr="00DC057B">
        <w:rPr>
          <w:rFonts w:cs="Arial"/>
          <w:shd w:val="clear" w:color="auto" w:fill="FFFFFF"/>
        </w:rPr>
        <w:t xml:space="preserve">similarly Froggyfactory sells development alike devices like the things network based on semtech chips </w:t>
      </w:r>
    </w:p>
    <w:p w:rsidR="00DC057B" w:rsidRPr="00DC057B" w:rsidRDefault="00DB644F" w:rsidP="00DC057B">
      <w:pPr>
        <w:pStyle w:val="ListParagraph"/>
        <w:numPr>
          <w:ilvl w:val="0"/>
          <w:numId w:val="8"/>
        </w:numPr>
        <w:tabs>
          <w:tab w:val="left" w:pos="4583"/>
        </w:tabs>
        <w:rPr>
          <w:rFonts w:cs="Arial"/>
          <w:shd w:val="clear" w:color="auto" w:fill="FFFFFF"/>
        </w:rPr>
      </w:pPr>
      <w:hyperlink r:id="rId20" w:history="1">
        <w:r w:rsidR="00DC057B" w:rsidRPr="00DC057B">
          <w:rPr>
            <w:rStyle w:val="Hyperlink"/>
            <w:rFonts w:cs="Arial"/>
            <w:color w:val="auto"/>
            <w:shd w:val="clear" w:color="auto" w:fill="FFFFFF"/>
          </w:rPr>
          <w:t>http://www.froggyfactory.com/froggy/index.php</w:t>
        </w:r>
      </w:hyperlink>
      <w:r w:rsidR="00DC057B" w:rsidRPr="00DC057B">
        <w:rPr>
          <w:rFonts w:cs="Arial"/>
          <w:shd w:val="clear" w:color="auto" w:fill="FFFFFF"/>
        </w:rPr>
        <w:t xml:space="preserve"> </w:t>
      </w:r>
    </w:p>
    <w:p w:rsidR="00DC057B" w:rsidRDefault="00DB644F" w:rsidP="00DC057B">
      <w:pPr>
        <w:pStyle w:val="ListParagraph"/>
        <w:numPr>
          <w:ilvl w:val="0"/>
          <w:numId w:val="8"/>
        </w:numPr>
        <w:tabs>
          <w:tab w:val="left" w:pos="4583"/>
        </w:tabs>
        <w:rPr>
          <w:rFonts w:cs="Arial"/>
          <w:shd w:val="clear" w:color="auto" w:fill="FFFFFF"/>
        </w:rPr>
      </w:pPr>
      <w:hyperlink r:id="rId21" w:history="1">
        <w:r w:rsidR="00DC057B" w:rsidRPr="00DC057B">
          <w:rPr>
            <w:rStyle w:val="Hyperlink"/>
            <w:rFonts w:cs="Arial"/>
            <w:color w:val="auto"/>
            <w:shd w:val="clear" w:color="auto" w:fill="FFFFFF"/>
          </w:rPr>
          <w:t>http://www.multitech.com/brands/multiconnect-conduit</w:t>
        </w:r>
      </w:hyperlink>
      <w:r w:rsidR="00DC057B" w:rsidRPr="00DC057B">
        <w:rPr>
          <w:rFonts w:cs="Arial"/>
          <w:shd w:val="clear" w:color="auto" w:fill="FFFFFF"/>
        </w:rPr>
        <w:t xml:space="preserve"> </w:t>
      </w:r>
    </w:p>
    <w:p w:rsidR="00DC057B" w:rsidRPr="00DC057B" w:rsidRDefault="002974B1" w:rsidP="00C3499D">
      <w:pPr>
        <w:tabs>
          <w:tab w:val="left" w:pos="9435"/>
        </w:tabs>
        <w:rPr>
          <w:rFonts w:cs="Arial"/>
          <w:shd w:val="clear" w:color="auto" w:fill="FFFFFF"/>
        </w:rPr>
      </w:pPr>
      <w:r>
        <w:rPr>
          <w:rFonts w:cs="Arial"/>
          <w:b/>
          <w:shd w:val="clear" w:color="auto" w:fill="FFFFFF"/>
        </w:rPr>
        <w:lastRenderedPageBreak/>
        <w:t xml:space="preserve">7.3 </w:t>
      </w:r>
      <w:r w:rsidR="00DC057B" w:rsidRPr="00DC057B">
        <w:rPr>
          <w:rFonts w:cs="Arial"/>
          <w:b/>
          <w:shd w:val="clear" w:color="auto" w:fill="FFFFFF"/>
        </w:rPr>
        <w:t>Lora based LPWAN solution Selling Companies:</w:t>
      </w:r>
      <w:r w:rsidR="00DC057B">
        <w:rPr>
          <w:rFonts w:cs="Arial"/>
          <w:shd w:val="clear" w:color="auto" w:fill="FFFFFF"/>
        </w:rPr>
        <w:t xml:space="preserve"> </w:t>
      </w:r>
      <w:r w:rsidR="00DC057B" w:rsidRPr="00DC057B">
        <w:rPr>
          <w:rFonts w:cs="Arial"/>
          <w:shd w:val="clear" w:color="auto" w:fill="FFFFFF"/>
        </w:rPr>
        <w:t xml:space="preserve"> who are selling network services (Server + Application server) part of Lora </w:t>
      </w:r>
    </w:p>
    <w:p w:rsidR="00DC057B" w:rsidRPr="00DC057B" w:rsidRDefault="00DB644F" w:rsidP="00DC057B">
      <w:pPr>
        <w:pStyle w:val="ListParagraph"/>
        <w:numPr>
          <w:ilvl w:val="0"/>
          <w:numId w:val="8"/>
        </w:numPr>
        <w:tabs>
          <w:tab w:val="left" w:pos="4583"/>
        </w:tabs>
        <w:rPr>
          <w:rFonts w:cs="Arial"/>
          <w:shd w:val="clear" w:color="auto" w:fill="FFFFFF"/>
        </w:rPr>
      </w:pPr>
      <w:hyperlink r:id="rId22" w:history="1">
        <w:r w:rsidR="00DC057B" w:rsidRPr="00DC057B">
          <w:rPr>
            <w:rStyle w:val="Hyperlink"/>
            <w:rFonts w:cs="Arial"/>
            <w:color w:val="auto"/>
            <w:shd w:val="clear" w:color="auto" w:fill="FFFFFF"/>
          </w:rPr>
          <w:t>https://www.link-labs.com/</w:t>
        </w:r>
      </w:hyperlink>
    </w:p>
    <w:p w:rsidR="00DC057B" w:rsidRPr="00DC057B" w:rsidRDefault="00DB644F" w:rsidP="00DC057B">
      <w:pPr>
        <w:pStyle w:val="ListParagraph"/>
        <w:numPr>
          <w:ilvl w:val="0"/>
          <w:numId w:val="8"/>
        </w:numPr>
        <w:tabs>
          <w:tab w:val="left" w:pos="4583"/>
        </w:tabs>
        <w:rPr>
          <w:rFonts w:cs="Arial"/>
          <w:shd w:val="clear" w:color="auto" w:fill="FFFFFF"/>
        </w:rPr>
      </w:pPr>
      <w:hyperlink r:id="rId23" w:history="1">
        <w:r w:rsidR="00DC057B" w:rsidRPr="00DC057B">
          <w:rPr>
            <w:rStyle w:val="Hyperlink"/>
            <w:rFonts w:cs="Arial"/>
            <w:color w:val="auto"/>
            <w:shd w:val="clear" w:color="auto" w:fill="FFFFFF"/>
          </w:rPr>
          <w:t>https://www.actility.com/technology/</w:t>
        </w:r>
      </w:hyperlink>
    </w:p>
    <w:p w:rsidR="00DC057B" w:rsidRPr="00DC057B" w:rsidRDefault="00DB644F" w:rsidP="00DC057B">
      <w:pPr>
        <w:pStyle w:val="ListParagraph"/>
        <w:numPr>
          <w:ilvl w:val="0"/>
          <w:numId w:val="8"/>
        </w:numPr>
        <w:tabs>
          <w:tab w:val="left" w:pos="4583"/>
        </w:tabs>
        <w:rPr>
          <w:rFonts w:cs="Arial"/>
          <w:shd w:val="clear" w:color="auto" w:fill="FFFFFF"/>
        </w:rPr>
      </w:pPr>
      <w:hyperlink r:id="rId24" w:history="1">
        <w:r w:rsidR="00DC057B" w:rsidRPr="00DC057B">
          <w:rPr>
            <w:rStyle w:val="Hyperlink"/>
            <w:rFonts w:cs="Arial"/>
            <w:color w:val="auto"/>
            <w:shd w:val="clear" w:color="auto" w:fill="FFFFFF"/>
          </w:rPr>
          <w:t>https://www.loriot.io/</w:t>
        </w:r>
      </w:hyperlink>
    </w:p>
    <w:p w:rsidR="00DC057B" w:rsidRPr="00DC057B" w:rsidRDefault="00DB644F" w:rsidP="00DC057B">
      <w:pPr>
        <w:pStyle w:val="ListParagraph"/>
        <w:numPr>
          <w:ilvl w:val="0"/>
          <w:numId w:val="8"/>
        </w:numPr>
        <w:tabs>
          <w:tab w:val="left" w:pos="4583"/>
        </w:tabs>
        <w:rPr>
          <w:rStyle w:val="Hyperlink"/>
          <w:rFonts w:cs="Arial"/>
          <w:color w:val="auto"/>
          <w:shd w:val="clear" w:color="auto" w:fill="FFFFFF"/>
        </w:rPr>
      </w:pPr>
      <w:hyperlink r:id="rId25" w:history="1">
        <w:r w:rsidR="00DC057B" w:rsidRPr="00DC057B">
          <w:rPr>
            <w:rStyle w:val="Hyperlink"/>
            <w:rFonts w:cs="Arial"/>
            <w:color w:val="auto"/>
            <w:shd w:val="clear" w:color="auto" w:fill="FFFFFF"/>
          </w:rPr>
          <w:t>http://www.froggyfactory.com/froggy/</w:t>
        </w:r>
      </w:hyperlink>
    </w:p>
    <w:p w:rsidR="00DC057B" w:rsidRPr="00DC057B" w:rsidRDefault="00DC057B" w:rsidP="00DC057B">
      <w:pPr>
        <w:tabs>
          <w:tab w:val="left" w:pos="4583"/>
        </w:tabs>
        <w:rPr>
          <w:rFonts w:cs="Arial"/>
          <w:shd w:val="clear" w:color="auto" w:fill="FFFFFF"/>
        </w:rPr>
      </w:pPr>
    </w:p>
    <w:p w:rsidR="00DC057B" w:rsidRPr="008867C3" w:rsidRDefault="002974B1" w:rsidP="00DC057B">
      <w:pPr>
        <w:tabs>
          <w:tab w:val="left" w:pos="4583"/>
        </w:tabs>
        <w:rPr>
          <w:rFonts w:cs="Arial"/>
          <w:b/>
          <w:shd w:val="clear" w:color="auto" w:fill="FFFFFF"/>
        </w:rPr>
      </w:pPr>
      <w:r>
        <w:rPr>
          <w:rFonts w:cs="Arial"/>
          <w:b/>
          <w:shd w:val="clear" w:color="auto" w:fill="FFFFFF"/>
        </w:rPr>
        <w:t xml:space="preserve">8. </w:t>
      </w:r>
      <w:r w:rsidR="00DC057B" w:rsidRPr="008867C3">
        <w:rPr>
          <w:rFonts w:cs="Arial"/>
          <w:b/>
          <w:shd w:val="clear" w:color="auto" w:fill="FFFFFF"/>
        </w:rPr>
        <w:t xml:space="preserve">The All wanted Location tracking topic: </w:t>
      </w:r>
    </w:p>
    <w:p w:rsidR="00DC057B" w:rsidRPr="008867C3" w:rsidRDefault="00DC057B" w:rsidP="00DC057B">
      <w:pPr>
        <w:tabs>
          <w:tab w:val="left" w:pos="4583"/>
        </w:tabs>
        <w:rPr>
          <w:rFonts w:cs="Arial"/>
          <w:shd w:val="clear" w:color="auto" w:fill="FFFFFF"/>
        </w:rPr>
      </w:pPr>
      <w:r w:rsidRPr="008867C3">
        <w:rPr>
          <w:rFonts w:cs="Arial"/>
          <w:shd w:val="clear" w:color="auto" w:fill="FFFFFF"/>
        </w:rPr>
        <w:t xml:space="preserve">Geo location is a part of the Lora Standard . and sagemcom is a company working on it . </w:t>
      </w:r>
    </w:p>
    <w:p w:rsidR="00DC057B" w:rsidRPr="008867C3" w:rsidRDefault="00DC057B" w:rsidP="00DC057B">
      <w:pPr>
        <w:tabs>
          <w:tab w:val="left" w:pos="4583"/>
        </w:tabs>
        <w:rPr>
          <w:rFonts w:cs="Arial"/>
          <w:shd w:val="clear" w:color="auto" w:fill="FFFFFF"/>
        </w:rPr>
      </w:pPr>
      <w:r w:rsidRPr="008867C3">
        <w:rPr>
          <w:rFonts w:cs="Arial"/>
          <w:shd w:val="clear" w:color="auto" w:fill="FFFFFF"/>
        </w:rPr>
        <w:t>Basic of location tracking of lora : At the physical layer the radio signal used by LoRa is somewhat closed to a radar signal, thanks to its Chirp Spread Spectrum (CSS) technology. The antenna Gateway can very precisely detect the arrival of the signal emitted from the device,“ explained  Thierry Lestable.</w:t>
      </w:r>
      <w:r w:rsidRPr="008867C3">
        <w:rPr>
          <w:rStyle w:val="apple-converted-space"/>
          <w:rFonts w:cs="Arial"/>
          <w:shd w:val="clear" w:color="auto" w:fill="FFFFFF"/>
        </w:rPr>
        <w:t> </w:t>
      </w:r>
      <w:r w:rsidRPr="008867C3">
        <w:rPr>
          <w:rFonts w:cs="Arial"/>
        </w:rPr>
        <w:br/>
      </w:r>
      <w:r w:rsidRPr="008867C3">
        <w:rPr>
          <w:rFonts w:cs="Arial"/>
        </w:rPr>
        <w:br/>
      </w:r>
      <w:r w:rsidRPr="008867C3">
        <w:rPr>
          <w:rFonts w:cs="Arial"/>
          <w:shd w:val="clear" w:color="auto" w:fill="FFFFFF"/>
        </w:rPr>
        <w:t>“based on that we use a technology called DTOA (difference time of arrival) very similar to existing technologies in the cellular world: each base station records the time of arrival of the signal from the device and a position is calculated from that.</w:t>
      </w:r>
    </w:p>
    <w:p w:rsidR="00DC057B" w:rsidRPr="008867C3" w:rsidRDefault="00DC057B" w:rsidP="00DC057B">
      <w:pPr>
        <w:tabs>
          <w:tab w:val="left" w:pos="4583"/>
        </w:tabs>
        <w:rPr>
          <w:rFonts w:cs="Arial"/>
          <w:shd w:val="clear" w:color="auto" w:fill="FFFFFF"/>
        </w:rPr>
      </w:pPr>
      <w:r w:rsidRPr="008867C3">
        <w:rPr>
          <w:rFonts w:cs="Arial"/>
          <w:shd w:val="clear" w:color="auto" w:fill="FFFFFF"/>
        </w:rPr>
        <w:t xml:space="preserve">Semtech says resolution could be from 10m to 100m but sagemcom says it could be more precise and they are working on a protocol what the named is femtoLora </w:t>
      </w:r>
    </w:p>
    <w:p w:rsidR="00DC057B" w:rsidRPr="008867C3" w:rsidRDefault="00DC057B" w:rsidP="00DC057B">
      <w:pPr>
        <w:tabs>
          <w:tab w:val="left" w:pos="4583"/>
        </w:tabs>
        <w:rPr>
          <w:rFonts w:cs="Arial"/>
          <w:shd w:val="clear" w:color="auto" w:fill="FFFFFF"/>
        </w:rPr>
      </w:pPr>
      <w:r w:rsidRPr="008867C3">
        <w:rPr>
          <w:rFonts w:cs="Arial"/>
          <w:shd w:val="clear" w:color="auto" w:fill="FFFFFF"/>
        </w:rPr>
        <w:t xml:space="preserve">Guess what one company has already announcing a product based on it </w:t>
      </w:r>
      <w:hyperlink r:id="rId26" w:history="1">
        <w:r w:rsidRPr="008867C3">
          <w:rPr>
            <w:rStyle w:val="Hyperlink"/>
            <w:rFonts w:cs="Arial"/>
            <w:color w:val="auto"/>
            <w:shd w:val="clear" w:color="auto" w:fill="FFFFFF"/>
          </w:rPr>
          <w:t>https://www.youtube.com/watch?v=x4Ic92efLY8</w:t>
        </w:r>
      </w:hyperlink>
      <w:r w:rsidRPr="008867C3">
        <w:rPr>
          <w:rFonts w:cs="Arial"/>
          <w:shd w:val="clear" w:color="auto" w:fill="FFFFFF"/>
        </w:rPr>
        <w:t xml:space="preserve"> don’t know about it’s current state though looking like they are marking their footstep on a technology which will see light after 2-3 years . they are smart as they have not disclose Lora in their product they are calling it free rf . to use it you need to buy their Home base station which is actually a compact gateway and already they are have covered the bay area </w:t>
      </w:r>
      <w:hyperlink r:id="rId27" w:history="1">
        <w:r w:rsidRPr="008867C3">
          <w:rPr>
            <w:rStyle w:val="Hyperlink"/>
            <w:rFonts w:cs="Arial"/>
            <w:color w:val="auto"/>
            <w:shd w:val="clear" w:color="auto" w:fill="FFFFFF"/>
          </w:rPr>
          <w:t>http://www.iotatracker.com/howitworks</w:t>
        </w:r>
      </w:hyperlink>
      <w:r w:rsidRPr="008867C3">
        <w:rPr>
          <w:rFonts w:cs="Arial"/>
          <w:shd w:val="clear" w:color="auto" w:fill="FFFFFF"/>
        </w:rPr>
        <w:t xml:space="preserve"> Now as i said location tracking based on Lora technology is quite tough and they are selling a product right now !!!! have a look at LinkLabs statement on this topic </w:t>
      </w:r>
      <w:hyperlink r:id="rId28" w:history="1">
        <w:r w:rsidRPr="008867C3">
          <w:rPr>
            <w:rStyle w:val="Hyperlink"/>
            <w:rFonts w:cs="Arial"/>
            <w:color w:val="auto"/>
            <w:shd w:val="clear" w:color="auto" w:fill="FFFFFF"/>
          </w:rPr>
          <w:t>https://www.link-labs.com/lora-localization/</w:t>
        </w:r>
      </w:hyperlink>
      <w:r w:rsidRPr="008867C3">
        <w:rPr>
          <w:rFonts w:cs="Arial"/>
          <w:shd w:val="clear" w:color="auto" w:fill="FFFFFF"/>
        </w:rPr>
        <w:t xml:space="preserve">  I assume it could be a market hype only So this topic need more study obviously. </w:t>
      </w:r>
    </w:p>
    <w:p w:rsidR="00AE609D" w:rsidRPr="008867C3" w:rsidRDefault="00AE609D" w:rsidP="00B5277A">
      <w:pPr>
        <w:tabs>
          <w:tab w:val="left" w:pos="4583"/>
        </w:tabs>
        <w:rPr>
          <w:rStyle w:val="Hyperlink"/>
          <w:rFonts w:cs="Arial"/>
          <w:color w:val="auto"/>
          <w:shd w:val="clear" w:color="auto" w:fill="FFFFFF"/>
        </w:rPr>
      </w:pPr>
    </w:p>
    <w:p w:rsidR="00AE609D" w:rsidRPr="008867C3" w:rsidRDefault="002974B1" w:rsidP="00B5277A">
      <w:pPr>
        <w:tabs>
          <w:tab w:val="left" w:pos="4583"/>
        </w:tabs>
        <w:rPr>
          <w:rStyle w:val="Hyperlink"/>
          <w:rFonts w:cs="Arial"/>
          <w:b/>
          <w:color w:val="auto"/>
          <w:u w:val="none"/>
          <w:shd w:val="clear" w:color="auto" w:fill="FFFFFF"/>
        </w:rPr>
      </w:pPr>
      <w:r>
        <w:rPr>
          <w:rStyle w:val="Hyperlink"/>
          <w:rFonts w:cs="Arial"/>
          <w:b/>
          <w:color w:val="auto"/>
          <w:u w:val="none"/>
          <w:shd w:val="clear" w:color="auto" w:fill="FFFFFF"/>
        </w:rPr>
        <w:t xml:space="preserve">9. </w:t>
      </w:r>
      <w:r w:rsidR="00AE609D" w:rsidRPr="008867C3">
        <w:rPr>
          <w:rStyle w:val="Hyperlink"/>
          <w:rFonts w:cs="Arial"/>
          <w:b/>
          <w:color w:val="auto"/>
          <w:u w:val="none"/>
          <w:shd w:val="clear" w:color="auto" w:fill="FFFFFF"/>
        </w:rPr>
        <w:t xml:space="preserve">Security of Lora Wan: </w:t>
      </w:r>
    </w:p>
    <w:p w:rsidR="00AE609D" w:rsidRPr="008867C3" w:rsidRDefault="00DB644F" w:rsidP="00B5277A">
      <w:pPr>
        <w:tabs>
          <w:tab w:val="left" w:pos="4583"/>
        </w:tabs>
        <w:rPr>
          <w:rStyle w:val="Hyperlink"/>
          <w:rFonts w:cs="Arial"/>
          <w:color w:val="auto"/>
          <w:u w:val="none"/>
          <w:shd w:val="clear" w:color="auto" w:fill="FFFFFF"/>
        </w:rPr>
      </w:pPr>
      <w:hyperlink r:id="rId29" w:history="1">
        <w:r w:rsidR="00AE609D" w:rsidRPr="008867C3">
          <w:rPr>
            <w:rStyle w:val="Hyperlink"/>
            <w:rFonts w:cs="Arial"/>
            <w:color w:val="auto"/>
            <w:shd w:val="clear" w:color="auto" w:fill="FFFFFF"/>
          </w:rPr>
          <w:t>https://www.youtube.com/watch?v=iZOfGGCw90M</w:t>
        </w:r>
      </w:hyperlink>
      <w:r w:rsidR="00AE609D" w:rsidRPr="008867C3">
        <w:rPr>
          <w:rStyle w:val="Hyperlink"/>
          <w:rFonts w:cs="Arial"/>
          <w:color w:val="auto"/>
          <w:u w:val="none"/>
          <w:shd w:val="clear" w:color="auto" w:fill="FFFFFF"/>
        </w:rPr>
        <w:t xml:space="preserve"> </w:t>
      </w:r>
    </w:p>
    <w:p w:rsidR="00AE609D" w:rsidRPr="008867C3" w:rsidRDefault="00AE609D" w:rsidP="00B5277A">
      <w:pPr>
        <w:tabs>
          <w:tab w:val="left" w:pos="4583"/>
        </w:tabs>
        <w:rPr>
          <w:rFonts w:cs="Arial"/>
          <w:shd w:val="clear" w:color="auto" w:fill="FFFFFF"/>
        </w:rPr>
      </w:pPr>
      <w:r w:rsidRPr="008867C3">
        <w:rPr>
          <w:rStyle w:val="Hyperlink"/>
          <w:rFonts w:cs="Arial"/>
          <w:color w:val="auto"/>
          <w:u w:val="none"/>
          <w:shd w:val="clear" w:color="auto" w:fill="FFFFFF"/>
        </w:rPr>
        <w:t xml:space="preserve">TODO </w:t>
      </w:r>
    </w:p>
    <w:p w:rsidR="00B5277A" w:rsidRPr="008867C3" w:rsidRDefault="00B5277A" w:rsidP="00882712">
      <w:pPr>
        <w:tabs>
          <w:tab w:val="left" w:pos="9435"/>
        </w:tabs>
        <w:rPr>
          <w:rFonts w:cs="Arial"/>
          <w:shd w:val="clear" w:color="auto" w:fill="FFFFFF"/>
        </w:rPr>
      </w:pPr>
    </w:p>
    <w:p w:rsidR="00B5277A" w:rsidRPr="008867C3" w:rsidRDefault="00B5277A" w:rsidP="00882712">
      <w:pPr>
        <w:tabs>
          <w:tab w:val="left" w:pos="9435"/>
        </w:tabs>
      </w:pPr>
    </w:p>
    <w:sectPr w:rsidR="00B5277A" w:rsidRPr="008867C3" w:rsidSect="003F73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44F" w:rsidRDefault="00DB644F" w:rsidP="00E632AF">
      <w:pPr>
        <w:spacing w:after="0" w:line="240" w:lineRule="auto"/>
      </w:pPr>
      <w:r>
        <w:separator/>
      </w:r>
    </w:p>
  </w:endnote>
  <w:endnote w:type="continuationSeparator" w:id="0">
    <w:p w:rsidR="00DB644F" w:rsidRDefault="00DB644F" w:rsidP="00E63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roximaNova-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44F" w:rsidRDefault="00DB644F" w:rsidP="00E632AF">
      <w:pPr>
        <w:spacing w:after="0" w:line="240" w:lineRule="auto"/>
      </w:pPr>
      <w:r>
        <w:separator/>
      </w:r>
    </w:p>
  </w:footnote>
  <w:footnote w:type="continuationSeparator" w:id="0">
    <w:p w:rsidR="00DB644F" w:rsidRDefault="00DB644F" w:rsidP="00E632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26D75"/>
    <w:multiLevelType w:val="multilevel"/>
    <w:tmpl w:val="4800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D3189"/>
    <w:multiLevelType w:val="hybridMultilevel"/>
    <w:tmpl w:val="0CF6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761A6"/>
    <w:multiLevelType w:val="multilevel"/>
    <w:tmpl w:val="EF02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3C0BF7"/>
    <w:multiLevelType w:val="hybridMultilevel"/>
    <w:tmpl w:val="8462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444F7F"/>
    <w:multiLevelType w:val="multilevel"/>
    <w:tmpl w:val="0A8E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157BCE"/>
    <w:multiLevelType w:val="hybridMultilevel"/>
    <w:tmpl w:val="D78EE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F7759B"/>
    <w:multiLevelType w:val="hybridMultilevel"/>
    <w:tmpl w:val="FB14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69572A"/>
    <w:multiLevelType w:val="hybridMultilevel"/>
    <w:tmpl w:val="50DA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D84B98"/>
    <w:multiLevelType w:val="hybridMultilevel"/>
    <w:tmpl w:val="8ED4C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B97FBE"/>
    <w:multiLevelType w:val="hybridMultilevel"/>
    <w:tmpl w:val="F9E2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F4532B"/>
    <w:multiLevelType w:val="hybridMultilevel"/>
    <w:tmpl w:val="AC4A3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F96AF2"/>
    <w:multiLevelType w:val="hybridMultilevel"/>
    <w:tmpl w:val="0D10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4F0FA0"/>
    <w:multiLevelType w:val="hybridMultilevel"/>
    <w:tmpl w:val="4CBAD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2"/>
  </w:num>
  <w:num w:numId="6">
    <w:abstractNumId w:val="11"/>
  </w:num>
  <w:num w:numId="7">
    <w:abstractNumId w:val="5"/>
  </w:num>
  <w:num w:numId="8">
    <w:abstractNumId w:val="7"/>
  </w:num>
  <w:num w:numId="9">
    <w:abstractNumId w:val="9"/>
  </w:num>
  <w:num w:numId="10">
    <w:abstractNumId w:val="6"/>
  </w:num>
  <w:num w:numId="11">
    <w:abstractNumId w:val="1"/>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F7310"/>
    <w:rsid w:val="000129DF"/>
    <w:rsid w:val="00013CC6"/>
    <w:rsid w:val="00090C52"/>
    <w:rsid w:val="000963EA"/>
    <w:rsid w:val="000C34D3"/>
    <w:rsid w:val="000E2136"/>
    <w:rsid w:val="001300AC"/>
    <w:rsid w:val="00155907"/>
    <w:rsid w:val="001D30E0"/>
    <w:rsid w:val="001D501D"/>
    <w:rsid w:val="002002ED"/>
    <w:rsid w:val="002974B1"/>
    <w:rsid w:val="00392007"/>
    <w:rsid w:val="003F7310"/>
    <w:rsid w:val="004178DF"/>
    <w:rsid w:val="00433C71"/>
    <w:rsid w:val="0043573F"/>
    <w:rsid w:val="00437B19"/>
    <w:rsid w:val="0044475A"/>
    <w:rsid w:val="00450424"/>
    <w:rsid w:val="00460D67"/>
    <w:rsid w:val="00464969"/>
    <w:rsid w:val="004A702F"/>
    <w:rsid w:val="004C2518"/>
    <w:rsid w:val="004F280B"/>
    <w:rsid w:val="005B1C19"/>
    <w:rsid w:val="00611C1D"/>
    <w:rsid w:val="00624514"/>
    <w:rsid w:val="006404BF"/>
    <w:rsid w:val="00652A3E"/>
    <w:rsid w:val="00657534"/>
    <w:rsid w:val="006E0C28"/>
    <w:rsid w:val="00780781"/>
    <w:rsid w:val="00787B30"/>
    <w:rsid w:val="007C2A45"/>
    <w:rsid w:val="007D3EAA"/>
    <w:rsid w:val="008161E8"/>
    <w:rsid w:val="00882712"/>
    <w:rsid w:val="008858C7"/>
    <w:rsid w:val="008867C3"/>
    <w:rsid w:val="008E1583"/>
    <w:rsid w:val="00941933"/>
    <w:rsid w:val="009502FA"/>
    <w:rsid w:val="009B75D8"/>
    <w:rsid w:val="009B7BC9"/>
    <w:rsid w:val="009E545F"/>
    <w:rsid w:val="009E789B"/>
    <w:rsid w:val="00A27856"/>
    <w:rsid w:val="00A31535"/>
    <w:rsid w:val="00A31ED8"/>
    <w:rsid w:val="00A873B9"/>
    <w:rsid w:val="00AA5EB5"/>
    <w:rsid w:val="00AB319B"/>
    <w:rsid w:val="00AE609D"/>
    <w:rsid w:val="00B32B55"/>
    <w:rsid w:val="00B5277A"/>
    <w:rsid w:val="00B77571"/>
    <w:rsid w:val="00B960FA"/>
    <w:rsid w:val="00BE373B"/>
    <w:rsid w:val="00BE7644"/>
    <w:rsid w:val="00BF5C73"/>
    <w:rsid w:val="00C041CE"/>
    <w:rsid w:val="00C3499D"/>
    <w:rsid w:val="00C5433E"/>
    <w:rsid w:val="00C8725E"/>
    <w:rsid w:val="00CA4502"/>
    <w:rsid w:val="00D7487B"/>
    <w:rsid w:val="00D81F2B"/>
    <w:rsid w:val="00D90CEF"/>
    <w:rsid w:val="00DB644F"/>
    <w:rsid w:val="00DC057B"/>
    <w:rsid w:val="00DC22E4"/>
    <w:rsid w:val="00E12496"/>
    <w:rsid w:val="00E57F8D"/>
    <w:rsid w:val="00E632AF"/>
    <w:rsid w:val="00EB240C"/>
    <w:rsid w:val="00FC1B24"/>
    <w:rsid w:val="00FC5603"/>
    <w:rsid w:val="00FE3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rules v:ext="edit">
        <o:r id="V:Rule1" type="callout" idref="#_x0000_s1055"/>
        <o:r id="V:Rule2" type="callout" idref="#_x0000_s1054"/>
        <o:r id="V:Rule3" type="connector" idref="#_x0000_s1040"/>
        <o:r id="V:Rule4" type="connector" idref="#_x0000_s1045"/>
        <o:r id="V:Rule5" type="connector" idref="#_x0000_s1046"/>
        <o:r id="V:Rule6" type="connector" idref="#_x0000_s1042"/>
        <o:r id="V:Rule7" type="connector" idref="#_x0000_s1041"/>
        <o:r id="V:Rule8" type="connector" idref="#_x0000_s1049"/>
        <o:r id="V:Rule9" type="connector" idref="#_x0000_s1051"/>
        <o:r id="V:Rule10" type="connector" idref="#_x0000_s1052"/>
        <o:r id="V:Rule11" type="connector" idref="#_x0000_s1053"/>
        <o:r id="V:Rule12" type="connector" idref="#_x0000_s1043"/>
        <o:r id="V:Rule13" type="connector" idref="#_x0000_s1044"/>
        <o:r id="V:Rule14" type="connector" idref="#_x0000_s1047"/>
        <o:r id="V:Rule15" type="connector" idref="#_x0000_s1048"/>
      </o:rules>
    </o:shapelayout>
  </w:shapeDefaults>
  <w:decimalSymbol w:val="."/>
  <w:listSeparator w:val=","/>
  <w15:docId w15:val="{759C1428-0E3A-402C-8BBD-F89571B13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0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2FA"/>
    <w:rPr>
      <w:rFonts w:ascii="Tahoma" w:hAnsi="Tahoma" w:cs="Tahoma"/>
      <w:sz w:val="16"/>
      <w:szCs w:val="16"/>
    </w:rPr>
  </w:style>
  <w:style w:type="paragraph" w:styleId="Header">
    <w:name w:val="header"/>
    <w:basedOn w:val="Normal"/>
    <w:link w:val="HeaderChar"/>
    <w:uiPriority w:val="99"/>
    <w:unhideWhenUsed/>
    <w:rsid w:val="00E63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2AF"/>
  </w:style>
  <w:style w:type="paragraph" w:styleId="Footer">
    <w:name w:val="footer"/>
    <w:basedOn w:val="Normal"/>
    <w:link w:val="FooterChar"/>
    <w:uiPriority w:val="99"/>
    <w:unhideWhenUsed/>
    <w:rsid w:val="00E63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2AF"/>
  </w:style>
  <w:style w:type="character" w:customStyle="1" w:styleId="apple-converted-space">
    <w:name w:val="apple-converted-space"/>
    <w:basedOn w:val="DefaultParagraphFont"/>
    <w:rsid w:val="00464969"/>
  </w:style>
  <w:style w:type="character" w:styleId="Hyperlink">
    <w:name w:val="Hyperlink"/>
    <w:basedOn w:val="DefaultParagraphFont"/>
    <w:uiPriority w:val="99"/>
    <w:unhideWhenUsed/>
    <w:rsid w:val="009B7BC9"/>
    <w:rPr>
      <w:color w:val="0000FF" w:themeColor="hyperlink"/>
      <w:u w:val="single"/>
    </w:rPr>
  </w:style>
  <w:style w:type="character" w:styleId="PlaceholderText">
    <w:name w:val="Placeholder Text"/>
    <w:basedOn w:val="DefaultParagraphFont"/>
    <w:uiPriority w:val="99"/>
    <w:semiHidden/>
    <w:rsid w:val="001300AC"/>
    <w:rPr>
      <w:color w:val="808080"/>
    </w:rPr>
  </w:style>
  <w:style w:type="paragraph" w:styleId="NormalWeb">
    <w:name w:val="Normal (Web)"/>
    <w:basedOn w:val="Normal"/>
    <w:uiPriority w:val="99"/>
    <w:semiHidden/>
    <w:unhideWhenUsed/>
    <w:rsid w:val="00FE30F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161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6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61894">
      <w:bodyDiv w:val="1"/>
      <w:marLeft w:val="0"/>
      <w:marRight w:val="0"/>
      <w:marTop w:val="0"/>
      <w:marBottom w:val="0"/>
      <w:divBdr>
        <w:top w:val="none" w:sz="0" w:space="0" w:color="auto"/>
        <w:left w:val="none" w:sz="0" w:space="0" w:color="auto"/>
        <w:bottom w:val="none" w:sz="0" w:space="0" w:color="auto"/>
        <w:right w:val="none" w:sz="0" w:space="0" w:color="auto"/>
      </w:divBdr>
    </w:div>
    <w:div w:id="386419840">
      <w:bodyDiv w:val="1"/>
      <w:marLeft w:val="0"/>
      <w:marRight w:val="0"/>
      <w:marTop w:val="0"/>
      <w:marBottom w:val="0"/>
      <w:divBdr>
        <w:top w:val="none" w:sz="0" w:space="0" w:color="auto"/>
        <w:left w:val="none" w:sz="0" w:space="0" w:color="auto"/>
        <w:bottom w:val="none" w:sz="0" w:space="0" w:color="auto"/>
        <w:right w:val="none" w:sz="0" w:space="0" w:color="auto"/>
      </w:divBdr>
    </w:div>
    <w:div w:id="1392534437">
      <w:bodyDiv w:val="1"/>
      <w:marLeft w:val="0"/>
      <w:marRight w:val="0"/>
      <w:marTop w:val="0"/>
      <w:marBottom w:val="0"/>
      <w:divBdr>
        <w:top w:val="none" w:sz="0" w:space="0" w:color="auto"/>
        <w:left w:val="none" w:sz="0" w:space="0" w:color="auto"/>
        <w:bottom w:val="none" w:sz="0" w:space="0" w:color="auto"/>
        <w:right w:val="none" w:sz="0" w:space="0" w:color="auto"/>
      </w:divBdr>
    </w:div>
    <w:div w:id="1895004411">
      <w:bodyDiv w:val="1"/>
      <w:marLeft w:val="0"/>
      <w:marRight w:val="0"/>
      <w:marTop w:val="0"/>
      <w:marBottom w:val="0"/>
      <w:divBdr>
        <w:top w:val="none" w:sz="0" w:space="0" w:color="auto"/>
        <w:left w:val="none" w:sz="0" w:space="0" w:color="auto"/>
        <w:bottom w:val="none" w:sz="0" w:space="0" w:color="auto"/>
        <w:right w:val="none" w:sz="0" w:space="0" w:color="auto"/>
      </w:divBdr>
    </w:div>
    <w:div w:id="197548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TxMpNsS-oro" TargetMode="External"/><Relationship Id="rId18" Type="http://schemas.openxmlformats.org/officeDocument/2006/relationships/hyperlink" Target="https://shop.thethingsnetwork.com/index.php/product/the-things-gateway/" TargetMode="External"/><Relationship Id="rId26" Type="http://schemas.openxmlformats.org/officeDocument/2006/relationships/hyperlink" Target="https://www.youtube.com/watch?v=x4Ic92efLY8" TargetMode="External"/><Relationship Id="rId3" Type="http://schemas.openxmlformats.org/officeDocument/2006/relationships/styles" Target="styles.xml"/><Relationship Id="rId21" Type="http://schemas.openxmlformats.org/officeDocument/2006/relationships/hyperlink" Target="http://www.multitech.com/brands/multiconnect-conduit" TargetMode="External"/><Relationship Id="rId7" Type="http://schemas.openxmlformats.org/officeDocument/2006/relationships/endnotes" Target="endnotes.xml"/><Relationship Id="rId12" Type="http://schemas.openxmlformats.org/officeDocument/2006/relationships/hyperlink" Target="https://www.youtube.com/watch?v=w7yF1ONDp7A" TargetMode="External"/><Relationship Id="rId17" Type="http://schemas.openxmlformats.org/officeDocument/2006/relationships/hyperlink" Target="http://www.cisco.com/c/en/us/products/collateral/routers/900-series-industrial-routers/datasheet-c78-732129.html" TargetMode="External"/><Relationship Id="rId25" Type="http://schemas.openxmlformats.org/officeDocument/2006/relationships/hyperlink" Target="http://www.froggyfactory.com/froggy/" TargetMode="External"/><Relationship Id="rId2" Type="http://schemas.openxmlformats.org/officeDocument/2006/relationships/numbering" Target="numbering.xml"/><Relationship Id="rId16" Type="http://schemas.openxmlformats.org/officeDocument/2006/relationships/hyperlink" Target="http://www.nicerf.com/product_146_136.html" TargetMode="External"/><Relationship Id="rId20" Type="http://schemas.openxmlformats.org/officeDocument/2006/relationships/hyperlink" Target="http://www.froggyfactory.com/froggy/index.php" TargetMode="External"/><Relationship Id="rId29" Type="http://schemas.openxmlformats.org/officeDocument/2006/relationships/hyperlink" Target="https://www.youtube.com/watch?v=iZOfGGCw90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FDZVxUkl8uA" TargetMode="External"/><Relationship Id="rId24" Type="http://schemas.openxmlformats.org/officeDocument/2006/relationships/hyperlink" Target="https://www.loriot.io/" TargetMode="External"/><Relationship Id="rId5" Type="http://schemas.openxmlformats.org/officeDocument/2006/relationships/webSettings" Target="webSettings.xml"/><Relationship Id="rId15" Type="http://schemas.openxmlformats.org/officeDocument/2006/relationships/hyperlink" Target="http://www.semtech.com/wireless-rf/lora.html" TargetMode="External"/><Relationship Id="rId23" Type="http://schemas.openxmlformats.org/officeDocument/2006/relationships/hyperlink" Target="https://www.actility.com/technology/" TargetMode="External"/><Relationship Id="rId28" Type="http://schemas.openxmlformats.org/officeDocument/2006/relationships/hyperlink" Target="https://www.link-labs.com/lora-localization/" TargetMode="External"/><Relationship Id="rId10" Type="http://schemas.openxmlformats.org/officeDocument/2006/relationships/hyperlink" Target="http://www.btrc.gov.bd/sites/default/files/radio_frequency_charges.pdf" TargetMode="External"/><Relationship Id="rId19" Type="http://schemas.openxmlformats.org/officeDocument/2006/relationships/hyperlink" Target="https://shop.thethingsnetwork.com/index.php/product/the-things-uno/"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microchip.com/wwwproducts/en/RN2483" TargetMode="External"/><Relationship Id="rId22" Type="http://schemas.openxmlformats.org/officeDocument/2006/relationships/hyperlink" Target="https://www.link-labs.com/" TargetMode="External"/><Relationship Id="rId27" Type="http://schemas.openxmlformats.org/officeDocument/2006/relationships/hyperlink" Target="http://www.iotatracker.com/howitwork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849EE-2EC4-4E46-9C0D-4AEA9DD7D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TotalTime>
  <Pages>5</Pages>
  <Words>1923</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Ayaz</dc:creator>
  <cp:keywords/>
  <dc:description/>
  <cp:lastModifiedBy>User</cp:lastModifiedBy>
  <cp:revision>53</cp:revision>
  <dcterms:created xsi:type="dcterms:W3CDTF">2016-11-17T16:42:00Z</dcterms:created>
  <dcterms:modified xsi:type="dcterms:W3CDTF">2016-11-19T16:41:00Z</dcterms:modified>
</cp:coreProperties>
</file>