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231816" w:val="clear"/>
          </w:tcPr>
          <w:p/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E8A7B3"/>
                <w:sz w:val="18"/>
              </w:rPr>
              <w:t>PAOLA HOYOS  ·  CREATIVE</w:t>
            </w:r>
          </w:p>
          <w:p>
            <w:pPr>
              <w:spacing w:before="0" w:after="400"/>
            </w:pPr>
            <w:r>
              <w:rPr>
                <w:rFonts w:ascii="Calibri" w:hAnsi="Calibri" w:eastAsia="Calibri"/>
                <w:b w:val="0"/>
                <w:i w:val="0"/>
                <w:color w:val="D8C4C9"/>
                <w:sz w:val="16"/>
              </w:rPr>
              <w:t>Propuesta comercial  ·  Julio 2026  ·  Confidencial</w:t>
            </w:r>
          </w:p>
          <w:p>
            <w:pPr>
              <w:spacing w:before="0" w:after="200"/>
            </w:pPr>
            <w:r>
              <w:rPr>
                <w:rFonts w:ascii="Calibri" w:hAnsi="Calibri" w:eastAsia="Calibri"/>
                <w:b/>
                <w:i w:val="0"/>
                <w:color w:val="E8A7B3"/>
                <w:sz w:val="16"/>
              </w:rPr>
              <w:t>PRODUCCIÓN &amp; EDICIÓN DE CONTENIDO</w:t>
            </w:r>
          </w:p>
          <w:p>
            <w:pPr>
              <w:spacing w:before="0" w:after="240"/>
            </w:pPr>
            <w:r>
              <w:rPr>
                <w:rFonts w:ascii="Georgia" w:hAnsi="Georgia" w:eastAsia="Georgia"/>
                <w:b w:val="0"/>
                <w:i w:val="0"/>
                <w:color w:val="FFFFFF"/>
                <w:sz w:val="44"/>
              </w:rPr>
              <w:t>Transformamos sus guiones en contenido que inspira confianza.</w:t>
            </w:r>
          </w:p>
          <w:p>
            <w:pPr>
              <w:spacing w:before="0" w:after="560"/>
            </w:pPr>
            <w:r>
              <w:rPr>
                <w:rFonts w:ascii="Calibri" w:hAnsi="Calibri" w:eastAsia="Calibri"/>
                <w:b w:val="0"/>
                <w:i w:val="0"/>
                <w:color w:val="D8C4C9"/>
                <w:sz w:val="20"/>
              </w:rPr>
              <w:t>Propuesta de producción audiovisual para Instagram: dirección de grabación, edición creativa y piezas listas para publicar — con la autoridad visual que VisasColTramit merece.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D8C4C9"/>
                <w:sz w:val="16"/>
              </w:rPr>
              <w:t>Preparado para</w:t>
            </w:r>
          </w:p>
          <w:p>
            <w:pPr>
              <w:spacing w:before="0" w:after="200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VisasColTramit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D8C4C9"/>
                <w:sz w:val="16"/>
              </w:rPr>
              <w:t>Preparado por</w:t>
            </w:r>
          </w:p>
          <w:p>
            <w:pPr>
              <w:spacing w:before="0" w:after="160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Paola Hoyos Cardona</w:t>
            </w:r>
          </w:p>
        </w:tc>
      </w:tr>
    </w:tbl>
    <w:p>
      <w:r>
        <w:br w:type="page"/>
      </w:r>
    </w:p>
    <w:p>
      <w:pPr>
        <w:spacing w:before="0" w:after="12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01 · ENTENDIMIENTO DE MARCA</w:t>
      </w:r>
    </w:p>
    <w:p>
      <w:pPr>
        <w:spacing w:before="40" w:after="16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44"/>
        </w:rPr>
        <w:t>VisasColTramit, en su esencia</w:t>
      </w:r>
    </w:p>
    <w:p>
      <w:pPr>
        <w:spacing w:before="0" w:after="24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22"/>
        </w:rPr>
        <w:t>No se trata solo de trámites. Se trata de acompañar proyectos de vida — familias, profesionales y nómadas digitales — con rigor legal y calidez humana.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Propuesta de valor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Orientación clara, servicio bilingüe y acompañamiento de principio a fin en visas colombianas, pasaportes de EE.UU. y Canadá. El diferencial no es solo el documento: es la certeza de no caminar solo.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Público objetivo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Extranjeros que quieren vivir o invertir en Colombia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Nómadas digitales y estudiantes internacionales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Familias en procesos de agrupación / residencia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Profesionales con pasaporte EE.UU. o Canadá a renovar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ADN de comunicación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2D1E1B"/>
          <w:sz w:val="20"/>
        </w:rPr>
        <w:t>Autoridad:</w:t>
      </w:r>
      <w:r>
        <w:rPr>
          <w:rFonts w:ascii="Calibri" w:hAnsi="Calibri" w:eastAsia="Calibri"/>
          <w:b w:val="0"/>
          <w:i w:val="0"/>
          <w:color w:val="4A3E3C"/>
          <w:sz w:val="20"/>
        </w:rPr>
        <w:t xml:space="preserve"> especialistas, procesos estructurados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2D1E1B"/>
          <w:sz w:val="20"/>
        </w:rPr>
        <w:t>Confianza:</w:t>
      </w:r>
      <w:r>
        <w:rPr>
          <w:rFonts w:ascii="Calibri" w:hAnsi="Calibri" w:eastAsia="Calibri"/>
          <w:b w:val="0"/>
          <w:i w:val="0"/>
          <w:color w:val="4A3E3C"/>
          <w:sz w:val="20"/>
        </w:rPr>
        <w:t xml:space="preserve"> cumplimiento, transparencia, rigor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2D1E1B"/>
          <w:sz w:val="20"/>
        </w:rPr>
        <w:t>Cercanía:</w:t>
      </w:r>
      <w:r>
        <w:rPr>
          <w:rFonts w:ascii="Calibri" w:hAnsi="Calibri" w:eastAsia="Calibri"/>
          <w:b w:val="0"/>
          <w:i w:val="0"/>
          <w:color w:val="4A3E3C"/>
          <w:sz w:val="20"/>
        </w:rPr>
        <w:t xml:space="preserve"> empatía, acompañamiento humano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2D1E1B"/>
          <w:sz w:val="20"/>
        </w:rPr>
        <w:t>Claridad:</w:t>
      </w:r>
      <w:r>
        <w:rPr>
          <w:rFonts w:ascii="Calibri" w:hAnsi="Calibri" w:eastAsia="Calibri"/>
          <w:b w:val="0"/>
          <w:i w:val="0"/>
          <w:color w:val="4A3E3C"/>
          <w:sz w:val="20"/>
        </w:rPr>
        <w:t xml:space="preserve"> lenguaje simple frente a la burocracia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Identidad visual observada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Verde esmeralda institucional, blanco limpio, acentos dorados/amarillos (referencia Colombia), tipografía sans-serif bold en overlays. Contenido mixto: talking-heads + gráficos informativos.</w:t>
      </w:r>
    </w:p>
    <w:p>
      <w:pPr>
        <w:spacing w:before="200" w:after="240" w:line="324" w:lineRule="auto"/>
        <w:jc w:val="left"/>
        <w:pBdr>
          <w:left w:val="single" w:sz="18" w:space="10" w:color="943850"/>
        </w:pBdr>
      </w:pPr>
      <w:r>
        <w:rPr>
          <w:rFonts w:ascii="Georgia" w:hAnsi="Georgia" w:eastAsia="Georgia"/>
          <w:b w:val="0"/>
          <w:i/>
          <w:color w:val="2D1E1B"/>
          <w:sz w:val="24"/>
        </w:rPr>
        <w:t>“Detrás de cada trámite hay un proyecto de vida.” Esa frase es el norte creativo: el contenido debe verse tan sólido como el proceso que ofrecen.</w:t>
      </w:r>
    </w:p>
    <w:p>
      <w:r>
        <w:br w:type="page"/>
      </w:r>
    </w:p>
    <w:p>
      <w:pPr>
        <w:spacing w:before="0" w:after="12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02 · LECTURA CREATIVA</w:t>
      </w:r>
    </w:p>
    <w:p>
      <w:pPr>
        <w:spacing w:before="40" w:after="16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44"/>
        </w:rPr>
        <w:t>La oportunidad no es inventar temas. Es elevar la ejecución.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22"/>
        </w:rPr>
        <w:t>Ustedes ya tienen los guiones y la planeación. El salto que falta es de producción: dirección, ritmo, consistencia visual y acabado editorial que proyecte la misma seriedad de una firma migratoria de referencia.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Lo que ya funciona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Temática educativa clara (visas, checklists, pasos)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Presencia humana en cámara (rostro = confianza)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Uso del verde de marca como ancla visual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Tono útil, no intimidante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Lo que vamos a elevar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Iluminación, encuadre y continuidad entre piezas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Ritmo de edición (hooks, cuts, retención)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Motion graphics y subtítulos con sistema tipográfico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B-roll que humanice sin perder profesionalismo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Promesa de esta propuesta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Convertir cada guion en una pieza profesional que se vea — y se sienta — como una marca que ya es referente: segura, cercana y visualmente impecable. Sin rehacer su estrategia. Potenciando su ejecución.</w:t>
      </w:r>
    </w:p>
    <w:p>
      <w:r>
        <w:br w:type="page"/>
      </w:r>
    </w:p>
    <w:p>
      <w:pPr>
        <w:spacing w:before="0" w:after="12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03 · EL SERVICIO</w:t>
      </w:r>
    </w:p>
    <w:p>
      <w:pPr>
        <w:spacing w:before="40" w:after="16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44"/>
        </w:rPr>
        <w:t>Producción y edición de contenido para Instagram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22"/>
        </w:rPr>
        <w:t>Un sistema mensual de piezas listas para publicar. Ustedes aportan los guiones y la agenda temática; yo dirijo, produzco y edito con estándar premium.</w:t>
      </w:r>
    </w:p>
    <w:p>
      <w:pPr>
        <w:spacing w:before="16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INVERSIÓN MENSUAL</w:t>
      </w:r>
    </w:p>
    <w:p>
      <w:pPr>
        <w:spacing w:before="0" w:after="8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52"/>
        </w:rPr>
        <w:t>$600.000 COP / mes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18"/>
        </w:rPr>
        <w:t>12 publicaciones · Reels (máx. 40 s) y/o carruseles · Dirección + producción + edición creativa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Qué incluye, en concreto</w:t>
      </w:r>
    </w:p>
    <w:p>
      <w:pPr>
        <w:spacing w:before="120" w:after="4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2"/>
        </w:rPr>
        <w:t>Preproducción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Brief de rodaje por pieza a partir de sus guiones: plano, hook visual, B-roll, vestuario y referencias de ritmo.</w:t>
      </w:r>
    </w:p>
    <w:p>
      <w:pPr>
        <w:spacing w:before="120" w:after="4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2"/>
        </w:rPr>
        <w:t>Dirección en set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Acompañamiento creativo durante la grabación (presencial o remoto guiado) para asegurar autoridad, cercanía y calidad de imagen.</w:t>
      </w:r>
    </w:p>
    <w:p>
      <w:pPr>
        <w:spacing w:before="120" w:after="4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2"/>
        </w:rPr>
        <w:t>Producción AV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Selección de tomas, organización de rushes, criterios de continuidad y captura orientada a edición vertical 9:16.</w:t>
      </w:r>
    </w:p>
    <w:p>
      <w:pPr>
        <w:spacing w:before="120" w:after="4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2"/>
        </w:rPr>
        <w:t>Postproducción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Edición, subtítulos quemados, tipografías de marca, lower-thirds, stickers tipográficos, música libre de derechos, colorización y exportación lista para Instagram.</w:t>
      </w:r>
    </w:p>
    <w:p>
      <w:pPr>
        <w:spacing w:before="120" w:after="4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2"/>
        </w:rPr>
        <w:t>Entrega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Archivos finales en formato vertical + versión carrusel cuando aplique. Una ronda de ajustes por pieza.</w:t>
      </w:r>
    </w:p>
    <w:p>
      <w:r>
        <w:br w:type="page"/>
      </w:r>
    </w:p>
    <w:p>
      <w:pPr>
        <w:spacing w:before="0" w:after="12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04 · DIRECCIÓN DE GRABACIÓN</w:t>
      </w:r>
    </w:p>
    <w:p>
      <w:pPr>
        <w:spacing w:before="40" w:after="16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44"/>
        </w:rPr>
        <w:t>En set, cada detalle construye autoridad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22"/>
        </w:rPr>
        <w:t>La diferencia entre un video “correcto” y uno que convierte está en la dirección: cómo se mira a cámara, cómo se ocupa el cuadro, cómo se respira el mensaje.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Presencia y lenguaje corporal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Postura abierta, hombros relajados, pecho ligeramente hacia lente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Gesto con las manos dentro del cuadro (nunca cortar muñecas)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Mirada directa al lente en hooks; mirada “off” en storytelling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Pausas conscientes de 0.3–0.5 s antes de la frase clave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Sonrisa contenido / seriedad cálida en temas legales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Vestuario y styling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Bloque sólido: negro, blanco, beige o verde marca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Evitar rayas finas y logos ajenos (moiré / ruido visual)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Accesorio mínimo: reloj fino o aretes discretos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Look consistente por bloque de 4–6 piezas del mes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Iluminación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Key light a 45° (ventana suave o softbox)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Fill ligero para no hundir ojos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Evitar luz cenital dura de oficina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Fondo 1–1.5 stops más oscuro que el rostro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Balance de blancos fijo (no auto) por sesión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Audio y entorno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Micrófono solapa o close-mic al celular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Ambiente controlado: sin eco de salas vacías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Fondo limpio: planta, estantería ordenada o muro neutro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Profundidad: sin papeles sueltos ni pantallas brillantes</w:t>
      </w:r>
    </w:p>
    <w:p>
      <w:pPr>
        <w:spacing w:before="200" w:after="240" w:line="324" w:lineRule="auto"/>
        <w:jc w:val="left"/>
        <w:pBdr>
          <w:left w:val="single" w:sz="18" w:space="10" w:color="943850"/>
        </w:pBdr>
      </w:pPr>
      <w:r>
        <w:rPr>
          <w:rFonts w:ascii="Georgia" w:hAnsi="Georgia" w:eastAsia="Georgia"/>
          <w:b w:val="0"/>
          <w:i/>
          <w:color w:val="2D1E1B"/>
          <w:sz w:val="24"/>
        </w:rPr>
        <w:t>Dirigir no es “decir qué decir”. Es diseñar cómo se siente la marca cuando alguien escucha un consejo migratorio por primera vez.</w:t>
      </w:r>
    </w:p>
    <w:p>
      <w:r>
        <w:br w:type="page"/>
      </w:r>
    </w:p>
    <w:p>
      <w:pPr>
        <w:spacing w:before="0" w:after="12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05 · CÓMO GRABAR CADA TIPO DE VIDEO</w:t>
      </w:r>
    </w:p>
    <w:p>
      <w:pPr>
        <w:spacing w:before="40" w:after="16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44"/>
        </w:rPr>
        <w:t>Kit de encuadres para Instagram 9:16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22"/>
        </w:rPr>
        <w:t>Un sistema práctico de planos, ángulos y movimientos para que cada guion se grabe con intención — no improvisando el cuadro.</w:t>
      </w:r>
    </w:p>
    <w:p>
      <w:pPr>
        <w:spacing w:before="16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22"/>
        </w:rPr>
        <w:t>Talking head experto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Medio corto (pecho-cabeza) + detalle de manos. Frontal a altura de ojos. Push-in lento al CTA. Rostro en tercio superior; espacio a la derecha para texto.</w:t>
      </w:r>
    </w:p>
    <w:p>
      <w:pPr>
        <w:spacing w:before="16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22"/>
        </w:rPr>
        <w:t>Hook de duda / mito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Primer plano expresivo → medio. Ligeramente contrapicado. Whip-pan a B-roll. Texto grande arriba; sujeto centrado 1.5 s.</w:t>
      </w:r>
    </w:p>
    <w:p>
      <w:pPr>
        <w:spacing w:before="16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22"/>
        </w:rPr>
        <w:t>Checklist / pasos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Medio + inserts de documentos/pantalla/mapa. Estático limpio; cortes cada 2–3 s. Lower-third numerado.</w:t>
      </w:r>
    </w:p>
    <w:p>
      <w:pPr>
        <w:spacing w:before="16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22"/>
        </w:rPr>
        <w:t>Testimonio / caso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Medio lateral ¾ + B-roll emocional. Ángulo 15–30°. Travelling suave. Luz cálida; menos gráficos.</w:t>
      </w:r>
    </w:p>
    <w:p>
      <w:pPr>
        <w:spacing w:before="16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22"/>
        </w:rPr>
        <w:t>Carrusel educativo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Portada foto + tipografía; interiores limpios. Foto hero con profundidad. Margen seguro; tipografía en 3 niveles.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Reglas de oro en cámara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Vertical nativo 1080×1920 (nunca crop de horizontal)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Lente equivalente 24–35 mm (celular wide sin ultra-wide)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Estabilización: trípode o gimbal; nada de temblor “home video”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Grabar 3 tomas del hook + 2 del cuerpo + 1 CTA limpio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Dejar 1 s de cola al inicio/fin para edición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Claqueta verbal: nombre de pieza + take</w:t>
      </w:r>
    </w:p>
    <w:p>
      <w:r>
        <w:br w:type="page"/>
      </w:r>
    </w:p>
    <w:p>
      <w:pPr>
        <w:spacing w:before="0" w:after="12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06 · EDICIÓN PARA EL ALGORITMO</w:t>
      </w:r>
    </w:p>
    <w:p>
      <w:pPr>
        <w:spacing w:before="40" w:after="16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44"/>
        </w:rPr>
        <w:t>Ritmo, retención y acabado editorial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22"/>
        </w:rPr>
        <w:t>Instagram premia retención y rewatch. La edición no es “cortar bonito”: es diseñar la atención segundo a segundo, sin traicionar el tono serio de la marca.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Arquitectura de un Reel ≤ 40 s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2D1E1B"/>
          <w:sz w:val="20"/>
        </w:rPr>
        <w:t>0–1.5 s:</w:t>
      </w:r>
      <w:r>
        <w:rPr>
          <w:rFonts w:ascii="Calibri" w:hAnsi="Calibri" w:eastAsia="Calibri"/>
          <w:b w:val="0"/>
          <w:i w:val="0"/>
          <w:color w:val="4A3E3C"/>
          <w:sz w:val="20"/>
        </w:rPr>
        <w:t xml:space="preserve"> hook visual + texto que detiene el scroll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2D1E1B"/>
          <w:sz w:val="20"/>
        </w:rPr>
        <w:t>1.5–8 s:</w:t>
      </w:r>
      <w:r>
        <w:rPr>
          <w:rFonts w:ascii="Calibri" w:hAnsi="Calibri" w:eastAsia="Calibri"/>
          <w:b w:val="0"/>
          <w:i w:val="0"/>
          <w:color w:val="4A3E3C"/>
          <w:sz w:val="20"/>
        </w:rPr>
        <w:t xml:space="preserve"> promesa o tensión (mito, error, plazo)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2D1E1B"/>
          <w:sz w:val="20"/>
        </w:rPr>
        <w:t>8–30 s:</w:t>
      </w:r>
      <w:r>
        <w:rPr>
          <w:rFonts w:ascii="Calibri" w:hAnsi="Calibri" w:eastAsia="Calibri"/>
          <w:b w:val="0"/>
          <w:i w:val="0"/>
          <w:color w:val="4A3E3C"/>
          <w:sz w:val="20"/>
        </w:rPr>
        <w:t xml:space="preserve"> valor en bloques de 3–5 s con cuts</w:t>
      </w:r>
    </w:p>
    <w:p>
      <w:pPr>
        <w:pStyle w:val="ListBullet"/>
        <w:spacing w:after="80" w:before="0"/>
      </w:pPr>
      <w:r>
        <w:rPr>
          <w:rFonts w:ascii="Calibri" w:hAnsi="Calibri" w:eastAsia="Calibri"/>
          <w:b/>
          <w:i w:val="0"/>
          <w:color w:val="2D1E1B"/>
          <w:sz w:val="20"/>
        </w:rPr>
        <w:t>30–40 s:</w:t>
      </w:r>
      <w:r>
        <w:rPr>
          <w:rFonts w:ascii="Calibri" w:hAnsi="Calibri" w:eastAsia="Calibri"/>
          <w:b w:val="0"/>
          <w:i w:val="0"/>
          <w:color w:val="4A3E3C"/>
          <w:sz w:val="20"/>
        </w:rPr>
        <w:t xml:space="preserve"> síntesis + CTA claro (WhatsApp / link)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Subtítulos y tipografía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Subtítulos quemados, palabra a palabra o por frase corta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Máx. 2 líneas; contraste alto sobre verde/blanco/negro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Highlight de keywords en verde marca o dorado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Safe zone: lejos de UI de Instagram (abajo/derecha)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Motion graphics sencillos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Lower-thirds con nombre / rol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Numeración animada de pasos (01, 02, 03)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Checkmarks y sellos “aprobado / importante”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Transiciones: cut seco, match-cut, zoom sutil 3–5%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Sin efectos baratos ni stickers genéricos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Música, color y sonido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Tracks trending o corporativos suaves (bajo volumen bajo voz)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Duck music −12 a −18 dB bajo locución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Color: piel natural, verdes un punto más ricos, negros limpios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SFX discretos en cortes de lista (whoosh / tick)</w:t>
      </w:r>
    </w:p>
    <w:p>
      <w:pPr>
        <w:spacing w:before="200" w:after="240" w:line="324" w:lineRule="auto"/>
        <w:jc w:val="left"/>
        <w:pBdr>
          <w:left w:val="single" w:sz="18" w:space="10" w:color="943850"/>
        </w:pBdr>
      </w:pPr>
      <w:r>
        <w:rPr>
          <w:rFonts w:ascii="Georgia" w:hAnsi="Georgia" w:eastAsia="Georgia"/>
          <w:b w:val="0"/>
          <w:i/>
          <w:color w:val="2D1E1B"/>
          <w:sz w:val="24"/>
        </w:rPr>
        <w:t>Principio de edición VisasColTramit: dinámico, sí. Ansioso, no. El ritmo debe transmitir control — como un proceso migratorio bien llevado: claro, ordenado y humano.</w:t>
      </w:r>
    </w:p>
    <w:p>
      <w:r>
        <w:br w:type="page"/>
      </w:r>
    </w:p>
    <w:p>
      <w:pPr>
        <w:spacing w:before="0" w:after="12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07 · IDENTIDAD VISUAL EN CONTENIDO</w:t>
      </w:r>
    </w:p>
    <w:p>
      <w:pPr>
        <w:spacing w:before="40" w:after="16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44"/>
        </w:rPr>
        <w:t>Consistencia que se reconoce antes de leer el logo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22"/>
        </w:rPr>
        <w:t>Cada Reel y carrusel debe pertenecer a la misma familia visual. Eso es lo que convierte una cuenta nueva en una marca memorable.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Sistema gráfico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Verde institucional como color de acento y highlights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Dorado/ámbar solo para “alerta / plazo / bandera”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Fondos: blanco editorial o verde profundo en portadas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Esquinas redondeadas suaves en cards internas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Iconografía lineal simple (pasaporte, check, mapa)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Tipografía en pantalla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Hook: bold condensed / display corto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Cuerpo: sans geométrica limpia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CTA: botón tipográfico o pill verde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Máximo 3 pesos por pieza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Percepción deseada: autoridad + confianza + cercanía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Autoridad — encuadres estables, data clara, voz firme, tipografía sobria.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Confianza — continuidad visual, subtítulos impecables, cero improvisación estética.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Cercanía — sonrisa genuina, B-roll humano, lenguaje accesible, CTA cálido (“te acompañamos”).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Grid Instagram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Alternancia consciente: Reel humano → carrusel → Reel checklist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Portadas de Reel con tipografía consistente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Misma familia de thumbnails = feed premium</w:t>
      </w:r>
    </w:p>
    <w:p>
      <w:r>
        <w:br w:type="page"/>
      </w:r>
    </w:p>
    <w:p>
      <w:pPr>
        <w:spacing w:before="0" w:after="12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08 · EJEMPLOS DE PRODUCCIÓN</w:t>
      </w:r>
    </w:p>
    <w:p>
      <w:pPr>
        <w:spacing w:before="40" w:after="16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44"/>
        </w:rPr>
        <w:t>De guion a pieza: casos de dirección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22"/>
        </w:rPr>
        <w:t>Ejemplos aplicados al universo VisasColTramit. Sirven como referencia de cómo se traduce un objetivo en planos, B-roll, ritmo gráfico y CTA.</w:t>
      </w:r>
    </w:p>
    <w:p>
      <w:pPr>
        <w:spacing w:before="200" w:after="8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2"/>
        </w:rPr>
        <w:t>Ejemplo 01 · Reel 25–35 s — “Antes de aplicar a tu visa de estudiante”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Objetivo: </w:t>
      </w:r>
      <w:r>
        <w:rPr>
          <w:rFonts w:ascii="Calibri" w:hAnsi="Calibri" w:eastAsia="Calibri"/>
          <w:b w:val="0"/>
          <w:i w:val="0"/>
          <w:color w:val="4A3E3C"/>
          <w:sz w:val="18"/>
        </w:rPr>
        <w:t>Educar y captar leads calificados con dudas reales de visa V.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Tipo de plano: </w:t>
      </w:r>
      <w:r>
        <w:rPr>
          <w:rFonts w:ascii="Calibri" w:hAnsi="Calibri" w:eastAsia="Calibri"/>
          <w:b w:val="0"/>
          <w:i w:val="0"/>
          <w:color w:val="4A3E3C"/>
          <w:sz w:val="18"/>
        </w:rPr>
        <w:t>Hook en primer plano → medio corto → detalle de documentos.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Ángulos: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Frontal a ojos + inserto top-down de checklist impresa.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B-roll: </w:t>
      </w:r>
      <w:r>
        <w:rPr>
          <w:rFonts w:ascii="Calibri" w:hAnsi="Calibri" w:eastAsia="Calibri"/>
          <w:b w:val="0"/>
          <w:i w:val="0"/>
          <w:color w:val="4A3E3C"/>
          <w:sz w:val="18"/>
        </w:rPr>
        <w:t>Pasaporte abriéndose, laptop con formulario, skyline Medellín, firma de papeles.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Ritmo: </w:t>
      </w:r>
      <w:r>
        <w:rPr>
          <w:rFonts w:ascii="Calibri" w:hAnsi="Calibri" w:eastAsia="Calibri"/>
          <w:b w:val="0"/>
          <w:i w:val="0"/>
          <w:color w:val="4A3E3C"/>
          <w:sz w:val="18"/>
        </w:rPr>
        <w:t>Corte cada 2.5–3.5 s. Zoom 4% en cada tip. Música corporate-upbeat suave.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Gráficos: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Números 01–03 en verde; highlight de “error común”; lower-third “Visa estudiantes”.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CTA: </w:t>
      </w:r>
      <w:r>
        <w:rPr>
          <w:rFonts w:ascii="Calibri" w:hAnsi="Calibri" w:eastAsia="Calibri"/>
          <w:b w:val="0"/>
          <w:i w:val="0"/>
          <w:color w:val="4A3E3C"/>
          <w:sz w:val="18"/>
        </w:rPr>
        <w:t>“Agenda tu asesoría de 10 min — link en bio / WhatsApp”.</w:t>
      </w:r>
    </w:p>
    <w:p>
      <w:pPr>
        <w:spacing w:before="200" w:after="8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2"/>
        </w:rPr>
        <w:t>Ejemplo 02 · Reel 20–30 s — “Checklist nómada digital”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Objetivo: </w:t>
      </w:r>
      <w:r>
        <w:rPr>
          <w:rFonts w:ascii="Calibri" w:hAnsi="Calibri" w:eastAsia="Calibri"/>
          <w:b w:val="0"/>
          <w:i w:val="0"/>
          <w:color w:val="4A3E3C"/>
          <w:sz w:val="18"/>
        </w:rPr>
        <w:t>Alcance + guardados. Pieza ultra útil y rewatchable.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Tipo de plano: </w:t>
      </w:r>
      <w:r>
        <w:rPr>
          <w:rFonts w:ascii="Calibri" w:hAnsi="Calibri" w:eastAsia="Calibri"/>
          <w:b w:val="0"/>
          <w:i w:val="0"/>
          <w:color w:val="4A3E3C"/>
          <w:sz w:val="18"/>
        </w:rPr>
        <w:t>Talking head medio + jump cuts a inserts de ítems.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Ángulos: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Frontal limpio; cámara fija; B-roll lateral café/cowork.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B-roll: </w:t>
      </w:r>
      <w:r>
        <w:rPr>
          <w:rFonts w:ascii="Calibri" w:hAnsi="Calibri" w:eastAsia="Calibri"/>
          <w:b w:val="0"/>
          <w:i w:val="0"/>
          <w:color w:val="4A3E3C"/>
          <w:sz w:val="18"/>
        </w:rPr>
        <w:t>Manos en teclado, café, visa stamp, maleta, mapa de Colombia.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Ritmo: </w:t>
      </w:r>
      <w:r>
        <w:rPr>
          <w:rFonts w:ascii="Calibri" w:hAnsi="Calibri" w:eastAsia="Calibri"/>
          <w:b w:val="0"/>
          <w:i w:val="0"/>
          <w:color w:val="4A3E3C"/>
          <w:sz w:val="18"/>
        </w:rPr>
        <w:t>Staccato: 1 ítem cada 2 s. SFX tick al check.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Gráficos: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Checklist animada, checks verdes, tipografía bold en hooks.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CTA: </w:t>
      </w:r>
      <w:r>
        <w:rPr>
          <w:rFonts w:ascii="Calibri" w:hAnsi="Calibri" w:eastAsia="Calibri"/>
          <w:b w:val="0"/>
          <w:i w:val="0"/>
          <w:color w:val="4A3E3C"/>
          <w:sz w:val="18"/>
        </w:rPr>
        <w:t>“Guarda este video y escríbenos ‘NÓMADA’ por WhatsApp”.</w:t>
      </w:r>
    </w:p>
    <w:p>
      <w:pPr>
        <w:spacing w:before="200" w:after="8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2"/>
        </w:rPr>
        <w:t>Ejemplo 03 · Reel 30–40 s — “Traspaso de visa residente: hazlo antes de octubre”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Objetivo: </w:t>
      </w:r>
      <w:r>
        <w:rPr>
          <w:rFonts w:ascii="Calibri" w:hAnsi="Calibri" w:eastAsia="Calibri"/>
          <w:b w:val="0"/>
          <w:i w:val="0"/>
          <w:color w:val="4A3E3C"/>
          <w:sz w:val="18"/>
        </w:rPr>
        <w:t>Urgencia responsable + conversión a trámite de traspaso.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Tipo de plano: </w:t>
      </w:r>
      <w:r>
        <w:rPr>
          <w:rFonts w:ascii="Calibri" w:hAnsi="Calibri" w:eastAsia="Calibri"/>
          <w:b w:val="0"/>
          <w:i w:val="0"/>
          <w:color w:val="4A3E3C"/>
          <w:sz w:val="18"/>
        </w:rPr>
        <w:t>Medio corto serio; cutaways a calendario y documento Tipo R.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Ángulos: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Ligeramente contrapicado (autoridad). Hold largo en la fecha límite.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B-roll: </w:t>
      </w:r>
      <w:r>
        <w:rPr>
          <w:rFonts w:ascii="Calibri" w:hAnsi="Calibri" w:eastAsia="Calibri"/>
          <w:b w:val="0"/>
          <w:i w:val="0"/>
          <w:color w:val="4A3E3C"/>
          <w:sz w:val="18"/>
        </w:rPr>
        <w:t>Close-up de visa, hoja oficial, calendario, firma, handshake.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Ritmo: </w:t>
      </w:r>
      <w:r>
        <w:rPr>
          <w:rFonts w:ascii="Calibri" w:hAnsi="Calibri" w:eastAsia="Calibri"/>
          <w:b w:val="0"/>
          <w:i w:val="0"/>
          <w:color w:val="4A3E3C"/>
          <w:sz w:val="18"/>
        </w:rPr>
        <w:t>Hook tenso 0–3 s; explicación clara; cierre calmado con solución.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Gráficos: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Badge dorado “Plazo legal”; countdown tipográfico; CTA pill verde.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CTA: </w:t>
      </w:r>
      <w:r>
        <w:rPr>
          <w:rFonts w:ascii="Calibri" w:hAnsi="Calibri" w:eastAsia="Calibri"/>
          <w:b w:val="0"/>
          <w:i w:val="0"/>
          <w:color w:val="4A3E3C"/>
          <w:sz w:val="18"/>
        </w:rPr>
        <w:t>“Quiero hacer mi traspaso ahora” → WhatsApp con keyword TRASPASO.</w:t>
      </w:r>
    </w:p>
    <w:p>
      <w:r>
        <w:br w:type="page"/>
      </w:r>
    </w:p>
    <w:p>
      <w:pPr>
        <w:spacing w:before="0" w:after="12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08 · EJEMPLOS DE PRODUCCIÓN (CONT.)</w:t>
      </w:r>
    </w:p>
    <w:p>
      <w:pPr>
        <w:spacing w:before="40" w:after="16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44"/>
        </w:rPr>
        <w:t>Más referencias de ejecución</w:t>
      </w:r>
    </w:p>
    <w:p>
      <w:pPr>
        <w:spacing w:before="200" w:after="8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2"/>
        </w:rPr>
        <w:t>Ejemplo 04 · Carrusel 7–8 slides — “Pasos que pide Medellín para visa de visitante”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Objetivo: </w:t>
      </w:r>
      <w:r>
        <w:rPr>
          <w:rFonts w:ascii="Calibri" w:hAnsi="Calibri" w:eastAsia="Calibri"/>
          <w:b w:val="0"/>
          <w:i w:val="0"/>
          <w:color w:val="4A3E3C"/>
          <w:sz w:val="18"/>
        </w:rPr>
        <w:t>Autoridad local + guardados + shares a grupos de expats.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Tipo de plano: </w:t>
      </w:r>
      <w:r>
        <w:rPr>
          <w:rFonts w:ascii="Calibri" w:hAnsi="Calibri" w:eastAsia="Calibri"/>
          <w:b w:val="0"/>
          <w:i w:val="0"/>
          <w:color w:val="4A3E3C"/>
          <w:sz w:val="18"/>
        </w:rPr>
        <w:t>Portada con foto ciudad + tipografía; interiores tipo guía editorial.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Ángulos: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Foto hero con profundidad (primer plano + fondo ciudad desenfocado).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Visual: </w:t>
      </w:r>
      <w:r>
        <w:rPr>
          <w:rFonts w:ascii="Calibri" w:hAnsi="Calibri" w:eastAsia="Calibri"/>
          <w:b w:val="0"/>
          <w:i w:val="0"/>
          <w:color w:val="4A3E3C"/>
          <w:sz w:val="18"/>
        </w:rPr>
        <w:t>Medellín recognoscible, iconos de requisitos, mock de expediente ordenado.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Ritmo: </w:t>
      </w:r>
      <w:r>
        <w:rPr>
          <w:rFonts w:ascii="Calibri" w:hAnsi="Calibri" w:eastAsia="Calibri"/>
          <w:b w:val="0"/>
          <w:i w:val="0"/>
          <w:color w:val="4A3E3C"/>
          <w:sz w:val="18"/>
        </w:rPr>
        <w:t>Jerarquía tipográfica fija; 1 idea por slide; slide final CTA.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Gráficos: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Números grandes, verde + blanco, línea dorada sutil, logo discreto.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CTA: </w:t>
      </w:r>
      <w:r>
        <w:rPr>
          <w:rFonts w:ascii="Calibri" w:hAnsi="Calibri" w:eastAsia="Calibri"/>
          <w:b w:val="0"/>
          <w:i w:val="0"/>
          <w:color w:val="4A3E3C"/>
          <w:sz w:val="18"/>
        </w:rPr>
        <w:t>“¿Quieres que revisemos tu caso? Escríbenos hoy”.</w:t>
      </w:r>
    </w:p>
    <w:p>
      <w:pPr>
        <w:spacing w:before="200" w:after="8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2"/>
        </w:rPr>
        <w:t>Ejemplo 05 · Reel 25–35 s — “Pasaporte EE.UU.: renovación sin enredos”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Objetivo: </w:t>
      </w:r>
      <w:r>
        <w:rPr>
          <w:rFonts w:ascii="Calibri" w:hAnsi="Calibri" w:eastAsia="Calibri"/>
          <w:b w:val="0"/>
          <w:i w:val="0"/>
          <w:color w:val="4A3E3C"/>
          <w:sz w:val="18"/>
        </w:rPr>
        <w:t>Posicionar servicio de pasaportes con claridad y calma.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Tipo de plano: </w:t>
      </w:r>
      <w:r>
        <w:rPr>
          <w:rFonts w:ascii="Calibri" w:hAnsi="Calibri" w:eastAsia="Calibri"/>
          <w:b w:val="0"/>
          <w:i w:val="0"/>
          <w:color w:val="4A3E3C"/>
          <w:sz w:val="18"/>
        </w:rPr>
        <w:t>Talking head + inserts DS-11/DS-82 (sin datos sensibles).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Ángulos: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Frontal; detalle overhead de fotos 2×2 y formularios.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B-roll: </w:t>
      </w:r>
      <w:r>
        <w:rPr>
          <w:rFonts w:ascii="Calibri" w:hAnsi="Calibri" w:eastAsia="Calibri"/>
          <w:b w:val="0"/>
          <w:i w:val="0"/>
          <w:color w:val="4A3E3C"/>
          <w:sz w:val="18"/>
        </w:rPr>
        <w:t>Pasaporte USA, fotos tipo documento, sobre/envío, check final.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Ritmo: </w:t>
      </w:r>
      <w:r>
        <w:rPr>
          <w:rFonts w:ascii="Calibri" w:hAnsi="Calibri" w:eastAsia="Calibri"/>
          <w:b w:val="0"/>
          <w:i w:val="0"/>
          <w:color w:val="4A3E3C"/>
          <w:sz w:val="18"/>
        </w:rPr>
        <w:t>Explicativo elegante; cortes cada 3–4 s; sin saturación de texto.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Gráficos: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Etiquetas “Adultos” / “Menores”; checkmarks; end card bilingüe.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CTA: </w:t>
      </w:r>
      <w:r>
        <w:rPr>
          <w:rFonts w:ascii="Calibri" w:hAnsi="Calibri" w:eastAsia="Calibri"/>
          <w:b w:val="0"/>
          <w:i w:val="0"/>
          <w:color w:val="4A3E3C"/>
          <w:sz w:val="18"/>
        </w:rPr>
        <w:t>“Cuéntanos tu caso — orientación sin compromiso”.</w:t>
      </w:r>
    </w:p>
    <w:p>
      <w:pPr>
        <w:spacing w:before="200" w:after="8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2"/>
        </w:rPr>
        <w:t>Ejemplo 06 · Reel 20–30 s — “Lo que nadie te dice del acompañamiento migratorio”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Objetivo: </w:t>
      </w:r>
      <w:r>
        <w:rPr>
          <w:rFonts w:ascii="Calibri" w:hAnsi="Calibri" w:eastAsia="Calibri"/>
          <w:b w:val="0"/>
          <w:i w:val="0"/>
          <w:color w:val="4A3E3C"/>
          <w:sz w:val="18"/>
        </w:rPr>
        <w:t>Brand love + diferenciación emocional (valores de la firma).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Tipo de plano: </w:t>
      </w:r>
      <w:r>
        <w:rPr>
          <w:rFonts w:ascii="Calibri" w:hAnsi="Calibri" w:eastAsia="Calibri"/>
          <w:b w:val="0"/>
          <w:i w:val="0"/>
          <w:color w:val="4A3E3C"/>
          <w:sz w:val="18"/>
        </w:rPr>
        <w:t>Medio lateral ¾ + B-roll de atención al cliente / equipo.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Ángulos: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15–30°; travelling suave; luz más cálida.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B-roll: </w:t>
      </w:r>
      <w:r>
        <w:rPr>
          <w:rFonts w:ascii="Calibri" w:hAnsi="Calibri" w:eastAsia="Calibri"/>
          <w:b w:val="0"/>
          <w:i w:val="0"/>
          <w:color w:val="4A3E3C"/>
          <w:sz w:val="18"/>
        </w:rPr>
        <w:t>WhatsApp en escritorio, reunión, sonrisa al cierre, sello/aprobación.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Ritmo: </w:t>
      </w:r>
      <w:r>
        <w:rPr>
          <w:rFonts w:ascii="Calibri" w:hAnsi="Calibri" w:eastAsia="Calibri"/>
          <w:b w:val="0"/>
          <w:i w:val="0"/>
          <w:color w:val="4A3E3C"/>
          <w:sz w:val="18"/>
        </w:rPr>
        <w:t>Más aire; cuts emocionales; música suave con piano/ambient.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Gráficos: </w:t>
      </w:r>
      <w:r>
        <w:rPr>
          <w:rFonts w:ascii="Calibri" w:hAnsi="Calibri" w:eastAsia="Calibri"/>
          <w:b w:val="0"/>
          <w:i w:val="0"/>
          <w:color w:val="4A3E3C"/>
          <w:sz w:val="18"/>
        </w:rPr>
        <w:t>Mínimos: subtítulos elegantes + frase final en serif.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8"/>
        </w:rPr>
        <w:t xml:space="preserve">CTA: </w:t>
      </w:r>
      <w:r>
        <w:rPr>
          <w:rFonts w:ascii="Calibri" w:hAnsi="Calibri" w:eastAsia="Calibri"/>
          <w:b w:val="0"/>
          <w:i w:val="0"/>
          <w:color w:val="4A3E3C"/>
          <w:sz w:val="18"/>
        </w:rPr>
        <w:t>“Si quieres un proceso con alguien a tu lado, habla con nosotros”.</w:t>
      </w:r>
    </w:p>
    <w:p>
      <w:r>
        <w:br w:type="page"/>
      </w:r>
    </w:p>
    <w:p>
      <w:pPr>
        <w:spacing w:before="0" w:after="12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09 · CÓMO TRABAJAMOS EL MES</w:t>
      </w:r>
    </w:p>
    <w:p>
      <w:pPr>
        <w:spacing w:before="40" w:after="16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44"/>
        </w:rPr>
        <w:t>Un flujo simple, pensado para producir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22"/>
        </w:rPr>
        <w:t>Sin fricción. Ustedes llegan con guiones y temas listos; yo me encargo de que cada pieza salga con nivel de marca.</w:t>
      </w:r>
    </w:p>
    <w:p>
      <w:pPr>
        <w:spacing w:before="16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22"/>
        </w:rPr>
        <w:t>01 · Kickoff &amp; brief de rodaje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Recibo los 12 guiones/temas del mes. Devuelvo un brief de producción por pieza: formato, planos, vestuario, B-roll y referencias de ritmo.</w:t>
      </w:r>
    </w:p>
    <w:p>
      <w:pPr>
        <w:spacing w:before="16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22"/>
        </w:rPr>
        <w:t>02 · Jornada(s) de grabación dirigida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Sesión presencial o remota guiada. Optimizamos tomas, iluminación, audio y continuidad para editar en bloque.</w:t>
      </w:r>
    </w:p>
    <w:p>
      <w:pPr>
        <w:spacing w:before="16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22"/>
        </w:rPr>
        <w:t>03 · Edición creativa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Corte, subtítulos, motion graphics, música, color y exportación 9:16. Priorizo hooks y retención sin perder el tono institucional.</w:t>
      </w:r>
    </w:p>
    <w:p>
      <w:pPr>
        <w:spacing w:before="16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22"/>
        </w:rPr>
        <w:t>04 · Revisión y entrega</w:t>
      </w:r>
    </w:p>
    <w:p>
      <w:pPr>
        <w:spacing w:before="0" w:after="8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Una ronda de ajustes por pieza. Archivos finales listos para publicar (y portadas coherentes de Reel).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Lo que necesito de ustedes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Guiones y orden de prioridad del mes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Acceso a logo / verdes de marca / tipografías si existen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Disponibilidad para sesión de grabación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Aprobador único de feedback (para velocidad)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Lo que NO incluye este paquete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Investigación o estrategia de contenidos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Redacción de guiones desde cero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Community management / respuestas</w:t>
      </w:r>
    </w:p>
    <w:p>
      <w:pPr>
        <w:pStyle w:val="ListBullet"/>
        <w:spacing w:after="80" w:before="0"/>
      </w:pPr>
      <w:r>
        <w:rPr>
          <w:rFonts w:ascii="Calibri" w:hAnsi="Calibri" w:eastAsia="Calibri"/>
          <w:b w:val="0"/>
          <w:i w:val="0"/>
          <w:color w:val="4A3E3C"/>
          <w:sz w:val="20"/>
        </w:rPr>
        <w:t>Pauta paga o gestión de anuncios</w:t>
      </w:r>
    </w:p>
    <w:p>
      <w:r>
        <w:br w:type="page"/>
      </w:r>
    </w:p>
    <w:p>
      <w:pPr>
        <w:spacing w:before="0" w:after="12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10 · INVERSIÓN Y SIGUIENTE PASO</w:t>
      </w:r>
    </w:p>
    <w:p>
      <w:pPr>
        <w:spacing w:before="40" w:after="16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44"/>
        </w:rPr>
        <w:t>Listos para que cada publicación se sienta premium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/>
          <w:i w:val="0"/>
          <w:color w:val="943850"/>
          <w:sz w:val="16"/>
        </w:rPr>
        <w:t>PAQUETE MENSUAL · CREACIÓN DE CONTENIDO</w:t>
      </w:r>
    </w:p>
    <w:p>
      <w:pPr>
        <w:spacing w:before="0" w:after="80" w:line="324" w:lineRule="auto"/>
        <w:jc w:val="left"/>
      </w:pPr>
      <w:r>
        <w:rPr>
          <w:rFonts w:ascii="Georgia" w:hAnsi="Georgia" w:eastAsia="Georgia"/>
          <w:b w:val="0"/>
          <w:i w:val="0"/>
          <w:color w:val="2D1E1B"/>
          <w:sz w:val="52"/>
        </w:rPr>
        <w:t>$600.000 COP / mes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18"/>
        </w:rPr>
        <w:t>12 publicaciones (Reels ≤ 40 s y/o carruseles) · Dirección de grabación · Producción audiovisual · Edición creativa · 1 ronda de ajustes por pieza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Por qué esta inversión tiene sentido para VisasColTramit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En categorías de alto ticket emocional (visas, residencia, pasaportes), la gente no compra el precio más bajo: compra la sensación de estar en buenas manos. Un feed inconsistente genera duda. Un feed dirigido, iluminado y editado con rigor genera autoridad — y autoridad abre conversaciones de WhatsApp.</w:t>
      </w:r>
    </w:p>
    <w:p>
      <w:pPr>
        <w:spacing w:before="240" w:after="12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8"/>
        </w:rPr>
        <w:t>Siguiente paso</w:t>
      </w:r>
    </w:p>
    <w:p>
      <w:pPr>
        <w:spacing w:before="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Si esta propuesta resuena, agendamos kickoff, definimos la primera jornada de grabación y arrancamos el mes 1 con sus guiones ya listos.</w:t>
      </w:r>
    </w:p>
    <w:p>
      <w:pPr>
        <w:spacing w:before="200" w:after="40" w:line="324" w:lineRule="auto"/>
        <w:jc w:val="left"/>
      </w:pPr>
      <w:r>
        <w:rPr>
          <w:rFonts w:ascii="Calibri" w:hAnsi="Calibri" w:eastAsia="Calibri"/>
          <w:b/>
          <w:i w:val="0"/>
          <w:color w:val="2D1E1B"/>
          <w:sz w:val="24"/>
        </w:rPr>
        <w:t>Paola Hoyos Cardona</w:t>
      </w:r>
    </w:p>
    <w:p>
      <w:pPr>
        <w:spacing w:before="0" w:after="4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18"/>
        </w:rPr>
        <w:t>Comunicadora Social · Content Strategist · Producción de contenido</w:t>
      </w:r>
    </w:p>
    <w:p>
      <w:pPr>
        <w:spacing w:before="0" w:after="2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WhatsApp: +57 300 249 3331</w:t>
      </w:r>
    </w:p>
    <w:p>
      <w:pPr>
        <w:spacing w:before="0" w:after="2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Email: pahoyoscardona@gmail.com</w:t>
      </w:r>
    </w:p>
    <w:p>
      <w:pPr>
        <w:spacing w:before="0" w:after="240" w:line="324" w:lineRule="auto"/>
        <w:jc w:val="left"/>
      </w:pPr>
      <w:r>
        <w:rPr>
          <w:rFonts w:ascii="Calibri" w:hAnsi="Calibri" w:eastAsia="Calibri"/>
          <w:b w:val="0"/>
          <w:i w:val="0"/>
          <w:color w:val="4A3E3C"/>
          <w:sz w:val="20"/>
        </w:rPr>
        <w:t>Instagram: @paolaahoyosc</w:t>
      </w:r>
    </w:p>
    <w:p>
      <w:pPr>
        <w:spacing w:before="200" w:after="240" w:line="324" w:lineRule="auto"/>
        <w:jc w:val="left"/>
        <w:pBdr>
          <w:left w:val="single" w:sz="18" w:space="10" w:color="943850"/>
        </w:pBdr>
      </w:pPr>
      <w:r>
        <w:rPr>
          <w:rFonts w:ascii="Georgia" w:hAnsi="Georgia" w:eastAsia="Georgia"/>
          <w:b w:val="0"/>
          <w:i/>
          <w:color w:val="2D1E1B"/>
          <w:sz w:val="24"/>
        </w:rPr>
        <w:t>Sus guiones ya tienen el mensaje. Yo me encargo de que se vean a la altura de la confianza que prometen.</w:t>
      </w:r>
    </w:p>
    <w:p>
      <w:pPr>
        <w:spacing w:before="320" w:after="160" w:line="324" w:lineRule="auto"/>
        <w:jc w:val="left"/>
      </w:pPr>
      <w:r>
        <w:rPr>
          <w:rFonts w:ascii="Calibri" w:hAnsi="Calibri" w:eastAsia="Calibri"/>
          <w:b w:val="0"/>
          <w:i w:val="0"/>
          <w:color w:val="554947"/>
          <w:sz w:val="16"/>
        </w:rPr>
        <w:t>VisasColTramit × Paola Hoyos  ·  Julio 2026  ·  Documento comercial confidencial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