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Rice farming</w:t>
      </w:r>
    </w:p>
    <w:p>
      <w:r>
        <w:t>**Generated:** 2025-07-20 11:50</w:t>
      </w:r>
    </w:p>
    <w:p>
      <w:r>
        <w:t>**Author:** somo@good.com</w:t>
      </w:r>
    </w:p>
    <w:p>
      <w:r>
        <w:t>**Project Type:** Agriculture</w:t>
      </w:r>
    </w:p>
    <w:p>
      <w:r>
        <w:t>**Budget:** $5,000,000.00</w:t>
      </w:r>
    </w:p>
    <w:p>
      <w:r>
        <w:t>**Duration:** 105 weeks</w:t>
      </w:r>
    </w:p>
    <w:p>
      <w:r>
        <w:t>---</w:t>
      </w:r>
    </w:p>
    <w:p>
      <w:pPr>
        <w:pStyle w:val="Heading1"/>
      </w:pPr>
      <w:r>
        <w:t>Project Proposal: Rice Farming Project</w:t>
      </w:r>
    </w:p>
    <w:p>
      <w:pPr>
        <w:pStyle w:val="Heading2"/>
      </w:pPr>
      <w:r>
        <w:t>Project Title:</w:t>
      </w:r>
    </w:p>
    <w:p>
      <w:r>
        <w:t>Rice Farming Project</w:t>
      </w:r>
    </w:p>
    <w:p>
      <w:pPr>
        <w:pStyle w:val="Heading2"/>
      </w:pPr>
      <w:r>
        <w:t>Project Type:</w:t>
      </w:r>
    </w:p>
    <w:p>
      <w:r>
        <w:t>Agriculture</w:t>
      </w:r>
    </w:p>
    <w:p>
      <w:pPr>
        <w:pStyle w:val="Heading2"/>
      </w:pPr>
      <w:r>
        <w:t>Target Audience:</w:t>
      </w:r>
    </w:p>
    <w:p>
      <w:r>
        <w:t>Nzega District Council</w:t>
      </w:r>
    </w:p>
    <w:p>
      <w:pPr>
        <w:pStyle w:val="Heading2"/>
      </w:pPr>
      <w:r>
        <w:t>Technical Level:</w:t>
      </w:r>
    </w:p>
    <w:p>
      <w:r>
        <w:t>Medium</w:t>
      </w:r>
    </w:p>
    <w:p>
      <w:pPr>
        <w:pStyle w:val="Heading2"/>
      </w:pPr>
      <w:r>
        <w:t>Project Description:</w:t>
      </w:r>
    </w:p>
    <w:p>
      <w:r>
        <w:t>The project aims to establish a rice farm at Budushi village in Budushi ward, covering an area of 10 acres. The project will focus on sustainable and efficient rice farming techniques to contribute to food security and economic development in the Nzega District.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