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A1BE" w14:textId="0FC206B0" w:rsidR="00013F7B" w:rsidRDefault="003662F5">
      <w:r>
        <w:t>We have to update the cheat sheet to solve for the second and third octet too: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966"/>
        <w:gridCol w:w="966"/>
        <w:gridCol w:w="965"/>
        <w:gridCol w:w="965"/>
        <w:gridCol w:w="965"/>
        <w:gridCol w:w="965"/>
        <w:gridCol w:w="965"/>
        <w:gridCol w:w="1294"/>
      </w:tblGrid>
      <w:tr w:rsidR="001139C8" w14:paraId="65197F78" w14:textId="77777777" w:rsidTr="004256B2">
        <w:tc>
          <w:tcPr>
            <w:tcW w:w="965" w:type="dxa"/>
          </w:tcPr>
          <w:p w14:paraId="716016A1" w14:textId="77777777" w:rsidR="001139C8" w:rsidRDefault="001139C8" w:rsidP="004256B2">
            <w:r>
              <w:t>128</w:t>
            </w:r>
          </w:p>
        </w:tc>
        <w:tc>
          <w:tcPr>
            <w:tcW w:w="966" w:type="dxa"/>
          </w:tcPr>
          <w:p w14:paraId="0E511E65" w14:textId="77777777" w:rsidR="001139C8" w:rsidRDefault="001139C8" w:rsidP="004256B2">
            <w:r>
              <w:t>64</w:t>
            </w:r>
          </w:p>
        </w:tc>
        <w:tc>
          <w:tcPr>
            <w:tcW w:w="966" w:type="dxa"/>
          </w:tcPr>
          <w:p w14:paraId="5907BE90" w14:textId="77777777" w:rsidR="001139C8" w:rsidRDefault="001139C8" w:rsidP="004256B2">
            <w:r>
              <w:t>32</w:t>
            </w:r>
          </w:p>
        </w:tc>
        <w:tc>
          <w:tcPr>
            <w:tcW w:w="965" w:type="dxa"/>
          </w:tcPr>
          <w:p w14:paraId="19268B28" w14:textId="77777777" w:rsidR="001139C8" w:rsidRDefault="001139C8" w:rsidP="004256B2">
            <w:r>
              <w:t>16</w:t>
            </w:r>
          </w:p>
        </w:tc>
        <w:tc>
          <w:tcPr>
            <w:tcW w:w="965" w:type="dxa"/>
          </w:tcPr>
          <w:p w14:paraId="76B54622" w14:textId="77777777" w:rsidR="001139C8" w:rsidRDefault="001139C8" w:rsidP="004256B2">
            <w:r>
              <w:t>8</w:t>
            </w:r>
          </w:p>
        </w:tc>
        <w:tc>
          <w:tcPr>
            <w:tcW w:w="965" w:type="dxa"/>
          </w:tcPr>
          <w:p w14:paraId="235086EE" w14:textId="77777777" w:rsidR="001139C8" w:rsidRDefault="001139C8" w:rsidP="004256B2">
            <w:r>
              <w:t>4</w:t>
            </w:r>
          </w:p>
        </w:tc>
        <w:tc>
          <w:tcPr>
            <w:tcW w:w="965" w:type="dxa"/>
          </w:tcPr>
          <w:p w14:paraId="6355269C" w14:textId="77777777" w:rsidR="001139C8" w:rsidRDefault="001139C8" w:rsidP="004256B2">
            <w:r>
              <w:t>2</w:t>
            </w:r>
          </w:p>
        </w:tc>
        <w:tc>
          <w:tcPr>
            <w:tcW w:w="965" w:type="dxa"/>
          </w:tcPr>
          <w:p w14:paraId="54B719D2" w14:textId="77777777" w:rsidR="001139C8" w:rsidRDefault="001139C8" w:rsidP="004256B2">
            <w:r>
              <w:t>1</w:t>
            </w:r>
          </w:p>
        </w:tc>
        <w:tc>
          <w:tcPr>
            <w:tcW w:w="1294" w:type="dxa"/>
          </w:tcPr>
          <w:p w14:paraId="0F665D64" w14:textId="77777777" w:rsidR="001139C8" w:rsidRDefault="001139C8" w:rsidP="004256B2">
            <w:r>
              <w:t>Represents group size</w:t>
            </w:r>
          </w:p>
        </w:tc>
      </w:tr>
      <w:tr w:rsidR="001139C8" w14:paraId="718D8F26" w14:textId="77777777" w:rsidTr="004256B2">
        <w:tc>
          <w:tcPr>
            <w:tcW w:w="965" w:type="dxa"/>
          </w:tcPr>
          <w:p w14:paraId="1E3C1D00" w14:textId="77777777" w:rsidR="001139C8" w:rsidRDefault="001139C8" w:rsidP="004256B2">
            <w:r>
              <w:t>128</w:t>
            </w:r>
          </w:p>
        </w:tc>
        <w:tc>
          <w:tcPr>
            <w:tcW w:w="966" w:type="dxa"/>
          </w:tcPr>
          <w:p w14:paraId="03314CE4" w14:textId="77777777" w:rsidR="001139C8" w:rsidRDefault="001139C8" w:rsidP="004256B2">
            <w:r>
              <w:t>192</w:t>
            </w:r>
          </w:p>
        </w:tc>
        <w:tc>
          <w:tcPr>
            <w:tcW w:w="966" w:type="dxa"/>
          </w:tcPr>
          <w:p w14:paraId="155F69AC" w14:textId="77777777" w:rsidR="001139C8" w:rsidRDefault="001139C8" w:rsidP="004256B2">
            <w:r>
              <w:t>224</w:t>
            </w:r>
          </w:p>
        </w:tc>
        <w:tc>
          <w:tcPr>
            <w:tcW w:w="965" w:type="dxa"/>
          </w:tcPr>
          <w:p w14:paraId="0865B0B9" w14:textId="77777777" w:rsidR="001139C8" w:rsidRDefault="001139C8" w:rsidP="004256B2">
            <w:r>
              <w:t>240</w:t>
            </w:r>
          </w:p>
        </w:tc>
        <w:tc>
          <w:tcPr>
            <w:tcW w:w="965" w:type="dxa"/>
          </w:tcPr>
          <w:p w14:paraId="40396D64" w14:textId="77777777" w:rsidR="001139C8" w:rsidRDefault="001139C8" w:rsidP="004256B2">
            <w:r>
              <w:t>248</w:t>
            </w:r>
          </w:p>
        </w:tc>
        <w:tc>
          <w:tcPr>
            <w:tcW w:w="965" w:type="dxa"/>
          </w:tcPr>
          <w:p w14:paraId="76267A67" w14:textId="77777777" w:rsidR="001139C8" w:rsidRDefault="001139C8" w:rsidP="004256B2">
            <w:r>
              <w:t>252</w:t>
            </w:r>
          </w:p>
        </w:tc>
        <w:tc>
          <w:tcPr>
            <w:tcW w:w="965" w:type="dxa"/>
          </w:tcPr>
          <w:p w14:paraId="3D32C2E5" w14:textId="77777777" w:rsidR="001139C8" w:rsidRDefault="001139C8" w:rsidP="004256B2">
            <w:r>
              <w:t>254</w:t>
            </w:r>
          </w:p>
        </w:tc>
        <w:tc>
          <w:tcPr>
            <w:tcW w:w="965" w:type="dxa"/>
          </w:tcPr>
          <w:p w14:paraId="5F6BA03C" w14:textId="77777777" w:rsidR="001139C8" w:rsidRDefault="001139C8" w:rsidP="004256B2">
            <w:r>
              <w:t>255</w:t>
            </w:r>
          </w:p>
        </w:tc>
        <w:tc>
          <w:tcPr>
            <w:tcW w:w="1294" w:type="dxa"/>
          </w:tcPr>
          <w:p w14:paraId="3EEEFDDB" w14:textId="77777777" w:rsidR="001139C8" w:rsidRDefault="001139C8" w:rsidP="004256B2">
            <w:r>
              <w:t>Represents subnet mask</w:t>
            </w:r>
          </w:p>
        </w:tc>
      </w:tr>
      <w:tr w:rsidR="001139C8" w14:paraId="2563F473" w14:textId="77777777" w:rsidTr="004256B2">
        <w:tc>
          <w:tcPr>
            <w:tcW w:w="965" w:type="dxa"/>
          </w:tcPr>
          <w:p w14:paraId="5EB9A7C7" w14:textId="77777777" w:rsidR="001139C8" w:rsidRDefault="001139C8" w:rsidP="004256B2">
            <w:r>
              <w:t>/25</w:t>
            </w:r>
          </w:p>
        </w:tc>
        <w:tc>
          <w:tcPr>
            <w:tcW w:w="966" w:type="dxa"/>
          </w:tcPr>
          <w:p w14:paraId="13666A9E" w14:textId="77777777" w:rsidR="001139C8" w:rsidRDefault="001139C8" w:rsidP="004256B2">
            <w:r>
              <w:t>/26</w:t>
            </w:r>
          </w:p>
        </w:tc>
        <w:tc>
          <w:tcPr>
            <w:tcW w:w="966" w:type="dxa"/>
          </w:tcPr>
          <w:p w14:paraId="5B14E366" w14:textId="77777777" w:rsidR="001139C8" w:rsidRDefault="001139C8" w:rsidP="004256B2">
            <w:r>
              <w:t>/27</w:t>
            </w:r>
          </w:p>
        </w:tc>
        <w:tc>
          <w:tcPr>
            <w:tcW w:w="965" w:type="dxa"/>
          </w:tcPr>
          <w:p w14:paraId="4B649C24" w14:textId="77777777" w:rsidR="001139C8" w:rsidRDefault="001139C8" w:rsidP="004256B2">
            <w:r>
              <w:t>/28</w:t>
            </w:r>
          </w:p>
        </w:tc>
        <w:tc>
          <w:tcPr>
            <w:tcW w:w="965" w:type="dxa"/>
          </w:tcPr>
          <w:p w14:paraId="6DC6F3FB" w14:textId="77777777" w:rsidR="001139C8" w:rsidRDefault="001139C8" w:rsidP="004256B2">
            <w:r>
              <w:t>/29</w:t>
            </w:r>
          </w:p>
        </w:tc>
        <w:tc>
          <w:tcPr>
            <w:tcW w:w="965" w:type="dxa"/>
          </w:tcPr>
          <w:p w14:paraId="048ADB66" w14:textId="77777777" w:rsidR="001139C8" w:rsidRDefault="001139C8" w:rsidP="004256B2">
            <w:r>
              <w:t>/30</w:t>
            </w:r>
          </w:p>
        </w:tc>
        <w:tc>
          <w:tcPr>
            <w:tcW w:w="965" w:type="dxa"/>
          </w:tcPr>
          <w:p w14:paraId="5E0F8B3B" w14:textId="77777777" w:rsidR="001139C8" w:rsidRDefault="001139C8" w:rsidP="004256B2">
            <w:r>
              <w:t>/31</w:t>
            </w:r>
          </w:p>
        </w:tc>
        <w:tc>
          <w:tcPr>
            <w:tcW w:w="965" w:type="dxa"/>
          </w:tcPr>
          <w:p w14:paraId="155D3299" w14:textId="77777777" w:rsidR="001139C8" w:rsidRDefault="001139C8" w:rsidP="004256B2">
            <w:r>
              <w:t>/32</w:t>
            </w:r>
          </w:p>
        </w:tc>
        <w:tc>
          <w:tcPr>
            <w:tcW w:w="1294" w:type="dxa"/>
          </w:tcPr>
          <w:p w14:paraId="336ADB18" w14:textId="77777777" w:rsidR="001139C8" w:rsidRDefault="001139C8" w:rsidP="004256B2">
            <w:r>
              <w:t>Represents CIDR</w:t>
            </w:r>
          </w:p>
        </w:tc>
      </w:tr>
      <w:tr w:rsidR="001139C8" w14:paraId="79F0D369" w14:textId="77777777" w:rsidTr="004256B2">
        <w:tc>
          <w:tcPr>
            <w:tcW w:w="965" w:type="dxa"/>
          </w:tcPr>
          <w:p w14:paraId="06A59342" w14:textId="77777777" w:rsidR="001139C8" w:rsidRDefault="001139C8" w:rsidP="004256B2">
            <w:r>
              <w:t>/17</w:t>
            </w:r>
          </w:p>
        </w:tc>
        <w:tc>
          <w:tcPr>
            <w:tcW w:w="966" w:type="dxa"/>
          </w:tcPr>
          <w:p w14:paraId="190EF64A" w14:textId="77777777" w:rsidR="001139C8" w:rsidRDefault="001139C8" w:rsidP="004256B2">
            <w:r>
              <w:t>/18</w:t>
            </w:r>
          </w:p>
        </w:tc>
        <w:tc>
          <w:tcPr>
            <w:tcW w:w="966" w:type="dxa"/>
          </w:tcPr>
          <w:p w14:paraId="6E0B27E8" w14:textId="77777777" w:rsidR="001139C8" w:rsidRDefault="001139C8" w:rsidP="004256B2">
            <w:r>
              <w:t>/19</w:t>
            </w:r>
          </w:p>
        </w:tc>
        <w:tc>
          <w:tcPr>
            <w:tcW w:w="965" w:type="dxa"/>
          </w:tcPr>
          <w:p w14:paraId="3D06E3DF" w14:textId="77777777" w:rsidR="001139C8" w:rsidRDefault="001139C8" w:rsidP="004256B2">
            <w:r>
              <w:t>/20</w:t>
            </w:r>
          </w:p>
        </w:tc>
        <w:tc>
          <w:tcPr>
            <w:tcW w:w="965" w:type="dxa"/>
          </w:tcPr>
          <w:p w14:paraId="4C60ADC4" w14:textId="77777777" w:rsidR="001139C8" w:rsidRDefault="001139C8" w:rsidP="004256B2">
            <w:r>
              <w:t>/21</w:t>
            </w:r>
          </w:p>
        </w:tc>
        <w:tc>
          <w:tcPr>
            <w:tcW w:w="965" w:type="dxa"/>
          </w:tcPr>
          <w:p w14:paraId="33F7042E" w14:textId="77777777" w:rsidR="001139C8" w:rsidRDefault="001139C8" w:rsidP="004256B2">
            <w:r>
              <w:t>/22</w:t>
            </w:r>
          </w:p>
        </w:tc>
        <w:tc>
          <w:tcPr>
            <w:tcW w:w="965" w:type="dxa"/>
          </w:tcPr>
          <w:p w14:paraId="26683998" w14:textId="77777777" w:rsidR="001139C8" w:rsidRDefault="001139C8" w:rsidP="004256B2">
            <w:r>
              <w:t>/23</w:t>
            </w:r>
          </w:p>
        </w:tc>
        <w:tc>
          <w:tcPr>
            <w:tcW w:w="965" w:type="dxa"/>
          </w:tcPr>
          <w:p w14:paraId="077650BE" w14:textId="77777777" w:rsidR="001139C8" w:rsidRDefault="001139C8" w:rsidP="004256B2">
            <w:r>
              <w:t>/24</w:t>
            </w:r>
          </w:p>
        </w:tc>
        <w:tc>
          <w:tcPr>
            <w:tcW w:w="1294" w:type="dxa"/>
          </w:tcPr>
          <w:p w14:paraId="6104384D" w14:textId="77777777" w:rsidR="001139C8" w:rsidRDefault="001139C8" w:rsidP="004256B2">
            <w:r>
              <w:t>3</w:t>
            </w:r>
            <w:r w:rsidRPr="00BC438C">
              <w:rPr>
                <w:vertAlign w:val="superscript"/>
              </w:rPr>
              <w:t>rd</w:t>
            </w:r>
            <w:r>
              <w:t xml:space="preserve"> octet</w:t>
            </w:r>
          </w:p>
        </w:tc>
      </w:tr>
      <w:tr w:rsidR="001139C8" w14:paraId="6EF441DA" w14:textId="77777777" w:rsidTr="004256B2">
        <w:tc>
          <w:tcPr>
            <w:tcW w:w="965" w:type="dxa"/>
          </w:tcPr>
          <w:p w14:paraId="65BCB5C5" w14:textId="5F968DE4" w:rsidR="001139C8" w:rsidRDefault="00594787" w:rsidP="004256B2">
            <w:r>
              <w:t>/9</w:t>
            </w:r>
          </w:p>
        </w:tc>
        <w:tc>
          <w:tcPr>
            <w:tcW w:w="966" w:type="dxa"/>
          </w:tcPr>
          <w:p w14:paraId="139644C0" w14:textId="2197BC80" w:rsidR="001139C8" w:rsidRDefault="00594787" w:rsidP="004256B2">
            <w:r>
              <w:t>/10</w:t>
            </w:r>
          </w:p>
        </w:tc>
        <w:tc>
          <w:tcPr>
            <w:tcW w:w="966" w:type="dxa"/>
          </w:tcPr>
          <w:p w14:paraId="06D828BC" w14:textId="3622F282" w:rsidR="001139C8" w:rsidRDefault="00594787" w:rsidP="004256B2">
            <w:r>
              <w:t>/11</w:t>
            </w:r>
          </w:p>
        </w:tc>
        <w:tc>
          <w:tcPr>
            <w:tcW w:w="965" w:type="dxa"/>
          </w:tcPr>
          <w:p w14:paraId="2D9F6381" w14:textId="06252AEA" w:rsidR="001139C8" w:rsidRDefault="00594787" w:rsidP="004256B2">
            <w:r>
              <w:t>/12</w:t>
            </w:r>
          </w:p>
        </w:tc>
        <w:tc>
          <w:tcPr>
            <w:tcW w:w="965" w:type="dxa"/>
          </w:tcPr>
          <w:p w14:paraId="56B90FF9" w14:textId="1D8C2470" w:rsidR="001139C8" w:rsidRDefault="00594787" w:rsidP="004256B2">
            <w:r>
              <w:t>/13</w:t>
            </w:r>
          </w:p>
        </w:tc>
        <w:tc>
          <w:tcPr>
            <w:tcW w:w="965" w:type="dxa"/>
          </w:tcPr>
          <w:p w14:paraId="14A6A192" w14:textId="302D1411" w:rsidR="001139C8" w:rsidRDefault="00594787" w:rsidP="004256B2">
            <w:r>
              <w:t>/14</w:t>
            </w:r>
          </w:p>
        </w:tc>
        <w:tc>
          <w:tcPr>
            <w:tcW w:w="965" w:type="dxa"/>
          </w:tcPr>
          <w:p w14:paraId="579116E9" w14:textId="4812B575" w:rsidR="001139C8" w:rsidRDefault="00594787" w:rsidP="004256B2">
            <w:r>
              <w:t>/15</w:t>
            </w:r>
          </w:p>
        </w:tc>
        <w:tc>
          <w:tcPr>
            <w:tcW w:w="965" w:type="dxa"/>
          </w:tcPr>
          <w:p w14:paraId="7428BD50" w14:textId="0CBB1F7D" w:rsidR="001139C8" w:rsidRDefault="00594787" w:rsidP="004256B2">
            <w:r>
              <w:t>/16</w:t>
            </w:r>
          </w:p>
        </w:tc>
        <w:tc>
          <w:tcPr>
            <w:tcW w:w="1294" w:type="dxa"/>
          </w:tcPr>
          <w:p w14:paraId="59F389A4" w14:textId="06EFAB81" w:rsidR="001139C8" w:rsidRDefault="001139C8" w:rsidP="004256B2">
            <w:r>
              <w:t>2</w:t>
            </w:r>
            <w:r w:rsidRPr="001139C8">
              <w:rPr>
                <w:vertAlign w:val="superscript"/>
              </w:rPr>
              <w:t>nd</w:t>
            </w:r>
            <w:r>
              <w:t xml:space="preserve"> octet</w:t>
            </w:r>
          </w:p>
        </w:tc>
      </w:tr>
      <w:tr w:rsidR="001139C8" w14:paraId="7469C7F6" w14:textId="77777777" w:rsidTr="004256B2">
        <w:tc>
          <w:tcPr>
            <w:tcW w:w="965" w:type="dxa"/>
          </w:tcPr>
          <w:p w14:paraId="03A9D92A" w14:textId="3A66CF74" w:rsidR="001139C8" w:rsidRDefault="00594787" w:rsidP="004256B2">
            <w:r>
              <w:t>/1</w:t>
            </w:r>
          </w:p>
        </w:tc>
        <w:tc>
          <w:tcPr>
            <w:tcW w:w="966" w:type="dxa"/>
          </w:tcPr>
          <w:p w14:paraId="25FCD9BB" w14:textId="1A8A2C63" w:rsidR="001139C8" w:rsidRDefault="00594787" w:rsidP="004256B2">
            <w:r>
              <w:t>/2</w:t>
            </w:r>
          </w:p>
        </w:tc>
        <w:tc>
          <w:tcPr>
            <w:tcW w:w="966" w:type="dxa"/>
          </w:tcPr>
          <w:p w14:paraId="70399A9F" w14:textId="2D6C526D" w:rsidR="001139C8" w:rsidRDefault="00594787" w:rsidP="004256B2">
            <w:r>
              <w:t>/3</w:t>
            </w:r>
          </w:p>
        </w:tc>
        <w:tc>
          <w:tcPr>
            <w:tcW w:w="965" w:type="dxa"/>
          </w:tcPr>
          <w:p w14:paraId="6CEDAEBC" w14:textId="7164B7DA" w:rsidR="001139C8" w:rsidRDefault="00594787" w:rsidP="004256B2">
            <w:r>
              <w:t>/4</w:t>
            </w:r>
          </w:p>
        </w:tc>
        <w:tc>
          <w:tcPr>
            <w:tcW w:w="965" w:type="dxa"/>
          </w:tcPr>
          <w:p w14:paraId="75554E91" w14:textId="085DE997" w:rsidR="001139C8" w:rsidRDefault="00594787" w:rsidP="004256B2">
            <w:r>
              <w:t>/5</w:t>
            </w:r>
          </w:p>
        </w:tc>
        <w:tc>
          <w:tcPr>
            <w:tcW w:w="965" w:type="dxa"/>
          </w:tcPr>
          <w:p w14:paraId="64B3FCA5" w14:textId="71C59D3B" w:rsidR="001139C8" w:rsidRDefault="00594787" w:rsidP="004256B2">
            <w:r>
              <w:t>/6</w:t>
            </w:r>
          </w:p>
        </w:tc>
        <w:tc>
          <w:tcPr>
            <w:tcW w:w="965" w:type="dxa"/>
          </w:tcPr>
          <w:p w14:paraId="67F03C67" w14:textId="09B36520" w:rsidR="001139C8" w:rsidRDefault="00594787" w:rsidP="004256B2">
            <w:r>
              <w:t>/7</w:t>
            </w:r>
          </w:p>
        </w:tc>
        <w:tc>
          <w:tcPr>
            <w:tcW w:w="965" w:type="dxa"/>
          </w:tcPr>
          <w:p w14:paraId="064A1BEE" w14:textId="5CDB7263" w:rsidR="001139C8" w:rsidRDefault="00594787" w:rsidP="004256B2">
            <w:r>
              <w:t>/8</w:t>
            </w:r>
          </w:p>
        </w:tc>
        <w:tc>
          <w:tcPr>
            <w:tcW w:w="1294" w:type="dxa"/>
          </w:tcPr>
          <w:p w14:paraId="641E2B23" w14:textId="27D0558A" w:rsidR="001139C8" w:rsidRDefault="001139C8" w:rsidP="004256B2">
            <w:r>
              <w:t>1</w:t>
            </w:r>
            <w:r w:rsidRPr="001139C8">
              <w:rPr>
                <w:vertAlign w:val="superscript"/>
              </w:rPr>
              <w:t>st</w:t>
            </w:r>
            <w:r>
              <w:t xml:space="preserve"> octet</w:t>
            </w:r>
          </w:p>
        </w:tc>
      </w:tr>
    </w:tbl>
    <w:p w14:paraId="60018D5B" w14:textId="77777777" w:rsidR="003662F5" w:rsidRDefault="003662F5"/>
    <w:p w14:paraId="66903C35" w14:textId="0A06EBF2" w:rsidR="00B80116" w:rsidRDefault="00182F7F">
      <w:r>
        <w:t>Lets solve for the second octet with this target IP address: 10.50.111.222 /12.</w:t>
      </w:r>
      <w:r w:rsidR="007124C1">
        <w:t xml:space="preserve"> We can see that the CIDR is /12 so the subnet mask would be 255.240.0.0. </w:t>
      </w:r>
      <w:r w:rsidR="00130E49">
        <w:t>The group size is 16 so that’s our increment</w:t>
      </w:r>
      <w:r w:rsidR="00D47066">
        <w:t>.</w:t>
      </w:r>
    </w:p>
    <w:p w14:paraId="4005137F" w14:textId="7DB834B5" w:rsidR="000E7FEC" w:rsidRDefault="00E3407D">
      <w:r w:rsidRPr="00E3407D">
        <w:drawing>
          <wp:inline distT="0" distB="0" distL="0" distR="0" wp14:anchorId="296D9807" wp14:editId="2E0B627F">
            <wp:extent cx="1895475" cy="1056050"/>
            <wp:effectExtent l="0" t="0" r="0" b="0"/>
            <wp:docPr id="928625315" name="Picture 1" descr="A red and green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25315" name="Picture 1" descr="A red and green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0912" cy="105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A3E3" w14:textId="511EA921" w:rsidR="008076E2" w:rsidRDefault="007A04EC">
      <w:r>
        <w:t xml:space="preserve">Now we can solve as normal. The network ID is 10.48.0.0. The next network is 10.64.0.0. The broadcast IP is 10.63.255.255. The last host IP is </w:t>
      </w:r>
      <w:r>
        <w:t>10.63.255.25</w:t>
      </w:r>
      <w:r>
        <w:t xml:space="preserve">4. The first host IP is </w:t>
      </w:r>
      <w:r>
        <w:t>10.</w:t>
      </w:r>
      <w:r w:rsidR="005502DB">
        <w:t>48</w:t>
      </w:r>
      <w:r>
        <w:t>.0.</w:t>
      </w:r>
      <w:r>
        <w:t>1.</w:t>
      </w:r>
      <w:r w:rsidR="00D70406">
        <w:t xml:space="preserve"> the number of IP addresses is 2^(32-CIDR)</w:t>
      </w:r>
      <w:r w:rsidR="008678F9">
        <w:t xml:space="preserve"> so 1048576 (</w:t>
      </w:r>
      <w:r w:rsidR="008678F9">
        <w:t>104857</w:t>
      </w:r>
      <w:r w:rsidR="008678F9">
        <w:t>4 usable)</w:t>
      </w:r>
    </w:p>
    <w:p w14:paraId="5F7C4C1D" w14:textId="77777777" w:rsidR="00585BD9" w:rsidRDefault="00585BD9" w:rsidP="00585BD9">
      <w:r>
        <w:t>Network ID: 10.48.0.0</w:t>
      </w:r>
    </w:p>
    <w:p w14:paraId="4009441A" w14:textId="37403852" w:rsidR="00585BD9" w:rsidRDefault="00585BD9" w:rsidP="00585BD9">
      <w:r>
        <w:t xml:space="preserve">Broadcast IP: </w:t>
      </w:r>
      <w:r w:rsidR="00E24A00">
        <w:t>10.63.255.255</w:t>
      </w:r>
    </w:p>
    <w:p w14:paraId="3E866041" w14:textId="26AE1B1D" w:rsidR="00585BD9" w:rsidRDefault="00585BD9" w:rsidP="00585BD9">
      <w:r>
        <w:t xml:space="preserve">First Host IP: </w:t>
      </w:r>
      <w:r w:rsidR="00675A70">
        <w:t>10.</w:t>
      </w:r>
      <w:r w:rsidR="005502DB">
        <w:t>48</w:t>
      </w:r>
      <w:r w:rsidR="00675A70">
        <w:t>.0.1</w:t>
      </w:r>
    </w:p>
    <w:p w14:paraId="44277581" w14:textId="6E6B4D3D" w:rsidR="00585BD9" w:rsidRDefault="00585BD9" w:rsidP="00585BD9">
      <w:r>
        <w:t xml:space="preserve">Last Host IP: </w:t>
      </w:r>
      <w:r w:rsidR="00675A70">
        <w:t>10.63.255.254</w:t>
      </w:r>
    </w:p>
    <w:p w14:paraId="38D3B22D" w14:textId="16664CA4" w:rsidR="00585BD9" w:rsidRDefault="00585BD9" w:rsidP="00585BD9">
      <w:r>
        <w:t xml:space="preserve">Next Network: </w:t>
      </w:r>
      <w:r w:rsidR="00335A49">
        <w:t>10.64.0.0</w:t>
      </w:r>
    </w:p>
    <w:p w14:paraId="2C6739CC" w14:textId="42C0E417" w:rsidR="00585BD9" w:rsidRDefault="00585BD9" w:rsidP="00585BD9">
      <w:r>
        <w:t xml:space="preserve">Number of IP addresses: </w:t>
      </w:r>
      <w:r w:rsidR="00755AD1">
        <w:t>1048576 (1048574 usable)</w:t>
      </w:r>
    </w:p>
    <w:p w14:paraId="0F210B99" w14:textId="67150983" w:rsidR="00585BD9" w:rsidRDefault="00585BD9" w:rsidP="00585BD9">
      <w:r>
        <w:t>CIDR/Subnet: /1</w:t>
      </w:r>
      <w:r w:rsidR="00C17F1D">
        <w:t>2</w:t>
      </w:r>
      <w:r>
        <w:t xml:space="preserve"> ---&gt; 255.</w:t>
      </w:r>
      <w:r w:rsidR="007A3B12">
        <w:t>240</w:t>
      </w:r>
      <w:r>
        <w:t>.</w:t>
      </w:r>
      <w:r w:rsidR="00F62C4C">
        <w:t>0</w:t>
      </w:r>
      <w:r>
        <w:t>.0</w:t>
      </w:r>
    </w:p>
    <w:p w14:paraId="0F385DB1" w14:textId="77777777" w:rsidR="00585BD9" w:rsidRDefault="00585BD9"/>
    <w:p w14:paraId="4A8FAEF2" w14:textId="28CB6863" w:rsidR="00DE75E9" w:rsidRDefault="0047653A">
      <w:r>
        <w:t>Now we will solve for the first octet with this target IP address: 10.50.111.222 /7.</w:t>
      </w:r>
      <w:r w:rsidR="00DE75E9">
        <w:t xml:space="preserve"> We can see that the CIDR is /7 so the subnet mask would be 254.0.0.0</w:t>
      </w:r>
      <w:r w:rsidR="0035016E">
        <w:t>.</w:t>
      </w:r>
      <w:r w:rsidR="005A293F">
        <w:t xml:space="preserve"> The group size is 2 so that is our increment</w:t>
      </w:r>
      <w:r w:rsidR="00B85E65">
        <w:t>:</w:t>
      </w:r>
    </w:p>
    <w:p w14:paraId="7D08F408" w14:textId="5B86D622" w:rsidR="001E3740" w:rsidRDefault="00B85E65">
      <w:r w:rsidRPr="00B85E65">
        <w:drawing>
          <wp:inline distT="0" distB="0" distL="0" distR="0" wp14:anchorId="41369872" wp14:editId="32B3C239">
            <wp:extent cx="1421465" cy="1123950"/>
            <wp:effectExtent l="0" t="0" r="7620" b="0"/>
            <wp:docPr id="598514931" name="Picture 1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14931" name="Picture 1" descr="A screenshot of a numb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6979" cy="11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7D06" w14:textId="597357B7" w:rsidR="001E3740" w:rsidRDefault="00726BDC">
      <w:r>
        <w:lastRenderedPageBreak/>
        <w:t>Now we solve as normal</w:t>
      </w:r>
      <w:r w:rsidR="001E0BA7">
        <w:t>, the network ID is 10.0.0.0. The next network is 12.0.0.0</w:t>
      </w:r>
      <w:r w:rsidR="007037F2">
        <w:t xml:space="preserve">. The broadcast IP is 11.255.255.255. The last host IP is </w:t>
      </w:r>
      <w:r w:rsidR="007037F2">
        <w:t>11.255.255.25</w:t>
      </w:r>
      <w:r w:rsidR="007037F2">
        <w:t>4</w:t>
      </w:r>
      <w:r w:rsidR="00A8550C">
        <w:t xml:space="preserve">. the first host IP is </w:t>
      </w:r>
      <w:r w:rsidR="00A8550C">
        <w:t>10.0.0.</w:t>
      </w:r>
      <w:r w:rsidR="00A8550C">
        <w:t>1</w:t>
      </w:r>
      <w:r w:rsidR="004C1ED4">
        <w:t>. The number of IP addresses is 2^(32-CIDR) so 33554432 (</w:t>
      </w:r>
      <w:r w:rsidR="004C1ED4">
        <w:t>3355443</w:t>
      </w:r>
      <w:r w:rsidR="004C1ED4">
        <w:t>0 usable)</w:t>
      </w:r>
      <w:r w:rsidR="00FE3AC5">
        <w:t>.</w:t>
      </w:r>
    </w:p>
    <w:p w14:paraId="76DDA833" w14:textId="0C5910CA" w:rsidR="00E11C7A" w:rsidRDefault="00E11C7A" w:rsidP="00E11C7A">
      <w:r>
        <w:t>Network ID: 10</w:t>
      </w:r>
      <w:r w:rsidR="00250260">
        <w:t>.0.0.0</w:t>
      </w:r>
    </w:p>
    <w:p w14:paraId="308AADDB" w14:textId="069ED00B" w:rsidR="00E11C7A" w:rsidRDefault="00E11C7A" w:rsidP="00E11C7A">
      <w:r>
        <w:t>Broadcast IP: 1</w:t>
      </w:r>
      <w:r w:rsidR="00301FDF">
        <w:t>1.255.255.255</w:t>
      </w:r>
    </w:p>
    <w:p w14:paraId="533C71D1" w14:textId="4B9B2F60" w:rsidR="00E11C7A" w:rsidRDefault="00E11C7A" w:rsidP="00E11C7A">
      <w:r>
        <w:t xml:space="preserve">First Host IP: </w:t>
      </w:r>
      <w:r w:rsidR="00A27A3F">
        <w:t>10.0.0.</w:t>
      </w:r>
      <w:r w:rsidR="00A27A3F">
        <w:t>1</w:t>
      </w:r>
    </w:p>
    <w:p w14:paraId="50E72ECC" w14:textId="168AA82C" w:rsidR="00E11C7A" w:rsidRDefault="00E11C7A" w:rsidP="00E11C7A">
      <w:r>
        <w:t xml:space="preserve">Last Host IP: </w:t>
      </w:r>
      <w:r w:rsidR="00EB1905">
        <w:t>11.255.255.25</w:t>
      </w:r>
      <w:r w:rsidR="00EB1905">
        <w:t>4</w:t>
      </w:r>
    </w:p>
    <w:p w14:paraId="4FFB3A13" w14:textId="31AAFF99" w:rsidR="00E11C7A" w:rsidRDefault="00E11C7A" w:rsidP="00E11C7A">
      <w:r>
        <w:t>Next Network: 1</w:t>
      </w:r>
      <w:r w:rsidR="00364788">
        <w:t>2</w:t>
      </w:r>
      <w:r>
        <w:t>.</w:t>
      </w:r>
      <w:r w:rsidR="00364788">
        <w:t>0</w:t>
      </w:r>
      <w:r>
        <w:t>.0.0</w:t>
      </w:r>
    </w:p>
    <w:p w14:paraId="73EFCF4E" w14:textId="7E3292A2" w:rsidR="00E11C7A" w:rsidRDefault="00E11C7A" w:rsidP="00E11C7A">
      <w:r>
        <w:t xml:space="preserve">Number of IP addresses: </w:t>
      </w:r>
      <w:r w:rsidR="00786EDD">
        <w:t xml:space="preserve">33554432 </w:t>
      </w:r>
      <w:r>
        <w:t>(</w:t>
      </w:r>
      <w:r w:rsidR="00786EDD">
        <w:t xml:space="preserve">33554430 </w:t>
      </w:r>
      <w:r>
        <w:t>usable)</w:t>
      </w:r>
    </w:p>
    <w:p w14:paraId="51F0CC76" w14:textId="5AE0599D" w:rsidR="00E11C7A" w:rsidRDefault="00E11C7A" w:rsidP="00E11C7A">
      <w:r>
        <w:t>CIDR/Subnet: /</w:t>
      </w:r>
      <w:r w:rsidR="00426259">
        <w:t>7</w:t>
      </w:r>
      <w:r>
        <w:t xml:space="preserve"> ---&gt; 25</w:t>
      </w:r>
      <w:r w:rsidR="0026448B">
        <w:t>4</w:t>
      </w:r>
      <w:r>
        <w:t>.</w:t>
      </w:r>
      <w:r w:rsidR="0026448B">
        <w:t>0</w:t>
      </w:r>
      <w:r>
        <w:t>.0.0</w:t>
      </w:r>
    </w:p>
    <w:p w14:paraId="34D7F15F" w14:textId="77777777" w:rsidR="00E11C7A" w:rsidRDefault="00E11C7A"/>
    <w:p w14:paraId="1F155943" w14:textId="44B35796" w:rsidR="00780C0B" w:rsidRDefault="00780C0B">
      <w:r>
        <w:t>Now lets solve for 213.50.111.222 /2</w:t>
      </w:r>
      <w:r w:rsidR="001D70C2">
        <w:t>. We can see that the CIDR is /</w:t>
      </w:r>
      <w:r w:rsidR="00BC50D4">
        <w:t>2,</w:t>
      </w:r>
      <w:r w:rsidR="001D70C2">
        <w:t xml:space="preserve"> so the subnet mask is 192.0.0.0.</w:t>
      </w:r>
      <w:r w:rsidR="00721DF4">
        <w:t xml:space="preserve"> The group size is 64 so that is our increment</w:t>
      </w:r>
      <w:r w:rsidR="00BA7FA8">
        <w:t>:</w:t>
      </w:r>
    </w:p>
    <w:p w14:paraId="754F0E9C" w14:textId="35B8029A" w:rsidR="00BA7FA8" w:rsidRDefault="00BA7FA8">
      <w:r w:rsidRPr="00BA7FA8">
        <w:drawing>
          <wp:inline distT="0" distB="0" distL="0" distR="0" wp14:anchorId="6F48A04A" wp14:editId="7794AE9D">
            <wp:extent cx="1914525" cy="1105348"/>
            <wp:effectExtent l="0" t="0" r="0" b="0"/>
            <wp:docPr id="1549361690" name="Picture 1" descr="A green and red numbers and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61690" name="Picture 1" descr="A green and red numbers and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3048" cy="111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3060" w14:textId="7A516CF3" w:rsidR="001105C0" w:rsidRDefault="001105C0">
      <w:r>
        <w:t>256 is not a valid IP address, we also cant increase the next octet because there isn’t an octet before the first.</w:t>
      </w:r>
    </w:p>
    <w:p w14:paraId="02BE5961" w14:textId="0249E30E" w:rsidR="00F65DE5" w:rsidRDefault="00F86081">
      <w:r w:rsidRPr="00F86081">
        <w:drawing>
          <wp:inline distT="0" distB="0" distL="0" distR="0" wp14:anchorId="67983F5D" wp14:editId="63B66AF9">
            <wp:extent cx="3364665" cy="3429000"/>
            <wp:effectExtent l="0" t="0" r="7620" b="0"/>
            <wp:docPr id="158753561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35610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549" cy="343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F4C3" w14:textId="03C6A129" w:rsidR="00F86081" w:rsidRDefault="00F86081">
      <w:r>
        <w:t>This image is every IP address in the IPv4 internet, starting from 0.0.0.0 to 255.255.255.255.</w:t>
      </w:r>
    </w:p>
    <w:p w14:paraId="78DA8369" w14:textId="48003722" w:rsidR="000E7A39" w:rsidRDefault="000E7A39">
      <w:r>
        <w:lastRenderedPageBreak/>
        <w:t>This is referred to as a /0 network.</w:t>
      </w:r>
      <w:r w:rsidR="00D56801">
        <w:t xml:space="preserve"> If we were to split this into 2 parts, we would have 2 equal /1 subnets:</w:t>
      </w:r>
    </w:p>
    <w:p w14:paraId="535F8D14" w14:textId="00D89F44" w:rsidR="00D56801" w:rsidRDefault="00A61014">
      <w:r w:rsidRPr="00A61014">
        <w:drawing>
          <wp:inline distT="0" distB="0" distL="0" distR="0" wp14:anchorId="11629965" wp14:editId="3D38260A">
            <wp:extent cx="1051719" cy="2524125"/>
            <wp:effectExtent l="0" t="0" r="0" b="0"/>
            <wp:docPr id="1147859916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59916" name="Picture 1" descr="A screenshot of a video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3771" cy="25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800D" w14:textId="77ED236B" w:rsidR="00A61014" w:rsidRDefault="00A61014">
      <w:r>
        <w:t xml:space="preserve">Then we could split it into 4 equal </w:t>
      </w:r>
      <w:r w:rsidR="004C2868">
        <w:t>parts,</w:t>
      </w:r>
      <w:r>
        <w:t xml:space="preserve"> and we’d have 4 equal /2 subnets.</w:t>
      </w:r>
    </w:p>
    <w:p w14:paraId="69002D9B" w14:textId="0A400F61" w:rsidR="004C2868" w:rsidRDefault="002838C4">
      <w:r w:rsidRPr="002838C4">
        <w:drawing>
          <wp:inline distT="0" distB="0" distL="0" distR="0" wp14:anchorId="569AC12C" wp14:editId="6552E3FE">
            <wp:extent cx="6193540" cy="3362325"/>
            <wp:effectExtent l="0" t="0" r="0" b="0"/>
            <wp:docPr id="3970857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8571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5297" cy="336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110D" w14:textId="4960F4F0" w:rsidR="00DF27EB" w:rsidRDefault="00DF27EB">
      <w:r>
        <w:t>When we were doing our increments of 64 each time in the first octet, we were listing  out the first IP address in each sub-network.</w:t>
      </w:r>
      <w:r w:rsidR="00C32EED">
        <w:t xml:space="preserve"> The target IP address was in the 4</w:t>
      </w:r>
      <w:r w:rsidR="00C32EED" w:rsidRPr="00C32EED">
        <w:rPr>
          <w:vertAlign w:val="superscript"/>
        </w:rPr>
        <w:t>th</w:t>
      </w:r>
      <w:r w:rsidR="00C32EED">
        <w:t xml:space="preserve"> subnet.</w:t>
      </w:r>
      <w:r w:rsidR="00B267F4">
        <w:t xml:space="preserve"> We can see that when we incremented and marked out 192, that was the network ID as seen in the image too</w:t>
      </w:r>
      <w:r w:rsidR="00E838CE">
        <w:t>. Since there isn’t another /2 block , it is the last one meaning that the next network is n/a.</w:t>
      </w:r>
      <w:r w:rsidR="004572B8">
        <w:t xml:space="preserve"> then the broadcast IP would be 255.255.255.255, the last host IP would be 255.255.255.254.</w:t>
      </w:r>
      <w:r w:rsidR="00442412">
        <w:t xml:space="preserve"> the first host IP would be 192.0.0.1.</w:t>
      </w:r>
      <w:r w:rsidR="006E2FE4">
        <w:t xml:space="preserve"> The total IP addresses would be 2^(32-CIDR) so 1073741824 (</w:t>
      </w:r>
      <w:r w:rsidR="006E2FE4">
        <w:t>107374182</w:t>
      </w:r>
      <w:r w:rsidR="006E2FE4">
        <w:t>2 usable)</w:t>
      </w:r>
      <w:r w:rsidR="00326BDD">
        <w:t>.</w:t>
      </w:r>
    </w:p>
    <w:p w14:paraId="13F5771C" w14:textId="77777777" w:rsidR="0065573C" w:rsidRDefault="0065573C"/>
    <w:p w14:paraId="404CC148" w14:textId="77777777" w:rsidR="00420FC5" w:rsidRDefault="00420FC5"/>
    <w:p w14:paraId="59F1B6C9" w14:textId="368DACA5" w:rsidR="0065573C" w:rsidRDefault="0065573C" w:rsidP="0065573C">
      <w:r>
        <w:lastRenderedPageBreak/>
        <w:t xml:space="preserve">Network ID: </w:t>
      </w:r>
      <w:r w:rsidR="003C015F">
        <w:t>192.0.0.0</w:t>
      </w:r>
    </w:p>
    <w:p w14:paraId="28FE28D8" w14:textId="0667E032" w:rsidR="0065573C" w:rsidRDefault="0065573C" w:rsidP="0065573C">
      <w:r>
        <w:t>Broadcast IP: 255.255.255</w:t>
      </w:r>
      <w:r w:rsidR="00034B17">
        <w:t>.255</w:t>
      </w:r>
    </w:p>
    <w:p w14:paraId="3971A88E" w14:textId="5960A037" w:rsidR="0065573C" w:rsidRDefault="0065573C" w:rsidP="0065573C">
      <w:r>
        <w:t xml:space="preserve">First Host IP: </w:t>
      </w:r>
      <w:r w:rsidR="00E07445">
        <w:t>192.0.0.</w:t>
      </w:r>
      <w:r w:rsidR="00E07445">
        <w:t>1</w:t>
      </w:r>
    </w:p>
    <w:p w14:paraId="585C315E" w14:textId="06C466E1" w:rsidR="0065573C" w:rsidRDefault="0065573C" w:rsidP="0065573C">
      <w:r>
        <w:t xml:space="preserve">Last Host IP: </w:t>
      </w:r>
      <w:r w:rsidR="00CC6CF6">
        <w:t>255</w:t>
      </w:r>
      <w:r>
        <w:t>.255.255.254</w:t>
      </w:r>
    </w:p>
    <w:p w14:paraId="63DEBE8F" w14:textId="3EA6A9C0" w:rsidR="0065573C" w:rsidRDefault="0065573C" w:rsidP="0065573C">
      <w:r>
        <w:t xml:space="preserve">Next Network: </w:t>
      </w:r>
      <w:r w:rsidR="00174C38">
        <w:t>n/a</w:t>
      </w:r>
    </w:p>
    <w:p w14:paraId="734164DD" w14:textId="58E6C722" w:rsidR="0065573C" w:rsidRDefault="0065573C" w:rsidP="0065573C">
      <w:r>
        <w:t xml:space="preserve">Number of IP addresses: </w:t>
      </w:r>
      <w:r w:rsidR="009318C6">
        <w:t>1073741824 (1073741822 usable)</w:t>
      </w:r>
    </w:p>
    <w:p w14:paraId="2EC76839" w14:textId="6C3F6D37" w:rsidR="0065573C" w:rsidRDefault="0065573C" w:rsidP="0065573C">
      <w:r>
        <w:t>CIDR/Subnet: /</w:t>
      </w:r>
      <w:r w:rsidR="009318C6">
        <w:t>2</w:t>
      </w:r>
      <w:r>
        <w:t xml:space="preserve"> ---&gt; </w:t>
      </w:r>
      <w:r w:rsidR="009318C6">
        <w:t>192.0.0.0</w:t>
      </w:r>
    </w:p>
    <w:p w14:paraId="5AA3D365" w14:textId="77777777" w:rsidR="0065573C" w:rsidRDefault="0065573C"/>
    <w:sectPr w:rsidR="00655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D8"/>
    <w:rsid w:val="00013F7B"/>
    <w:rsid w:val="00034B17"/>
    <w:rsid w:val="000E7A39"/>
    <w:rsid w:val="000E7FEC"/>
    <w:rsid w:val="001105C0"/>
    <w:rsid w:val="001139C8"/>
    <w:rsid w:val="00130E49"/>
    <w:rsid w:val="00174C38"/>
    <w:rsid w:val="00182F7F"/>
    <w:rsid w:val="001D70C2"/>
    <w:rsid w:val="001E0BA7"/>
    <w:rsid w:val="001E3740"/>
    <w:rsid w:val="00250260"/>
    <w:rsid w:val="0026448B"/>
    <w:rsid w:val="002838C4"/>
    <w:rsid w:val="002F6383"/>
    <w:rsid w:val="00301FDF"/>
    <w:rsid w:val="00326BDD"/>
    <w:rsid w:val="00335A49"/>
    <w:rsid w:val="0035016E"/>
    <w:rsid w:val="00364788"/>
    <w:rsid w:val="003662F5"/>
    <w:rsid w:val="003C015F"/>
    <w:rsid w:val="003F2438"/>
    <w:rsid w:val="00420FC5"/>
    <w:rsid w:val="00426259"/>
    <w:rsid w:val="00442412"/>
    <w:rsid w:val="004572B8"/>
    <w:rsid w:val="0047653A"/>
    <w:rsid w:val="004A3AD2"/>
    <w:rsid w:val="004C1ED4"/>
    <w:rsid w:val="004C2868"/>
    <w:rsid w:val="005502DB"/>
    <w:rsid w:val="00585BD9"/>
    <w:rsid w:val="00594787"/>
    <w:rsid w:val="005A293F"/>
    <w:rsid w:val="00630F49"/>
    <w:rsid w:val="0065573C"/>
    <w:rsid w:val="00675A70"/>
    <w:rsid w:val="006E2FE4"/>
    <w:rsid w:val="007037F2"/>
    <w:rsid w:val="007124C1"/>
    <w:rsid w:val="00721DF4"/>
    <w:rsid w:val="00726BDC"/>
    <w:rsid w:val="00741BD4"/>
    <w:rsid w:val="007547D8"/>
    <w:rsid w:val="00755AD1"/>
    <w:rsid w:val="00780C0B"/>
    <w:rsid w:val="00786EDD"/>
    <w:rsid w:val="007A04EC"/>
    <w:rsid w:val="007A3B12"/>
    <w:rsid w:val="008076E2"/>
    <w:rsid w:val="008678F9"/>
    <w:rsid w:val="009318C6"/>
    <w:rsid w:val="00996B7B"/>
    <w:rsid w:val="00A27A3F"/>
    <w:rsid w:val="00A61014"/>
    <w:rsid w:val="00A8550C"/>
    <w:rsid w:val="00B267F4"/>
    <w:rsid w:val="00B80116"/>
    <w:rsid w:val="00B85E65"/>
    <w:rsid w:val="00BA7FA8"/>
    <w:rsid w:val="00BC50D4"/>
    <w:rsid w:val="00BC7E74"/>
    <w:rsid w:val="00C17F1D"/>
    <w:rsid w:val="00C32EED"/>
    <w:rsid w:val="00CC6CF6"/>
    <w:rsid w:val="00D47066"/>
    <w:rsid w:val="00D56801"/>
    <w:rsid w:val="00D70406"/>
    <w:rsid w:val="00DE75E9"/>
    <w:rsid w:val="00DF27EB"/>
    <w:rsid w:val="00E07445"/>
    <w:rsid w:val="00E11C7A"/>
    <w:rsid w:val="00E24A00"/>
    <w:rsid w:val="00E3407D"/>
    <w:rsid w:val="00E838CE"/>
    <w:rsid w:val="00EB1905"/>
    <w:rsid w:val="00F62C4C"/>
    <w:rsid w:val="00F65DE5"/>
    <w:rsid w:val="00F84BD4"/>
    <w:rsid w:val="00F86081"/>
    <w:rsid w:val="00FE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E130"/>
  <w15:chartTrackingRefBased/>
  <w15:docId w15:val="{6B16FFEF-B2F7-4795-809E-64C9AA4A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73C"/>
  </w:style>
  <w:style w:type="paragraph" w:styleId="Heading1">
    <w:name w:val="heading 1"/>
    <w:basedOn w:val="Normal"/>
    <w:next w:val="Normal"/>
    <w:link w:val="Heading1Char"/>
    <w:uiPriority w:val="9"/>
    <w:qFormat/>
    <w:rsid w:val="00754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7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3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 Amin</dc:creator>
  <cp:keywords/>
  <dc:description/>
  <cp:lastModifiedBy>Hasti Amin</cp:lastModifiedBy>
  <cp:revision>83</cp:revision>
  <dcterms:created xsi:type="dcterms:W3CDTF">2025-10-09T17:50:00Z</dcterms:created>
  <dcterms:modified xsi:type="dcterms:W3CDTF">2025-10-09T18:44:00Z</dcterms:modified>
</cp:coreProperties>
</file>