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0" w:line="360" w:lineRule="auto"/>
        <w:rPr>
          <w:rFonts w:ascii="Roboto" w:cs="Roboto" w:eastAsia="Roboto" w:hAnsi="Roboto"/>
          <w:b w:val="1"/>
          <w:color w:val="000000"/>
          <w:sz w:val="30"/>
          <w:szCs w:val="30"/>
        </w:rPr>
      </w:pPr>
      <w:bookmarkStart w:colFirst="0" w:colLast="0" w:name="_owrz86b85vw7" w:id="0"/>
      <w:bookmarkEnd w:id="0"/>
      <w:r w:rsidDel="00000000" w:rsidR="00000000" w:rsidRPr="00000000">
        <w:rPr>
          <w:rFonts w:ascii="Roboto" w:cs="Roboto" w:eastAsia="Roboto" w:hAnsi="Roboto"/>
          <w:b w:val="1"/>
          <w:color w:val="000000"/>
          <w:sz w:val="30"/>
          <w:szCs w:val="30"/>
          <w:rtl w:val="0"/>
        </w:rPr>
        <w:t xml:space="preserve">Investment Proposal: Wedonet</w:t>
      </w:r>
    </w:p>
    <w:p w:rsidR="00000000" w:rsidDel="00000000" w:rsidP="00000000" w:rsidRDefault="00000000" w:rsidRPr="00000000" w14:paraId="00000002">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Wedonet: Building Iraq's Gateway to the Global Digital Economy</w:t>
        <w:br w:type="textWrapping"/>
        <w:t xml:space="preserve">An Investment Opportunity in the Premier AI-Powered Talent Partner</w:t>
      </w:r>
    </w:p>
    <w:p w:rsidR="00000000" w:rsidDel="00000000" w:rsidP="00000000" w:rsidRDefault="00000000" w:rsidRPr="00000000" w14:paraId="00000003">
      <w:pPr>
        <w:shd w:fill="ffffff" w:val="clear"/>
        <w:spacing w:after="240" w:before="240" w:lineRule="auto"/>
        <w:ind w:left="-40" w:right="-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Prepared by: Ranja Ali, Founder &amp; CEO</w:t>
        <w:br w:type="textWrapping"/>
        <w:t xml:space="preserve">Website: </w:t>
      </w:r>
      <w:hyperlink r:id="rId6">
        <w:r w:rsidDel="00000000" w:rsidR="00000000" w:rsidRPr="00000000">
          <w:rPr>
            <w:rFonts w:ascii="Roboto" w:cs="Roboto" w:eastAsia="Roboto" w:hAnsi="Roboto"/>
            <w:sz w:val="24"/>
            <w:szCs w:val="24"/>
            <w:rtl w:val="0"/>
          </w:rPr>
          <w:t xml:space="preserve">www.wedonet.krd</w:t>
          <w:br w:type="textWrapping"/>
        </w:r>
      </w:hyperlink>
      <w:r w:rsidDel="00000000" w:rsidR="00000000" w:rsidRPr="00000000">
        <w:rPr>
          <w:rFonts w:ascii="Roboto" w:cs="Roboto" w:eastAsia="Roboto" w:hAnsi="Roboto"/>
          <w:sz w:val="24"/>
          <w:szCs w:val="24"/>
          <w:rtl w:val="0"/>
        </w:rPr>
        <w:t xml:space="preserve">Contact: </w:t>
      </w:r>
      <w:hyperlink r:id="rId7">
        <w:r w:rsidDel="00000000" w:rsidR="00000000" w:rsidRPr="00000000">
          <w:rPr>
            <w:rFonts w:ascii="Roboto" w:cs="Roboto" w:eastAsia="Roboto" w:hAnsi="Roboto"/>
            <w:sz w:val="24"/>
            <w:szCs w:val="24"/>
            <w:rtl w:val="0"/>
          </w:rPr>
          <w:t xml:space="preserve">contact@wedonet.krd</w:t>
        </w:r>
      </w:hyperlink>
      <w:r w:rsidDel="00000000" w:rsidR="00000000" w:rsidRPr="00000000">
        <w:rPr>
          <w:rtl w:val="0"/>
        </w:rPr>
      </w:r>
    </w:p>
    <w:p w:rsidR="00000000" w:rsidDel="00000000" w:rsidP="00000000" w:rsidRDefault="00000000" w:rsidRPr="00000000" w14:paraId="00000004">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40" w:before="480" w:line="360" w:lineRule="auto"/>
        <w:ind w:left="660" w:right="660" w:firstLine="0"/>
        <w:rPr>
          <w:rFonts w:ascii="Roboto" w:cs="Roboto" w:eastAsia="Roboto" w:hAnsi="Roboto"/>
          <w:color w:val="000000"/>
          <w:sz w:val="30"/>
          <w:szCs w:val="30"/>
        </w:rPr>
      </w:pPr>
      <w:bookmarkStart w:colFirst="0" w:colLast="0" w:name="_w7d90oizdpw" w:id="1"/>
      <w:bookmarkEnd w:id="1"/>
      <w:r w:rsidDel="00000000" w:rsidR="00000000" w:rsidRPr="00000000">
        <w:rPr>
          <w:rFonts w:ascii="Roboto" w:cs="Roboto" w:eastAsia="Roboto" w:hAnsi="Roboto"/>
          <w:color w:val="000000"/>
          <w:sz w:val="30"/>
          <w:szCs w:val="30"/>
          <w:rtl w:val="0"/>
        </w:rPr>
        <w:t xml:space="preserve">Comprehensive Introduction to Wedonet</w:t>
      </w:r>
    </w:p>
    <w:p w:rsidR="00000000" w:rsidDel="00000000" w:rsidP="00000000" w:rsidRDefault="00000000" w:rsidRPr="00000000" w14:paraId="00000006">
      <w:pPr>
        <w:pStyle w:val="Heading3"/>
        <w:keepNext w:val="0"/>
        <w:keepLines w:val="0"/>
        <w:shd w:fill="ffffff" w:val="clear"/>
        <w:spacing w:after="240" w:before="240" w:line="420" w:lineRule="auto"/>
        <w:ind w:left="660" w:right="660" w:firstLine="0"/>
        <w:rPr>
          <w:rFonts w:ascii="Roboto" w:cs="Roboto" w:eastAsia="Roboto" w:hAnsi="Roboto"/>
          <w:color w:val="000000"/>
          <w:sz w:val="24"/>
          <w:szCs w:val="24"/>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Wedonet is a pioneering force in the Middle Eastern digital economy, established in 2017 with a powerful mission: to unlock Iraq and Kurdistan's immense human potential and connect it to the global market. We are not just a platform; we are a curated, high-trust talent marketplace and a managed service provider that bridges the critical gap between skilled local freelancers and international clients demanding excellence.</w:t>
      </w:r>
    </w:p>
    <w:p w:rsidR="00000000" w:rsidDel="00000000" w:rsidP="00000000" w:rsidRDefault="00000000" w:rsidRPr="00000000" w14:paraId="00000007">
      <w:pPr>
        <w:pStyle w:val="Heading3"/>
        <w:keepNext w:val="0"/>
        <w:keepLines w:val="0"/>
        <w:shd w:fill="ffffff" w:val="clear"/>
        <w:spacing w:after="240" w:before="240" w:line="420" w:lineRule="auto"/>
        <w:ind w:left="660" w:right="660" w:firstLine="0"/>
        <w:rPr>
          <w:rFonts w:ascii="Roboto" w:cs="Roboto" w:eastAsia="Roboto" w:hAnsi="Roboto"/>
          <w:color w:val="000000"/>
          <w:sz w:val="24"/>
          <w:szCs w:val="24"/>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We operate on a unique "Prime Contractor" model. This means clients don't just hire freelancers; they hire Wedonet. We take full responsibility for vetting talent, managing projects, ensuring quality control, and guaranteeing on-time delivery, thereby eliminating risk for our clients and ensuring fair, secure payment for our professionals.</w:t>
      </w:r>
    </w:p>
    <w:p w:rsidR="00000000" w:rsidDel="00000000" w:rsidP="00000000" w:rsidRDefault="00000000" w:rsidRPr="00000000" w14:paraId="00000008">
      <w:pPr>
        <w:pStyle w:val="Heading3"/>
        <w:keepNext w:val="0"/>
        <w:keepLines w:val="0"/>
        <w:shd w:fill="ffffff" w:val="clear"/>
        <w:spacing w:after="240" w:before="240" w:line="420" w:lineRule="auto"/>
        <w:ind w:left="660" w:right="660" w:firstLine="0"/>
        <w:rPr>
          <w:rFonts w:ascii="Roboto" w:cs="Roboto" w:eastAsia="Roboto" w:hAnsi="Roboto"/>
          <w:color w:val="000000"/>
          <w:sz w:val="24"/>
          <w:szCs w:val="24"/>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Our work is built on a foundation of proven results and elite trust. To date, Wedonet has:</w:t>
      </w:r>
    </w:p>
    <w:p w:rsidR="00000000" w:rsidDel="00000000" w:rsidP="00000000" w:rsidRDefault="00000000" w:rsidRPr="00000000" w14:paraId="00000009">
      <w:pPr>
        <w:pStyle w:val="Heading3"/>
        <w:keepNext w:val="0"/>
        <w:keepLines w:val="0"/>
        <w:numPr>
          <w:ilvl w:val="0"/>
          <w:numId w:val="4"/>
        </w:numPr>
        <w:shd w:fill="ffffff" w:val="clear"/>
        <w:spacing w:after="0" w:afterAutospacing="0" w:before="240" w:line="360" w:lineRule="auto"/>
        <w:ind w:left="1380" w:right="660" w:hanging="360"/>
        <w:rPr>
          <w:color w:val="000000"/>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Generated over $100,000 in platform revenue and facilitated over $500,000 in total project value into the local economy.</w:t>
      </w:r>
    </w:p>
    <w:p w:rsidR="00000000" w:rsidDel="00000000" w:rsidP="00000000" w:rsidRDefault="00000000" w:rsidRPr="00000000" w14:paraId="0000000A">
      <w:pPr>
        <w:pStyle w:val="Heading3"/>
        <w:keepNext w:val="0"/>
        <w:keepLines w:val="0"/>
        <w:numPr>
          <w:ilvl w:val="0"/>
          <w:numId w:val="4"/>
        </w:numPr>
        <w:shd w:fill="ffffff" w:val="clear"/>
        <w:spacing w:after="0" w:afterAutospacing="0" w:before="0" w:beforeAutospacing="0" w:line="360" w:lineRule="auto"/>
        <w:ind w:left="1380" w:right="660" w:hanging="360"/>
        <w:rPr>
          <w:color w:val="000000"/>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Built a robust network of 200+ rigorously vetted freelancers across 30+ areas of expertise, including web development, marketing, design, and technology.</w:t>
      </w:r>
    </w:p>
    <w:p w:rsidR="00000000" w:rsidDel="00000000" w:rsidP="00000000" w:rsidRDefault="00000000" w:rsidRPr="00000000" w14:paraId="0000000B">
      <w:pPr>
        <w:pStyle w:val="Heading3"/>
        <w:keepNext w:val="0"/>
        <w:keepLines w:val="0"/>
        <w:numPr>
          <w:ilvl w:val="0"/>
          <w:numId w:val="4"/>
        </w:numPr>
        <w:shd w:fill="ffffff" w:val="clear"/>
        <w:spacing w:after="240" w:before="0" w:beforeAutospacing="0" w:line="360" w:lineRule="auto"/>
        <w:ind w:left="1380" w:right="660" w:hanging="360"/>
        <w:rPr>
          <w:color w:val="000000"/>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Successfully delivered 150+ projects for a prestigious portfolio of clients that includes United Nations agencies (UNODC, UN-Habitat), Al Jazeera, Invest Kurdistan, and many other international organizations.</w:t>
      </w:r>
    </w:p>
    <w:p w:rsidR="00000000" w:rsidDel="00000000" w:rsidP="00000000" w:rsidRDefault="00000000" w:rsidRPr="00000000" w14:paraId="0000000C">
      <w:pPr>
        <w:pStyle w:val="Heading3"/>
        <w:keepNext w:val="0"/>
        <w:keepLines w:val="0"/>
        <w:shd w:fill="ffffff" w:val="clear"/>
        <w:spacing w:after="240" w:before="240" w:line="420" w:lineRule="auto"/>
        <w:ind w:left="660" w:right="660" w:firstLine="0"/>
        <w:rPr>
          <w:rFonts w:ascii="Roboto" w:cs="Roboto" w:eastAsia="Roboto" w:hAnsi="Roboto"/>
          <w:color w:val="000000"/>
          <w:sz w:val="24"/>
          <w:szCs w:val="24"/>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From our founding in 2017, we have grown into Iraq's premier gateway for digital talent. We are more than a service; we are a movement dedicated to empowering a generation, driving economic growth, and changing the global narrative about the talent and potential within Iraq and Kurdistan.</w:t>
      </w:r>
    </w:p>
    <w:p w:rsidR="00000000" w:rsidDel="00000000" w:rsidP="00000000" w:rsidRDefault="00000000" w:rsidRPr="00000000" w14:paraId="0000000D">
      <w:pPr>
        <w:pStyle w:val="Heading3"/>
        <w:keepNext w:val="0"/>
        <w:keepLines w:val="0"/>
        <w:shd w:fill="ffffff" w:val="clear"/>
        <w:spacing w:after="0" w:before="240" w:line="420" w:lineRule="auto"/>
        <w:ind w:left="660" w:right="660" w:firstLine="0"/>
        <w:rPr>
          <w:rFonts w:ascii="Roboto" w:cs="Roboto" w:eastAsia="Roboto" w:hAnsi="Roboto"/>
          <w:color w:val="000000"/>
          <w:sz w:val="24"/>
          <w:szCs w:val="24"/>
        </w:rPr>
      </w:pPr>
      <w:bookmarkStart w:colFirst="0" w:colLast="0" w:name="_ydf9ohjooee8" w:id="2"/>
      <w:bookmarkEnd w:id="2"/>
      <w:r w:rsidDel="00000000" w:rsidR="00000000" w:rsidRPr="00000000">
        <w:rPr>
          <w:rFonts w:ascii="Roboto" w:cs="Roboto" w:eastAsia="Roboto" w:hAnsi="Roboto"/>
          <w:color w:val="000000"/>
          <w:sz w:val="24"/>
          <w:szCs w:val="24"/>
          <w:rtl w:val="0"/>
        </w:rPr>
        <w:t xml:space="preserve">Our core promise is simple: To provide global clients with exceptional, cost-effective, and reliably managed talent, while offering Iraqi and Kurdish professionals the prestigious global opportunities they deserve.</w:t>
      </w:r>
    </w:p>
    <w:p w:rsidR="00000000" w:rsidDel="00000000" w:rsidP="00000000" w:rsidRDefault="00000000" w:rsidRPr="00000000" w14:paraId="0000000E">
      <w:pPr>
        <w:pStyle w:val="Heading3"/>
        <w:keepNext w:val="0"/>
        <w:keepLines w:val="0"/>
        <w:shd w:fill="ffffff" w:val="clear"/>
        <w:spacing w:after="0" w:before="0" w:line="420" w:lineRule="auto"/>
        <w:ind w:left="660" w:right="660" w:firstLine="0"/>
        <w:rPr>
          <w:rFonts w:ascii="Roboto" w:cs="Roboto" w:eastAsia="Roboto" w:hAnsi="Roboto"/>
          <w:b w:val="1"/>
          <w:color w:val="000000"/>
          <w:sz w:val="24"/>
          <w:szCs w:val="24"/>
        </w:rPr>
      </w:pPr>
      <w:bookmarkStart w:colFirst="0" w:colLast="0" w:name="_f51ow1o79349" w:id="3"/>
      <w:bookmarkEnd w:id="3"/>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ydf9ohjooee8" w:id="2"/>
      <w:bookmarkEnd w:id="2"/>
      <w:r w:rsidDel="00000000" w:rsidR="00000000" w:rsidRPr="00000000">
        <w:rPr>
          <w:rFonts w:ascii="Roboto" w:cs="Roboto" w:eastAsia="Roboto" w:hAnsi="Roboto"/>
          <w:b w:val="1"/>
          <w:color w:val="000000"/>
          <w:sz w:val="30"/>
          <w:szCs w:val="30"/>
        </w:rPr>
        <w:drawing>
          <wp:inline distB="114300" distT="114300" distL="114300" distR="114300">
            <wp:extent cx="5943600" cy="3302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hn3psq4gww84" w:id="4"/>
      <w:bookmarkEnd w:id="4"/>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o9vqj6326k90" w:id="5"/>
      <w:bookmarkEnd w:id="5"/>
      <w:r w:rsidDel="00000000" w:rsidR="00000000" w:rsidRPr="00000000">
        <w:rPr>
          <w:rFonts w:ascii="Roboto" w:cs="Roboto" w:eastAsia="Roboto" w:hAnsi="Roboto"/>
          <w:b w:val="1"/>
          <w:color w:val="000000"/>
          <w:sz w:val="30"/>
          <w:szCs w:val="30"/>
          <w:rtl w:val="0"/>
        </w:rPr>
        <w:t xml:space="preserve">1. Executive Summary</w:t>
      </w:r>
    </w:p>
    <w:p w:rsidR="00000000" w:rsidDel="00000000" w:rsidP="00000000" w:rsidRDefault="00000000" w:rsidRPr="00000000" w14:paraId="00000012">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Wedonet is a curated, high-trust talent marketplace connecting vetted Iraqi and Kurdish professionals with elite international clients. We solve a critical paradox: youth unemployment exceeding 20% in Iraq, with over 200,000 skilled professionals remaining untapped, versus a global economy seeking skilled, cost-effective digital talent.</w:t>
      </w:r>
    </w:p>
    <w:p w:rsidR="00000000" w:rsidDel="00000000" w:rsidP="00000000" w:rsidRDefault="00000000" w:rsidRPr="00000000" w14:paraId="00000013">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proven model has delivered over $500,000 in project value to prestigious clients including the United Nations, Al Jazeera, and Invest Kurdistan, generating revenue and establishing unmatched credibility. We are seeking $350,000 for 15% equity to execute a three-pillar growth strategy. This investment is projected to drive revenue to $500,000 in Year 1, $1.2M in Year 2, $7M by Year 5, and $15M within 10 years, offering investors a clear path to a 15x-20x financial return and an unparalleled legacy as nation-builders in the Arab world.</w:t>
      </w:r>
    </w:p>
    <w:p w:rsidR="00000000" w:rsidDel="00000000" w:rsidP="00000000" w:rsidRDefault="00000000" w:rsidRPr="00000000" w14:paraId="00000014">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7v8lb35mcr8p" w:id="6"/>
      <w:bookmarkEnd w:id="6"/>
      <w:r w:rsidDel="00000000" w:rsidR="00000000" w:rsidRPr="00000000">
        <w:rPr>
          <w:rFonts w:ascii="Roboto" w:cs="Roboto" w:eastAsia="Roboto" w:hAnsi="Roboto"/>
          <w:b w:val="1"/>
          <w:color w:val="000000"/>
          <w:sz w:val="30"/>
          <w:szCs w:val="30"/>
          <w:rtl w:val="0"/>
        </w:rPr>
        <w:t xml:space="preserve">2. The Problem: The Paradox of Untapped Potential</w:t>
      </w:r>
    </w:p>
    <w:p w:rsidR="00000000" w:rsidDel="00000000" w:rsidP="00000000" w:rsidRDefault="00000000" w:rsidRPr="00000000" w14:paraId="00000016">
      <w:pPr>
        <w:numPr>
          <w:ilvl w:val="0"/>
          <w:numId w:val="1"/>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National Crisis: Iraq and Kurdistan face significant waste of human capital. Over 200,000 young professionals in fields like IT, engineering, and design face limited opportunities, leading to brain drain and economic stagnation.</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Global Shortage: International markets face an acute shortage of digital talent:</w:t>
      </w:r>
    </w:p>
    <w:p w:rsidR="00000000" w:rsidDel="00000000" w:rsidP="00000000" w:rsidRDefault="00000000" w:rsidRPr="00000000" w14:paraId="00000018">
      <w:pPr>
        <w:numPr>
          <w:ilvl w:val="1"/>
          <w:numId w:val="1"/>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UAE Vision 2031 and Saudi Vision 2030 have created demand for hundreds of thousands of technical professionals that cannot be met locally.</w:t>
      </w:r>
    </w:p>
    <w:p w:rsidR="00000000" w:rsidDel="00000000" w:rsidP="00000000" w:rsidRDefault="00000000" w:rsidRPr="00000000" w14:paraId="00000019">
      <w:pPr>
        <w:numPr>
          <w:ilvl w:val="1"/>
          <w:numId w:val="1"/>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The US and Europe represent a $4.1+ billion freelance management market.</w:t>
      </w:r>
    </w:p>
    <w:p w:rsidR="00000000" w:rsidDel="00000000" w:rsidP="00000000" w:rsidRDefault="00000000" w:rsidRPr="00000000" w14:paraId="0000001A">
      <w:pPr>
        <w:numPr>
          <w:ilvl w:val="0"/>
          <w:numId w:val="1"/>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The Missing Bridge: The barrier is not lack of skill, but a critical gap in trust, reliable payment systems, and professional project management between international clients and Iraqi talent.</w:t>
      </w:r>
    </w:p>
    <w:p w:rsidR="00000000" w:rsidDel="00000000" w:rsidP="00000000" w:rsidRDefault="00000000" w:rsidRPr="00000000" w14:paraId="0000001B">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iatuy5vks3k" w:id="7"/>
      <w:bookmarkEnd w:id="7"/>
      <w:r w:rsidDel="00000000" w:rsidR="00000000" w:rsidRPr="00000000">
        <w:rPr>
          <w:rFonts w:ascii="Roboto" w:cs="Roboto" w:eastAsia="Roboto" w:hAnsi="Roboto"/>
          <w:b w:val="1"/>
          <w:color w:val="000000"/>
          <w:sz w:val="30"/>
          <w:szCs w:val="30"/>
          <w:rtl w:val="0"/>
        </w:rPr>
        <w:t xml:space="preserve">3. The Solution: The Trusted Bridge</w:t>
      </w:r>
    </w:p>
    <w:p w:rsidR="00000000" w:rsidDel="00000000" w:rsidP="00000000" w:rsidRDefault="00000000" w:rsidRPr="00000000" w14:paraId="0000001D">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not just another platform, but an active, high-value "Prime Contractor."</w:t>
      </w:r>
    </w:p>
    <w:p w:rsidR="00000000" w:rsidDel="00000000" w:rsidP="00000000" w:rsidRDefault="00000000" w:rsidRPr="00000000" w14:paraId="0000001E">
      <w:pPr>
        <w:numPr>
          <w:ilvl w:val="0"/>
          <w:numId w:val="2"/>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Curated Talent Network: We don't just list freelancers; we vet, train, and certify professionals across 30+ specialization areas to ensure world-class delivery.</w:t>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Managed Service with Delivery Guarantee: Clients work with Wedonet, not individuals. We assume full responsibility for project management, quality control, and timely delivery, eliminating client risk.</w:t>
      </w:r>
    </w:p>
    <w:p w:rsidR="00000000" w:rsidDel="00000000" w:rsidP="00000000" w:rsidRDefault="00000000" w:rsidRPr="00000000" w14:paraId="00000020">
      <w:pPr>
        <w:numPr>
          <w:ilvl w:val="0"/>
          <w:numId w:val="2"/>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Seamless &amp; Secure Operations: Our system includes secure payments, ensuring freelancers receive fair and prompt compensation while guaranteeing client satisfaction.</w:t>
      </w:r>
    </w:p>
    <w:p w:rsidR="00000000" w:rsidDel="00000000" w:rsidP="00000000" w:rsidRDefault="00000000" w:rsidRPr="00000000" w14:paraId="00000021">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2v7are57foj6" w:id="8"/>
      <w:bookmarkEnd w:id="8"/>
      <w:r w:rsidDel="00000000" w:rsidR="00000000" w:rsidRPr="00000000">
        <w:rPr>
          <w:rFonts w:ascii="Roboto" w:cs="Roboto" w:eastAsia="Roboto" w:hAnsi="Roboto"/>
          <w:b w:val="1"/>
          <w:color w:val="000000"/>
          <w:sz w:val="30"/>
          <w:szCs w:val="30"/>
          <w:rtl w:val="0"/>
        </w:rPr>
        <w:t xml:space="preserve">4. Traction &amp; Validation: Proof of Success</w:t>
      </w:r>
    </w:p>
    <w:p w:rsidR="00000000" w:rsidDel="00000000" w:rsidP="00000000" w:rsidRDefault="00000000" w:rsidRPr="00000000" w14:paraId="00000023">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We've transitioned from concept to practical execution, earning the trust of the world's most demanding organizations.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5041782729804"/>
        <w:gridCol w:w="3219.9442896935934"/>
        <w:gridCol w:w="4158.551532033426"/>
        <w:tblGridChange w:id="0">
          <w:tblGrid>
            <w:gridCol w:w="1981.5041782729804"/>
            <w:gridCol w:w="3219.9442896935934"/>
            <w:gridCol w:w="4158.55153203342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Achievement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Significance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Platform Revenue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Over $100,000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Proven revenue-generating business model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Total Project Value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Over $500,000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Significant, measurable economic impact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Freelancer Network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200+ qualified professionals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Scalable and growing asset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Completed Projects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150+ successful projects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Demonstrated execution capability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Elite Client Portfolio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UN, Al Jazeera, Invest Kurdistan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Highest level of trust and validation</w:t>
            </w:r>
            <w:r w:rsidDel="00000000" w:rsidR="00000000" w:rsidRPr="00000000">
              <w:rPr>
                <w:rtl w:val="0"/>
              </w:rPr>
            </w:r>
          </w:p>
        </w:tc>
      </w:tr>
    </w:tbl>
    <w:p w:rsidR="00000000" w:rsidDel="00000000" w:rsidP="00000000" w:rsidRDefault="00000000" w:rsidRPr="00000000" w14:paraId="00000036">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no5bgakaiw7c" w:id="9"/>
      <w:bookmarkEnd w:id="9"/>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4lua12igl9gw" w:id="10"/>
      <w:bookmarkEnd w:id="10"/>
      <w:r w:rsidDel="00000000" w:rsidR="00000000" w:rsidRPr="00000000">
        <w:rPr>
          <w:rFonts w:ascii="Roboto" w:cs="Roboto" w:eastAsia="Roboto" w:hAnsi="Roboto"/>
          <w:b w:val="1"/>
          <w:color w:val="000000"/>
          <w:sz w:val="30"/>
          <w:szCs w:val="30"/>
        </w:rPr>
        <w:drawing>
          <wp:inline distB="114300" distT="114300" distL="114300" distR="114300">
            <wp:extent cx="5943600" cy="33147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k4ra0aw78oqm" w:id="11"/>
      <w:bookmarkEnd w:id="11"/>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dvu6wreswa33" w:id="12"/>
      <w:bookmarkEnd w:id="12"/>
      <w:r w:rsidDel="00000000" w:rsidR="00000000" w:rsidRPr="00000000">
        <w:rPr>
          <w:rFonts w:ascii="Roboto" w:cs="Roboto" w:eastAsia="Roboto" w:hAnsi="Roboto"/>
          <w:b w:val="1"/>
          <w:color w:val="000000"/>
          <w:sz w:val="30"/>
          <w:szCs w:val="30"/>
          <w:rtl w:val="0"/>
        </w:rPr>
        <w:t xml:space="preserve">5. Market Opportunity &amp; Competitive Analysis</w:t>
      </w:r>
    </w:p>
    <w:p w:rsidR="00000000" w:rsidDel="00000000" w:rsidP="00000000" w:rsidRDefault="00000000" w:rsidRPr="00000000" w14:paraId="0000003B">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Addressable Market: The global freelance platform market is valued at $6.5 billion with 15% annual growth. Our strategy focuses on capturing high-value segments.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5209580838323"/>
        <w:gridCol w:w="2648.263473053892"/>
        <w:gridCol w:w="4932.215568862276"/>
        <w:tblGridChange w:id="0">
          <w:tblGrid>
            <w:gridCol w:w="1779.5209580838323"/>
            <w:gridCol w:w="2648.263473053892"/>
            <w:gridCol w:w="4932.21556886227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Region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Market Opportunity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Competitive Advantage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Gulf Countries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Over $5 billion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Cultural &amp; Linguistic Alignment - Local talents understanding Arab business environment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US &amp; Europe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$4.1 billion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US-Based Management - Ensuring seamless communication and high quality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Iraq &amp; Kurdistan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200,000+ professionals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Market First-Mover - Client trust and strong local partnerships</w:t>
            </w:r>
            <w:r w:rsidDel="00000000" w:rsidR="00000000" w:rsidRPr="00000000">
              <w:rPr>
                <w:rtl w:val="0"/>
              </w:rPr>
            </w:r>
          </w:p>
        </w:tc>
      </w:tr>
    </w:tbl>
    <w:p w:rsidR="00000000" w:rsidDel="00000000" w:rsidP="00000000" w:rsidRDefault="00000000" w:rsidRPr="00000000" w14:paraId="00000048">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7lyk4nhvxadi" w:id="13"/>
      <w:bookmarkEnd w:id="13"/>
      <w:r w:rsidDel="00000000" w:rsidR="00000000" w:rsidRPr="00000000">
        <w:rPr>
          <w:rFonts w:ascii="Roboto" w:cs="Roboto" w:eastAsia="Roboto" w:hAnsi="Roboto"/>
          <w:b w:val="1"/>
          <w:color w:val="000000"/>
          <w:sz w:val="30"/>
          <w:szCs w:val="30"/>
          <w:rtl w:val="0"/>
        </w:rPr>
        <w:t xml:space="preserve">6. Financial Projections &amp; ROI</w:t>
      </w:r>
    </w:p>
    <w:p w:rsidR="00000000" w:rsidDel="00000000" w:rsidP="00000000" w:rsidRDefault="00000000" w:rsidRPr="00000000" w14:paraId="0000004A">
      <w:pPr>
        <w:shd w:fill="ffffff" w:val="clear"/>
        <w:spacing w:after="24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Our projections are based on capturing a conservative portion of the identified market demand.</w:t>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70"/>
        <w:gridCol w:w="5160"/>
        <w:tblGridChange w:id="0">
          <w:tblGrid>
            <w:gridCol w:w="1740"/>
            <w:gridCol w:w="2370"/>
            <w:gridCol w:w="51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Projected Revenue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Key Milestones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$500,000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Establish UAE presence, onboard first 20 clients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$1.2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Expand to 100+ clients, launch AI tools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Regional dominance, expand to KSA and Qatar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$7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Exit Target: Acquisition or strategic investment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Industry leadership across MENA region</w:t>
            </w:r>
            <w:r w:rsidDel="00000000" w:rsidR="00000000" w:rsidRPr="00000000">
              <w:rPr>
                <w:rtl w:val="0"/>
              </w:rPr>
            </w:r>
          </w:p>
        </w:tc>
      </w:tr>
    </w:tbl>
    <w:p w:rsidR="00000000" w:rsidDel="00000000" w:rsidP="00000000" w:rsidRDefault="00000000" w:rsidRPr="00000000" w14:paraId="0000005D">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Investor Return: We project 15-20x return within 5 years</w:t>
      </w:r>
    </w:p>
    <w:p w:rsidR="00000000" w:rsidDel="00000000" w:rsidP="00000000" w:rsidRDefault="00000000" w:rsidRPr="00000000" w14:paraId="0000005E">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q9900k4ulhyz" w:id="14"/>
      <w:bookmarkEnd w:id="14"/>
      <w:r w:rsidDel="00000000" w:rsidR="00000000" w:rsidRPr="00000000">
        <w:rPr>
          <w:rFonts w:ascii="Roboto" w:cs="Roboto" w:eastAsia="Roboto" w:hAnsi="Roboto"/>
          <w:b w:val="1"/>
          <w:color w:val="000000"/>
          <w:sz w:val="30"/>
          <w:szCs w:val="30"/>
          <w:rtl w:val="0"/>
        </w:rPr>
        <w:t xml:space="preserve">7. The Ask: $350,000 Growth Allocation</w:t>
      </w:r>
    </w:p>
    <w:p w:rsidR="00000000" w:rsidDel="00000000" w:rsidP="00000000" w:rsidRDefault="00000000" w:rsidRPr="00000000" w14:paraId="00000060">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investment represents precise fuel for massive growth, distributed across three pillars: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136778115502"/>
        <w:gridCol w:w="1877.6899696048633"/>
        <w:gridCol w:w="5007.173252279636"/>
        <w:tblGridChange w:id="0">
          <w:tblGrid>
            <w:gridCol w:w="2475.136778115502"/>
            <w:gridCol w:w="1877.6899696048633"/>
            <w:gridCol w:w="5007.17325227963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Pillar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Allocation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Actions &amp; Outcomes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Market Expansion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Establish UAE office, hire freelancers across regions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Technology &amp; AI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$120,000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Develop AI tools, regional expansion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Academy Development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$80,000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Train 1,000+ freelancers, ensure quality excellence</w:t>
            </w:r>
            <w:r w:rsidDel="00000000" w:rsidR="00000000" w:rsidRPr="00000000">
              <w:rPr>
                <w:rtl w:val="0"/>
              </w:rPr>
            </w:r>
          </w:p>
        </w:tc>
      </w:tr>
    </w:tbl>
    <w:p w:rsidR="00000000" w:rsidDel="00000000" w:rsidP="00000000" w:rsidRDefault="00000000" w:rsidRPr="00000000" w14:paraId="0000006D">
      <w:pPr>
        <w:shd w:fill="ffffff" w:val="clear"/>
        <w:rPr>
          <w:rFonts w:ascii="Roboto" w:cs="Roboto" w:eastAsia="Roboto" w:hAnsi="Roboto"/>
          <w:b w:val="1"/>
          <w:color w:val="000000"/>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za51zs864s6v" w:id="15"/>
      <w:bookmarkEnd w:id="15"/>
      <w:r w:rsidDel="00000000" w:rsidR="00000000" w:rsidRPr="00000000">
        <w:rPr>
          <w:rFonts w:ascii="Roboto" w:cs="Roboto" w:eastAsia="Roboto" w:hAnsi="Roboto"/>
          <w:b w:val="1"/>
          <w:color w:val="000000"/>
          <w:sz w:val="30"/>
          <w:szCs w:val="3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hh3a6ytsh0gu" w:id="16"/>
      <w:bookmarkEnd w:id="16"/>
      <w:r w:rsidDel="00000000" w:rsidR="00000000" w:rsidRPr="00000000">
        <w:rPr>
          <w:rtl w:val="0"/>
        </w:rPr>
      </w:r>
    </w:p>
    <w:p w:rsidR="00000000" w:rsidDel="00000000" w:rsidP="00000000" w:rsidRDefault="00000000" w:rsidRPr="00000000" w14:paraId="00000070">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mgktb5qixmvq" w:id="17"/>
      <w:bookmarkEnd w:id="17"/>
      <w:r w:rsidDel="00000000" w:rsidR="00000000" w:rsidRPr="00000000">
        <w:rPr>
          <w:rFonts w:ascii="Roboto" w:cs="Roboto" w:eastAsia="Roboto" w:hAnsi="Roboto"/>
          <w:b w:val="1"/>
          <w:color w:val="000000"/>
          <w:sz w:val="30"/>
          <w:szCs w:val="30"/>
          <w:rtl w:val="0"/>
        </w:rPr>
        <w:t xml:space="preserve">8. The Team: Experienced Local &amp; Global Leaders</w:t>
      </w:r>
    </w:p>
    <w:p w:rsidR="00000000" w:rsidDel="00000000" w:rsidP="00000000" w:rsidRDefault="00000000" w:rsidRPr="00000000" w14:paraId="00000071">
      <w:pPr>
        <w:numPr>
          <w:ilvl w:val="0"/>
          <w:numId w:val="5"/>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Ranja Ali: 8+ years experience building Wedonet</w:t>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Havai Othman: Former Senior Director at HP &amp; General Manager of US based Office </w:t>
      </w:r>
    </w:p>
    <w:p w:rsidR="00000000" w:rsidDel="00000000" w:rsidP="00000000" w:rsidRDefault="00000000" w:rsidRPr="00000000" w14:paraId="00000073">
      <w:pPr>
        <w:numPr>
          <w:ilvl w:val="0"/>
          <w:numId w:val="5"/>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Abbas Ali: 16+ years compliance experience</w:t>
      </w:r>
    </w:p>
    <w:p w:rsidR="00000000" w:rsidDel="00000000" w:rsidP="00000000" w:rsidRDefault="00000000" w:rsidRPr="00000000" w14:paraId="00000074">
      <w:pPr>
        <w:shd w:fill="ffffff" w:val="clear"/>
        <w:spacing w:after="240" w:before="3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289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oah22oz9bfk3" w:id="18"/>
      <w:bookmarkEnd w:id="18"/>
      <w:r w:rsidDel="00000000" w:rsidR="00000000" w:rsidRPr="00000000">
        <w:rPr>
          <w:rFonts w:ascii="Roboto" w:cs="Roboto" w:eastAsia="Roboto" w:hAnsi="Roboto"/>
          <w:b w:val="1"/>
          <w:color w:val="000000"/>
          <w:sz w:val="30"/>
          <w:szCs w:val="30"/>
          <w:rtl w:val="0"/>
        </w:rPr>
        <w:t xml:space="preserve">9. Investor Opportunity: Profit &amp; Purpose</w:t>
      </w:r>
    </w:p>
    <w:p w:rsidR="00000000" w:rsidDel="00000000" w:rsidP="00000000" w:rsidRDefault="00000000" w:rsidRPr="00000000" w14:paraId="00000077">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investment delivers dual returns:</w:t>
      </w:r>
    </w:p>
    <w:p w:rsidR="00000000" w:rsidDel="00000000" w:rsidP="00000000" w:rsidRDefault="00000000" w:rsidRPr="00000000" w14:paraId="00000078">
      <w:pPr>
        <w:numPr>
          <w:ilvl w:val="0"/>
          <w:numId w:val="3"/>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Financial Return: Clear path to 15-20x return</w:t>
      </w:r>
    </w:p>
    <w:p w:rsidR="00000000" w:rsidDel="00000000" w:rsidP="00000000" w:rsidRDefault="00000000" w:rsidRPr="00000000" w14:paraId="00000079">
      <w:pPr>
        <w:numPr>
          <w:ilvl w:val="0"/>
          <w:numId w:val="3"/>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Legacy: Nation-building, economic development, and social impact</w:t>
      </w:r>
    </w:p>
    <w:p w:rsidR="00000000" w:rsidDel="00000000" w:rsidP="00000000" w:rsidRDefault="00000000" w:rsidRPr="00000000" w14:paraId="0000007A">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lz23cscmbn16" w:id="19"/>
      <w:bookmarkEnd w:id="19"/>
      <w:r w:rsidDel="00000000" w:rsidR="00000000" w:rsidRPr="00000000">
        <w:rPr>
          <w:rFonts w:ascii="Roboto" w:cs="Roboto" w:eastAsia="Roboto" w:hAnsi="Roboto"/>
          <w:b w:val="1"/>
          <w:color w:val="000000"/>
          <w:sz w:val="30"/>
          <w:szCs w:val="30"/>
          <w:rtl w:val="0"/>
        </w:rPr>
        <w:t xml:space="preserve">10. Conclusion</w:t>
      </w:r>
    </w:p>
    <w:p w:rsidR="00000000" w:rsidDel="00000000" w:rsidP="00000000" w:rsidRDefault="00000000" w:rsidRPr="00000000" w14:paraId="0000007C">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world seeks talent. Iraq possesses it. We've built the only trusted bridge between them. We have the model, clients, team, and strategy. We invite you to join us in building a prosperous future.</w:t>
      </w:r>
    </w:p>
    <w:p w:rsidR="00000000" w:rsidDel="00000000" w:rsidP="00000000" w:rsidRDefault="00000000" w:rsidRPr="00000000" w14:paraId="0000007D">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52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wedonet.krd/" TargetMode="External"/><Relationship Id="rId7" Type="http://schemas.openxmlformats.org/officeDocument/2006/relationships/hyperlink" Target="https://mailto:contact@wedonet.krd/"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