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1117" w:val="clear"/>
        <w:spacing w:after="240" w:before="0"/>
      </w:pPr>
      <w:r>
        <w:rPr>
          <w:rFonts w:ascii="Arial" w:cs="Arial" w:eastAsia="Arial" w:hAnsi="Arial"/>
          <w:b/>
          <w:bCs/>
          <w:color w:val="00E5FF"/>
          <w:sz w:val="40"/>
          <w:szCs w:val="40"/>
        </w:rPr>
        <w:t xml:space="preserve">HearGuard AI  </w:t>
      </w:r>
      <w:r>
        <w:rPr>
          <w:rFonts w:ascii="Arial" w:cs="Arial" w:eastAsia="Arial" w:hAnsi="Arial"/>
          <w:color w:val="FFFFFF"/>
          <w:sz w:val="28"/>
          <w:szCs w:val="28"/>
        </w:rPr>
        <w:t xml:space="preserve">— Normativas y Estándares</w:t>
      </w:r>
      <w:r>
        <w:rPr>
          <w:rFonts w:ascii="Arial" w:cs="Arial" w:eastAsia="Arial" w:hAnsi="Arial"/>
          <w:color w:val="8BA3B8"/>
          <w:sz w:val="18"/>
          <w:szCs w:val="18"/>
        </w:rPr>
        <w:br/>
        <w:t xml:space="preserve">
Frontend · Backend · ISO · Seguridad · TDD</w:t>
      </w:r>
      <w:r>
        <w:rPr>
          <w:rFonts w:ascii="Arial" w:cs="Arial" w:eastAsia="Arial" w:hAnsi="Arial"/>
          <w:color w:val="8BA3B8"/>
          <w:sz w:val="16"/>
          <w:szCs w:val="16"/>
        </w:rPr>
        <w:t xml:space="preserve">  v1.0</w:t>
      </w:r>
    </w:p>
    <w:p>
      <w:pPr>
        <w:pBdr>
          <w:bottom w:val="single" w:color="00B8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A. Estándares Frontend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Framework:</w:t>
      </w:r>
      <w:r>
        <w:rPr>
          <w:rFonts w:ascii="Arial" w:cs="Arial" w:eastAsia="Arial" w:hAnsi="Arial"/>
          <w:sz w:val="20"/>
          <w:szCs w:val="20"/>
        </w:rPr>
        <w:t xml:space="preserve"> Angular 17+ con componentes standalone y Signals API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Estilos:</w:t>
      </w:r>
      <w:r>
        <w:rPr>
          <w:rFonts w:ascii="Arial" w:cs="Arial" w:eastAsia="Arial" w:hAnsi="Arial"/>
          <w:sz w:val="20"/>
          <w:szCs w:val="20"/>
        </w:rPr>
        <w:t xml:space="preserve"> SCSS puro. Paleta oficial: #0D1117 (fondo), #00E5FF (acento), #7C4DFF (secundario)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Tipografía:</w:t>
      </w:r>
      <w:r>
        <w:rPr>
          <w:rFonts w:ascii="Arial" w:cs="Arial" w:eastAsia="Arial" w:hAnsi="Arial"/>
          <w:sz w:val="20"/>
          <w:szCs w:val="20"/>
        </w:rPr>
        <w:t xml:space="preserve"> Poppins importado desde Google Fonts en todos los componentes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8CC"/>
          <w:sz w:val="26"/>
          <w:szCs w:val="26"/>
        </w:rPr>
        <w:t xml:space="preserve">Reglas de Arquitectura Angular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Usar componentes standalone (NO módulos NgModule)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Lazy loading obligatorio en todas las rutas de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Signals para estado local; NgRx solo si hay estado global complejo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Servicios con inject() en lugar de constructor 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Nomenclatura: kebab-case para archivos (hearing-test.component.ts)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Carpeta shared/ para componentes UI reutilizables (botones, cards, gauges)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Carpeta core/ para guards, interceptors y servicios singleton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Nunca hacer llamadas HTTP directas en componentes. Solo via servicios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Usar Chart.js para gráficas y Web Audio API para generación de tonos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8CC"/>
          <w:sz w:val="26"/>
          <w:szCs w:val="26"/>
        </w:rPr>
        <w:t xml:space="preserve">Reglas de Estilo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Variables CSS en :root para todos los colores de la paleta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BEM para clases CSS: .card__title, .card--active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Mobile-first: media queries desde min-width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Animaciones: solo con CSS transitions o Angular Animations (no jQuery)</w:t>
      </w:r>
    </w:p>
    <w:p>
      <w:pPr>
        <w:spacing w:after="80" w:before="80"/>
      </w:pPr>
    </w:p>
    <w:p>
      <w:pPr>
        <w:pBdr>
          <w:bottom w:val="single" w:color="00B8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B. Estándares Backend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Runtime:</w:t>
      </w:r>
      <w:r>
        <w:rPr>
          <w:rFonts w:ascii="Arial" w:cs="Arial" w:eastAsia="Arial" w:hAnsi="Arial"/>
          <w:sz w:val="20"/>
          <w:szCs w:val="20"/>
        </w:rPr>
        <w:t xml:space="preserve"> Node.js 18+ LTS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Framework:</w:t>
      </w:r>
      <w:r>
        <w:rPr>
          <w:rFonts w:ascii="Arial" w:cs="Arial" w:eastAsia="Arial" w:hAnsi="Arial"/>
          <w:sz w:val="20"/>
          <w:szCs w:val="20"/>
        </w:rPr>
        <w:t xml:space="preserve"> Express.js con arquitectura en capas (Routes → Controllers → Services → Models)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ORM/ODM:</w:t>
      </w:r>
      <w:r>
        <w:rPr>
          <w:rFonts w:ascii="Arial" w:cs="Arial" w:eastAsia="Arial" w:hAnsi="Arial"/>
          <w:sz w:val="20"/>
          <w:szCs w:val="20"/>
        </w:rPr>
        <w:t xml:space="preserve"> Mongoose 7+ para MongoDB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8CC"/>
          <w:sz w:val="26"/>
          <w:szCs w:val="26"/>
        </w:rPr>
        <w:t xml:space="preserve">Estructura de Respuesta API</w:t>
      </w:r>
    </w:p>
    <w:p>
      <w:pPr>
        <w:shd w:fill="1C2A3A" w:val="clear"/>
        <w:spacing w:after="80" w:before="80"/>
      </w:pPr>
      <w:r>
        <w:rPr>
          <w:rFonts w:ascii="Courier New" w:cs="Courier New" w:eastAsia="Courier New" w:hAnsi="Courier New"/>
          <w:color w:val="8BA3B8"/>
          <w:sz w:val="18"/>
          <w:szCs w:val="18"/>
        </w:rPr>
        <w:t xml:space="preserve">// Éxito:</w:t>
      </w:r>
      <w:r>
        <w:rPr>
          <w:rFonts w:ascii="Courier New" w:cs="Courier New" w:eastAsia="Courier New" w:hAnsi="Courier New"/>
          <w:color w:val="22C55E"/>
          <w:sz w:val="18"/>
          <w:szCs w:val="18"/>
        </w:rPr>
        <w:br/>
        <w:t xml:space="preserve">{ "success": true, "data": {...}, "message": "OK" }</w:t>
      </w:r>
      <w:r>
        <w:rPr>
          <w:rFonts w:ascii="Courier New" w:cs="Courier New" w:eastAsia="Courier New" w:hAnsi="Courier New"/>
          <w:color w:val="8BA3B8"/>
          <w:sz w:val="18"/>
          <w:szCs w:val="18"/>
        </w:rPr>
        <w:br/>
        <w:t xml:space="preserve">// Error:</w:t>
      </w:r>
      <w:r>
        <w:rPr>
          <w:rFonts w:ascii="Courier New" w:cs="Courier New" w:eastAsia="Courier New" w:hAnsi="Courier New"/>
          <w:color w:val="FF4D4D"/>
          <w:sz w:val="18"/>
          <w:szCs w:val="18"/>
        </w:rPr>
        <w:br/>
        <w:t xml:space="preserve">{ "success": false, "error": "CODIGO", "message": "Descripción amigable" 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8CC"/>
          <w:sz w:val="26"/>
          <w:szCs w:val="26"/>
        </w:rPr>
        <w:t xml:space="preserve">Convención de Rutas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Ruta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nuevo usuario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Inicio de sesión → 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/api/auth/refresh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Renovar access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/api/users/me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Perfil del usuario autenticado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/api/users/me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Actualizar perfil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/api/evaluations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Crear nueva evaluación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/api/evaluations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Historial de evaluaciones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/api/evaluations/:id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Detalle de evaluación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/api/noise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Registrar nivel de ruido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/api/noise?from=&amp;to=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Historial de ruido con filtro de fecha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/api/ai/predict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Llamada al microservicio Python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8CC"/>
          <w:sz w:val="26"/>
          <w:szCs w:val="26"/>
        </w:rPr>
        <w:t xml:space="preserve">Reglas de Código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Siempre async/await. Nunca callbacks ni .then() en controllers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Validar inputs con express-validator antes de cualquier lógica de negocio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Variables de entorno OBLIGATORIAS en .env. Nunca hardcodear secretos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Middleware de error centralizado: errorHandler.js en el final de la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Nunca exponer stack traces al cliente en producción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Logs con Morgan en desarrollo, Winston en producción</w:t>
      </w:r>
    </w:p>
    <w:p>
      <w:pPr>
        <w:spacing w:after="80" w:before="80"/>
      </w:pPr>
    </w:p>
    <w:p>
      <w:pPr>
        <w:pBdr>
          <w:bottom w:val="single" w:color="00B8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C. Seguridad y Manejo de Errores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8CC"/>
          <w:sz w:val="26"/>
          <w:szCs w:val="26"/>
        </w:rPr>
        <w:t xml:space="preserve">Autenticación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Access Token: expira en 15 minutos. Firmado con HS256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Refresh Token: expira en 7 días. Almacenado en httpOnly Cookie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Rotación de refresh token en cada renovación (Token Rotation)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Lista negra de tokens revocados en MongoDB para logout seguro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8CC"/>
          <w:sz w:val="26"/>
          <w:szCs w:val="26"/>
        </w:rPr>
        <w:t xml:space="preserve">Protección de Contraseñas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bcrypt con salt rounds mínimo 12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Nunca devolver el campo password en ninguna respuesta de la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Validación de fortaleza de contraseña: mínimo 8 chars, 1 número, 1 mayúscula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8CC"/>
          <w:sz w:val="26"/>
          <w:szCs w:val="26"/>
        </w:rPr>
        <w:t xml:space="preserve">Headers y CORS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helmet.js habilitado con configuración estricta de CSP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CORS restringido solo al dominio del frontend (FRONTEND_URL en .env)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Rate limiting: máximo 100 requests/15min por IP con express-rate-limit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8CC"/>
          <w:sz w:val="26"/>
          <w:szCs w:val="26"/>
        </w:rPr>
        <w:t xml:space="preserve">Mensajes de Error al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6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Código Interno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Mensaje al usuario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 datos ingresados no son válidos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Sesión expirada. Por favor inicia sesión nuevamente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FORBIDDEN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tienes permisos para esta acción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NOT_FOUND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recurso solicitado no existe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CONFLICT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Este correo ya está registrado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RATE_LIMIT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Demasiadas solicitudes. Intenta en unos minutos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INTERNAL_ERROR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Ocurrió un error inesperado. Intenta más tarde</w:t>
            </w:r>
          </w:p>
        </w:tc>
      </w:tr>
    </w:tbl>
    <w:p>
      <w:pPr>
        <w:spacing w:after="80" w:before="80"/>
      </w:pPr>
    </w:p>
    <w:p>
      <w:pPr>
        <w:pBdr>
          <w:bottom w:val="single" w:color="00B8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D. Normativas ISO Aplicadas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8CC"/>
          <w:sz w:val="26"/>
          <w:szCs w:val="26"/>
        </w:rPr>
        <w:t xml:space="preserve">ISO/IEC 25010 — Calidad del Producto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Característica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Cómo se cumple en HearGuard 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Prueba auditiva con Web Audio API, predicción IA, monitoreo IoT en tiempo real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Fiabilidad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Manejo centralizado de errores, validación en todos los endpoints, tests automatizados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Usabilidad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 dark mode con paleta definida, Poppins, feedback visual en cada acción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Eficiencia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Lazy loading Angular, índices MongoDB, caché de resultados IA en Redis (Fase 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Mantenibilidad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Arquitectura en capas, SOLID, componentes standalone, código documentado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Portabilidad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Docker, variables de entorno, app Flutter para iOS/Android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+ bcrypt + helmet + CORS + rate limit + validación de inputs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8CC"/>
          <w:sz w:val="26"/>
          <w:szCs w:val="26"/>
        </w:rPr>
        <w:t xml:space="preserve">ISO/IEC 27001 — Seguridad de la Información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Control A.9: Gestión de acceso con JWT y roles de usuario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Control A.10: Cifrado de contraseñas con bcrypt (salt 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Control A.12: Logs de operaciones críticas con Winston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Control A.14: Desarrollo seguro: validación de inputs, OWASP Top 10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8CC"/>
          <w:sz w:val="26"/>
          <w:szCs w:val="26"/>
        </w:rPr>
        <w:t xml:space="preserve">ISO/IEC 12207 — Ciclo de Vida del Software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Fase de Requisitos: historias de usuario documentadas en Document/HearGuardAI/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Fase de Diseño: arquitectura en capas, mockups en Document/Mockups/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Fase de Implementación: desarrollo por fases según Roadmap Técnico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Fase de Pruebas: plan TDD con Jest (backend) y Jasmine/Karma (frontend)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Fase de Mantenimiento: versionado semántico (SemVer), CHANGELOG.md</w:t>
      </w:r>
    </w:p>
    <w:p>
      <w:pPr>
        <w:spacing w:after="80" w:before="80"/>
      </w:pPr>
    </w:p>
    <w:p>
      <w:pPr>
        <w:pBdr>
          <w:bottom w:val="single" w:color="00B8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E. Plan de Pruebas TDD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Metodología: Se escribe la prueba ANTES del código (Red → Green → Refactor).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8CC"/>
          <w:sz w:val="26"/>
          <w:szCs w:val="26"/>
        </w:rPr>
        <w:t xml:space="preserve">Herramientas de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Capa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Framework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Cobertura mínima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(Node.js)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Jest + Supertest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80% del código en módulos críticos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(Angular)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Jasmine + Karma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70% en servicios y componentes clave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 (Python)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pytest + pytest-cov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85% en funciones de predicción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Cypress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Flujos críticos: registro, login, prueba auditiva, resultado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8CC"/>
          <w:sz w:val="26"/>
          <w:szCs w:val="26"/>
        </w:rPr>
        <w:t xml:space="preserve">Módulos con Pruebas Obligatorias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Auth: registro duplicado, login incorrecto, token expirado, refresh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Evaluación Auditiva: frecuencias correctas, validación de scores, evaluación parcial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Predicción IA: rango de scores, clasificación de niveles, datos faltantes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Monitoreo: registro de dB, clasificación de riesgo, filtro por fechas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Perfil: actualización de datos, cambio de contraseña, soft delete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8CC"/>
          <w:sz w:val="26"/>
          <w:szCs w:val="26"/>
        </w:rPr>
        <w:t xml:space="preserve">Ejemplo de Test (Backend)</w:t>
      </w:r>
    </w:p>
    <w:p>
      <w:pPr>
        <w:shd w:fill="1C2A3A" w:val="clear"/>
        <w:spacing w:after="80" w:before="80"/>
      </w:pPr>
      <w:r>
        <w:rPr>
          <w:rFonts w:ascii="Courier New" w:cs="Courier New" w:eastAsia="Courier New" w:hAnsi="Courier New"/>
          <w:color w:val="8BA3B8"/>
          <w:sz w:val="16"/>
          <w:szCs w:val="16"/>
        </w:rPr>
        <w:t xml:space="preserve">// auth.test.js</w:t>
      </w:r>
      <w:r>
        <w:rPr>
          <w:rFonts w:ascii="Courier New" w:cs="Courier New" w:eastAsia="Courier New" w:hAnsi="Courier New"/>
          <w:color w:val="00E5FF"/>
          <w:sz w:val="16"/>
          <w:szCs w:val="16"/>
        </w:rPr>
        <w:br/>
        <w:t xml:space="preserve">describe('POST /api/auth/register', () =&gt; {</w:t>
      </w:r>
      <w:r>
        <w:rPr>
          <w:rFonts w:ascii="Courier New" w:cs="Courier New" w:eastAsia="Courier New" w:hAnsi="Courier New"/>
          <w:color w:val="22C55E"/>
          <w:sz w:val="16"/>
          <w:szCs w:val="16"/>
        </w:rPr>
        <w:br/>
        <w:t xml:space="preserve">  it('debe crear usuario y retornar JWT', async () =&gt; {</w:t>
      </w:r>
      <w:r>
        <w:rPr>
          <w:rFonts w:ascii="Courier New" w:cs="Courier New" w:eastAsia="Courier New" w:hAnsi="Courier New"/>
          <w:color w:val="FFFFFF"/>
          <w:sz w:val="16"/>
          <w:szCs w:val="16"/>
        </w:rPr>
        <w:br/>
        <w:t xml:space="preserve">    const res = await request(app).post('/api/auth/register')</w:t>
      </w:r>
      <w:r>
        <w:rPr>
          <w:rFonts w:ascii="Courier New" w:cs="Courier New" w:eastAsia="Courier New" w:hAnsi="Courier New"/>
          <w:color w:val="FFFFFF"/>
          <w:sz w:val="16"/>
          <w:szCs w:val="16"/>
        </w:rPr>
        <w:br/>
        <w:t xml:space="preserve">      .send({ name: 'Andrés', email: 'a@a.com', password: 'Pass123!' });</w:t>
      </w:r>
      <w:r>
        <w:rPr>
          <w:rFonts w:ascii="Courier New" w:cs="Courier New" w:eastAsia="Courier New" w:hAnsi="Courier New"/>
          <w:color w:val="F59E0B"/>
          <w:sz w:val="16"/>
          <w:szCs w:val="16"/>
        </w:rPr>
        <w:br/>
        <w:t xml:space="preserve">    expect(res.status).toBe(201);</w:t>
      </w:r>
      <w:r>
        <w:rPr>
          <w:rFonts w:ascii="Courier New" w:cs="Courier New" w:eastAsia="Courier New" w:hAnsi="Courier New"/>
          <w:color w:val="F59E0B"/>
          <w:sz w:val="16"/>
          <w:szCs w:val="16"/>
        </w:rPr>
        <w:br/>
        <w:t xml:space="preserve">    expect(res.body.success).toBe(true);</w:t>
      </w:r>
      <w:r>
        <w:rPr>
          <w:rFonts w:ascii="Courier New" w:cs="Courier New" w:eastAsia="Courier New" w:hAnsi="Courier New"/>
          <w:color w:val="F59E0B"/>
          <w:sz w:val="16"/>
          <w:szCs w:val="16"/>
        </w:rPr>
        <w:br/>
        <w:t xml:space="preserve">    expect(res.body.data.token).toBeDefined();</w:t>
      </w:r>
      <w:r>
        <w:rPr>
          <w:rFonts w:ascii="Courier New" w:cs="Courier New" w:eastAsia="Courier New" w:hAnsi="Courier New"/>
          <w:color w:val="22C55E"/>
          <w:sz w:val="16"/>
          <w:szCs w:val="16"/>
        </w:rPr>
        <w:br/>
        <w:t xml:space="preserve">  });</w:t>
      </w:r>
      <w:r>
        <w:rPr>
          <w:rFonts w:ascii="Courier New" w:cs="Courier New" w:eastAsia="Courier New" w:hAnsi="Courier New"/>
          <w:color w:val="22C55E"/>
          <w:sz w:val="16"/>
          <w:szCs w:val="16"/>
        </w:rPr>
        <w:br/>
        <w:t xml:space="preserve">  it('debe rechazar email duplicado', async () =&gt; {</w:t>
      </w:r>
      <w:r>
        <w:rPr>
          <w:rFonts w:ascii="Courier New" w:cs="Courier New" w:eastAsia="Courier New" w:hAnsi="Courier New"/>
          <w:color w:val="FFFFFF"/>
          <w:sz w:val="16"/>
          <w:szCs w:val="16"/>
        </w:rPr>
        <w:br/>
        <w:t xml:space="preserve">    const res = await request(app).post('/api/auth/register')</w:t>
      </w:r>
      <w:r>
        <w:rPr>
          <w:rFonts w:ascii="Courier New" w:cs="Courier New" w:eastAsia="Courier New" w:hAnsi="Courier New"/>
          <w:color w:val="FFFFFF"/>
          <w:sz w:val="16"/>
          <w:szCs w:val="16"/>
        </w:rPr>
        <w:br/>
        <w:t xml:space="preserve">      .send({ name: 'B', email: 'a@a.com', password: 'Pass123!' });</w:t>
      </w:r>
      <w:r>
        <w:rPr>
          <w:rFonts w:ascii="Courier New" w:cs="Courier New" w:eastAsia="Courier New" w:hAnsi="Courier New"/>
          <w:color w:val="FF4D4D"/>
          <w:sz w:val="16"/>
          <w:szCs w:val="16"/>
        </w:rPr>
        <w:br/>
        <w:t xml:space="preserve">    expect(res.status).toBe(409);</w:t>
      </w:r>
      <w:r>
        <w:rPr>
          <w:rFonts w:ascii="Courier New" w:cs="Courier New" w:eastAsia="Courier New" w:hAnsi="Courier New"/>
          <w:color w:val="22C55E"/>
          <w:sz w:val="16"/>
          <w:szCs w:val="16"/>
        </w:rPr>
        <w:br/>
        <w:t xml:space="preserve">  });</w:t>
      </w:r>
      <w:r>
        <w:rPr>
          <w:rFonts w:ascii="Courier New" w:cs="Courier New" w:eastAsia="Courier New" w:hAnsi="Courier New"/>
          <w:color w:val="00E5FF"/>
          <w:sz w:val="16"/>
          <w:szCs w:val="16"/>
        </w:rPr>
        <w:br/>
        <w:t xml:space="preserve">});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111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B8C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2026-04-30T06:15:26.201Z</dcterms:created>
  <dcterms:modified xsi:type="dcterms:W3CDTF">2026-04-30T06:15:26.201Z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