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스타일 문서</w:t>
      </w:r>
    </w:p>
    <w:p>
      <w:r>
        <w:t xml:space="preserve">일반 문단에 </w:t>
      </w:r>
      <w:r>
        <w:rPr>
          <w:b/>
          <w:color w:val="C00000"/>
        </w:rPr>
        <w:t>굵은 빨간 글자</w:t>
      </w:r>
      <w:r>
        <w:t xml:space="preserve"> 와 </w:t>
      </w:r>
      <w:r>
        <w:rPr>
          <w:rFonts w:ascii="바탕" w:hAnsi="바탕" w:eastAsia="바탕"/>
          <w:sz w:val="28"/>
        </w:rPr>
        <w:t>14pt 바탕</w:t>
      </w:r>
    </w:p>
    <w:p>
      <w:pPr>
        <w:pStyle w:val="Heading2"/>
      </w:pPr>
      <w:r>
        <w:t>목록</w:t>
      </w:r>
    </w:p>
    <w:p>
      <w:pPr>
        <w:pStyle w:val="ListBullet"/>
      </w:pPr>
      <w:r>
        <w:t>글머리 항목 하나</w:t>
      </w:r>
    </w:p>
    <w:p>
      <w:pPr>
        <w:pStyle w:val="ListBullet"/>
      </w:pPr>
      <w:r>
        <w:t>글머리 항목 둘</w:t>
      </w:r>
    </w:p>
    <w:p>
      <w:pPr>
        <w:pStyle w:val="ListNumber"/>
      </w:pPr>
      <w:r>
        <w:t>번호 항목 하나</w:t>
      </w:r>
    </w:p>
    <w:p>
      <w:pPr>
        <w:pStyle w:val="ListNumber"/>
      </w:pPr>
      <w:r>
        <w:t>번호 항목 둘</w:t>
      </w:r>
    </w:p>
    <w:p>
      <w:pPr>
        <w:jc w:val="center"/>
      </w:pPr>
      <w:r>
        <w:t>가운데 정렬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</w:tcPr>
          <w:p>
            <w:r>
              <w:t>가로 병합</w:t>
            </w:r>
          </w:p>
        </w:tc>
      </w:tr>
      <w:tr>
        <w:tc>
          <w:tcPr>
            <w:tcW w:type="dxa" w:w="3024"/>
            <w:vMerge w:val="restart"/>
          </w:tcPr>
          <w:p>
            <w:r>
              <w:t>세로 병합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B</w:t>
            </w:r>
          </w:p>
        </w:tc>
      </w:tr>
      <w:tr>
        <w:tc>
          <w:tcPr>
            <w:tcW w:type="dxa" w:w="3024"/>
            <w:vMerge/>
          </w:tcPr>
          <w:p/>
        </w:tc>
        <w:tc>
          <w:tcPr>
            <w:tcW w:type="dxa" w:w="3024"/>
          </w:tcPr>
          <w:p>
            <w:r>
              <w:t>C</w:t>
            </w:r>
          </w:p>
        </w:tc>
        <w:tc>
          <w:tcPr>
            <w:tcW w:type="dxa" w:w="3024"/>
          </w:tcPr>
          <w:p>
            <w:r>
              <w:t>D</w:t>
            </w:r>
          </w:p>
        </w:tc>
      </w:tr>
    </w:tbl>
    <w:p>
      <w:r>
        <w:t>표 다음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