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6971F9" w14:textId="49D04451" w:rsidR="00CF3F27" w:rsidRDefault="006B28C6">
      <w:r>
        <w:rPr>
          <w:noProof/>
        </w:rPr>
        <w:drawing>
          <wp:inline distT="0" distB="0" distL="0" distR="0" wp14:anchorId="2EF76951" wp14:editId="10B9C024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D9ADD1" wp14:editId="0B08CFFC">
            <wp:extent cx="8174420" cy="6130815"/>
            <wp:effectExtent l="0" t="6667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80534" cy="61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8C6"/>
    <w:rsid w:val="006B28C6"/>
    <w:rsid w:val="00CF3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2049A"/>
  <w15:chartTrackingRefBased/>
  <w15:docId w15:val="{8ED6673E-DA37-466F-9059-8B5FAD727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Thi Ngoc Van</dc:creator>
  <cp:keywords/>
  <dc:description/>
  <cp:lastModifiedBy>Hoang Thi Ngoc Van</cp:lastModifiedBy>
  <cp:revision>1</cp:revision>
  <dcterms:created xsi:type="dcterms:W3CDTF">2021-03-29T12:54:00Z</dcterms:created>
  <dcterms:modified xsi:type="dcterms:W3CDTF">2021-03-29T12:55:00Z</dcterms:modified>
</cp:coreProperties>
</file>