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1D4ED8"/>
          <w:sz w:val="52"/>
        </w:rPr>
        <w:t>Sprint 3 Raporu</w:t>
      </w:r>
    </w:p>
    <w:p>
      <w:pPr>
        <w:jc w:val="center"/>
      </w:pPr>
      <w:r>
        <w:rPr>
          <w:i/>
          <w:color w:val="555F6D"/>
          <w:sz w:val="26"/>
        </w:rPr>
        <w:t>Kullanıcı / Rol / Birim Yönetimi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3 — Kullanıcı / Rol / Birim Yönetimi</w:t>
            </w:r>
          </w:p>
        </w:tc>
      </w:tr>
      <w:tr>
        <w:tc>
          <w:tcPr>
            <w:tcW w:type="dxa" w:w="3456"/>
          </w:tcPr>
          <w:p>
            <w:r>
              <w:rPr>
                <w:b/>
                <w:color w:val="0B2545"/>
                <w:sz w:val="22"/>
              </w:rPr>
              <w:t>Kilometre taşı:</w:t>
            </w:r>
          </w:p>
        </w:tc>
        <w:tc>
          <w:tcPr>
            <w:tcW w:type="dxa" w:w="5760"/>
          </w:tcPr>
          <w:p>
            <w:r>
              <w:rPr>
                <w:sz w:val="22"/>
              </w:rPr>
              <w:t>M2 — Kullanıcı &amp; Yetki Yönetimi</w:t>
            </w:r>
          </w:p>
        </w:tc>
      </w:tr>
      <w:tr>
        <w:tc>
          <w:tcPr>
            <w:tcW w:type="dxa" w:w="3456"/>
          </w:tcPr>
          <w:p>
            <w:r>
              <w:rPr>
                <w:b/>
                <w:color w:val="0B2545"/>
                <w:sz w:val="22"/>
              </w:rPr>
              <w:t>Zaman:</w:t>
            </w:r>
          </w:p>
        </w:tc>
        <w:tc>
          <w:tcPr>
            <w:tcW w:type="dxa" w:w="5760"/>
          </w:tcPr>
          <w:p>
            <w:r>
              <w:rPr>
                <w:sz w:val="22"/>
              </w:rPr>
              <w:t>Gün 5–7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37 düğüm / 49 kenar (kümülatif)</w:t>
            </w:r>
          </w:p>
        </w:tc>
      </w:tr>
      <w:tr>
        <w:tc>
          <w:tcPr>
            <w:tcW w:type="dxa" w:w="3456"/>
          </w:tcPr>
          <w:p>
            <w:r>
              <w:rPr>
                <w:b/>
                <w:color w:val="0B2545"/>
                <w:sz w:val="22"/>
              </w:rPr>
              <w:t>Belge:</w:t>
            </w:r>
          </w:p>
        </w:tc>
        <w:tc>
          <w:tcPr>
            <w:tcW w:type="dxa" w:w="5760"/>
          </w:tcPr>
          <w:p>
            <w:r>
              <w:rPr>
                <w:sz w:val="22"/>
              </w:rPr>
              <w:t>Sprint 3/8</w:t>
            </w:r>
          </w:p>
        </w:tc>
      </w:tr>
    </w:tbl>
    <w:p>
      <w:r>
        <w:br w:type="page"/>
      </w:r>
    </w:p>
    <w:p>
      <w:pPr>
        <w:shd w:val="clear" w:fill="0B2545"/>
        <w:spacing w:before="80" w:after="80"/>
      </w:pPr>
      <w:r>
        <w:rPr>
          <w:rFonts w:ascii="Calibri" w:hAnsi="Calibri"/>
          <w:b/>
          <w:color w:val="FFFFFF"/>
          <w:sz w:val="32"/>
        </w:rPr>
        <w:t>1. Sprint 3 Amacı ve Kapsamı</w:t>
      </w:r>
    </w:p>
    <w:p>
      <w:pPr>
        <w:spacing w:after="120"/>
      </w:pPr>
      <w:r>
        <w:rPr>
          <w:b w:val="0"/>
          <w:i w:val="0"/>
          <w:sz w:val="21"/>
        </w:rPr>
        <w:t>Yönetim yeteneklerini eklemek: kullanıcı onay/ret iş akışı, rol/rütbe/birim atama, rol ve izin yönetimi, birim CRUD. Şema Department ve UserDepartment (N:M) ile büyür. İstemcide yetkiye göre dinamik menü ve onay modali devreye girer.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backend/src/users/users.service.ts</w:t>
            </w:r>
          </w:p>
        </w:tc>
        <w:tc>
          <w:tcPr>
            <w:tcW w:type="dxa" w:w="1224"/>
          </w:tcPr>
          <w:p>
            <w:pPr>
              <w:spacing w:after="20"/>
            </w:pPr>
            <w:r>
              <w:rPr>
                <w:sz w:val="17"/>
              </w:rPr>
              <w:t>Backend</w:t>
            </w:r>
          </w:p>
        </w:tc>
        <w:tc>
          <w:tcPr>
            <w:tcW w:type="dxa" w:w="3312"/>
          </w:tcPr>
          <w:p>
            <w:pPr>
              <w:spacing w:after="20"/>
            </w:pPr>
            <w:r>
              <w:rPr>
                <w:sz w:val="17"/>
              </w:rPr>
              <w:t>Kullanıcı yönetimi — approve/reject (transaction'lı), updateAuthorization, setStatus, findAssignable (veri minimizasyonlu).</w:t>
            </w:r>
          </w:p>
        </w:tc>
        <w:tc>
          <w:tcPr>
            <w:tcW w:type="dxa" w:w="2448"/>
          </w:tcPr>
          <w:p>
            <w:pPr>
              <w:spacing w:after="20"/>
            </w:pPr>
            <w:r>
              <w:rPr>
                <w:sz w:val="17"/>
              </w:rPr>
              <w:t>PrismaService, NotificationsService; User/UserDepartment.</w:t>
            </w:r>
          </w:p>
        </w:tc>
      </w:tr>
      <w:tr>
        <w:tc>
          <w:tcPr>
            <w:tcW w:type="dxa" w:w="2520"/>
            <w:shd w:val="clear" w:fill="F3F4F6"/>
          </w:tcPr>
          <w:p>
            <w:pPr>
              <w:spacing w:after="20"/>
            </w:pPr>
            <w:r>
              <w:rPr>
                <w:sz w:val="17"/>
              </w:rPr>
              <w:t>backend/src/users/users.controller.ts</w:t>
            </w:r>
          </w:p>
        </w:tc>
        <w:tc>
          <w:tcPr>
            <w:tcW w:type="dxa" w:w="1224"/>
            <w:shd w:val="clear" w:fill="F3F4F6"/>
          </w:tcPr>
          <w:p>
            <w:pPr>
              <w:spacing w:after="20"/>
            </w:pPr>
            <w:r>
              <w:rPr>
                <w:sz w:val="17"/>
              </w:rPr>
              <w:t>Backend</w:t>
            </w:r>
          </w:p>
        </w:tc>
        <w:tc>
          <w:tcPr>
            <w:tcW w:type="dxa" w:w="3312"/>
            <w:shd w:val="clear" w:fill="F3F4F6"/>
          </w:tcPr>
          <w:p>
            <w:pPr>
              <w:spacing w:after="20"/>
            </w:pPr>
            <w:r>
              <w:rPr>
                <w:sz w:val="17"/>
              </w:rPr>
              <w:t>Kullanıcı uçları — liste, onay, ret, yetki güncelleme, askıya alma.</w:t>
            </w:r>
          </w:p>
        </w:tc>
        <w:tc>
          <w:tcPr>
            <w:tcW w:type="dxa" w:w="2448"/>
            <w:shd w:val="clear" w:fill="F3F4F6"/>
          </w:tcPr>
          <w:p>
            <w:pPr>
              <w:spacing w:after="20"/>
            </w:pPr>
            <w:r>
              <w:rPr>
                <w:sz w:val="17"/>
              </w:rPr>
              <w:t>UsersService; @RequirePermissions(USER_*).</w:t>
            </w:r>
          </w:p>
        </w:tc>
      </w:tr>
      <w:tr>
        <w:tc>
          <w:tcPr>
            <w:tcW w:type="dxa" w:w="2520"/>
          </w:tcPr>
          <w:p>
            <w:pPr>
              <w:spacing w:after="20"/>
            </w:pPr>
            <w:r>
              <w:rPr>
                <w:sz w:val="17"/>
              </w:rPr>
              <w:t>backend/src/users/dto/user.dto.ts</w:t>
            </w:r>
          </w:p>
        </w:tc>
        <w:tc>
          <w:tcPr>
            <w:tcW w:type="dxa" w:w="1224"/>
          </w:tcPr>
          <w:p>
            <w:pPr>
              <w:spacing w:after="20"/>
            </w:pPr>
            <w:r>
              <w:rPr>
                <w:sz w:val="17"/>
              </w:rPr>
              <w:t>Backend</w:t>
            </w:r>
          </w:p>
        </w:tc>
        <w:tc>
          <w:tcPr>
            <w:tcW w:type="dxa" w:w="3312"/>
          </w:tcPr>
          <w:p>
            <w:pPr>
              <w:spacing w:after="20"/>
            </w:pPr>
            <w:r>
              <w:rPr>
                <w:sz w:val="17"/>
              </w:rPr>
              <w:t>Yönetim DTO'ları — Approve/Reject/UpdateAuthorization.</w:t>
            </w:r>
          </w:p>
        </w:tc>
        <w:tc>
          <w:tcPr>
            <w:tcW w:type="dxa" w:w="2448"/>
          </w:tcPr>
          <w:p>
            <w:pPr>
              <w:spacing w:after="20"/>
            </w:pPr>
            <w:r>
              <w:rPr>
                <w:sz w:val="17"/>
              </w:rPr>
              <w:t>ValidationPipe.</w:t>
            </w:r>
          </w:p>
        </w:tc>
      </w:tr>
      <w:tr>
        <w:tc>
          <w:tcPr>
            <w:tcW w:type="dxa" w:w="2520"/>
            <w:shd w:val="clear" w:fill="F3F4F6"/>
          </w:tcPr>
          <w:p>
            <w:pPr>
              <w:spacing w:after="20"/>
            </w:pPr>
            <w:r>
              <w:rPr>
                <w:sz w:val="17"/>
              </w:rPr>
              <w:t>backend/src/roles/roles.controller.ts</w:t>
            </w:r>
          </w:p>
        </w:tc>
        <w:tc>
          <w:tcPr>
            <w:tcW w:type="dxa" w:w="1224"/>
            <w:shd w:val="clear" w:fill="F3F4F6"/>
          </w:tcPr>
          <w:p>
            <w:pPr>
              <w:spacing w:after="20"/>
            </w:pPr>
            <w:r>
              <w:rPr>
                <w:sz w:val="17"/>
              </w:rPr>
              <w:t>Backend</w:t>
            </w:r>
          </w:p>
        </w:tc>
        <w:tc>
          <w:tcPr>
            <w:tcW w:type="dxa" w:w="3312"/>
            <w:shd w:val="clear" w:fill="F3F4F6"/>
          </w:tcPr>
          <w:p>
            <w:pPr>
              <w:spacing w:after="20"/>
            </w:pPr>
            <w:r>
              <w:rPr>
                <w:sz w:val="17"/>
              </w:rPr>
              <w:t>Rol &amp; izin yönetimi — tüm izinleri listeleme, rol CRUD, sistem rolü koruması.</w:t>
            </w:r>
          </w:p>
        </w:tc>
        <w:tc>
          <w:tcPr>
            <w:tcW w:type="dxa" w:w="2448"/>
            <w:shd w:val="clear" w:fill="F3F4F6"/>
          </w:tcPr>
          <w:p>
            <w:pPr>
              <w:spacing w:after="20"/>
            </w:pPr>
            <w:r>
              <w:rPr>
                <w:sz w:val="17"/>
              </w:rPr>
              <w:t>PrismaService, AuditService; Role modeli.</w:t>
            </w:r>
          </w:p>
        </w:tc>
      </w:tr>
      <w:tr>
        <w:tc>
          <w:tcPr>
            <w:tcW w:type="dxa" w:w="2520"/>
          </w:tcPr>
          <w:p>
            <w:pPr>
              <w:spacing w:after="20"/>
            </w:pPr>
            <w:r>
              <w:rPr>
                <w:sz w:val="17"/>
              </w:rPr>
              <w:t>backend/src/departments/departments.controller.ts</w:t>
            </w:r>
          </w:p>
        </w:tc>
        <w:tc>
          <w:tcPr>
            <w:tcW w:type="dxa" w:w="1224"/>
          </w:tcPr>
          <w:p>
            <w:pPr>
              <w:spacing w:after="20"/>
            </w:pPr>
            <w:r>
              <w:rPr>
                <w:sz w:val="17"/>
              </w:rPr>
              <w:t>Backend</w:t>
            </w:r>
          </w:p>
        </w:tc>
        <w:tc>
          <w:tcPr>
            <w:tcW w:type="dxa" w:w="3312"/>
          </w:tcPr>
          <w:p>
            <w:pPr>
              <w:spacing w:after="20"/>
            </w:pPr>
            <w:r>
              <w:rPr>
                <w:sz w:val="17"/>
              </w:rPr>
              <w:t>Birim yönetimi — CRUD, 3 karakter kod kuralı.</w:t>
            </w:r>
          </w:p>
        </w:tc>
        <w:tc>
          <w:tcPr>
            <w:tcW w:type="dxa" w:w="2448"/>
          </w:tcPr>
          <w:p>
            <w:pPr>
              <w:spacing w:after="20"/>
            </w:pPr>
            <w:r>
              <w:rPr>
                <w:sz w:val="17"/>
              </w:rPr>
              <w:t>PrismaService, AuditService; Department.</w:t>
            </w:r>
          </w:p>
        </w:tc>
      </w:tr>
      <w:tr>
        <w:tc>
          <w:tcPr>
            <w:tcW w:type="dxa" w:w="2520"/>
            <w:shd w:val="clear" w:fill="F3F4F6"/>
          </w:tcPr>
          <w:p>
            <w:pPr>
              <w:spacing w:after="20"/>
            </w:pPr>
            <w:r>
              <w:rPr>
                <w:sz w:val="17"/>
              </w:rPr>
              <w:t>backend/prisma/schema.prisma (genişleme)</w:t>
            </w:r>
          </w:p>
        </w:tc>
        <w:tc>
          <w:tcPr>
            <w:tcW w:type="dxa" w:w="1224"/>
            <w:shd w:val="clear" w:fill="F3F4F6"/>
          </w:tcPr>
          <w:p>
            <w:pPr>
              <w:spacing w:after="20"/>
            </w:pPr>
            <w:r>
              <w:rPr>
                <w:sz w:val="17"/>
              </w:rPr>
              <w:t>Veri Modeli</w:t>
            </w:r>
          </w:p>
        </w:tc>
        <w:tc>
          <w:tcPr>
            <w:tcW w:type="dxa" w:w="3312"/>
            <w:shd w:val="clear" w:fill="F3F4F6"/>
          </w:tcPr>
          <w:p>
            <w:pPr>
              <w:spacing w:after="20"/>
            </w:pPr>
            <w:r>
              <w:rPr>
                <w:sz w:val="17"/>
              </w:rPr>
              <w:t>Department + UserDepartment (N:M) eklenir; User↔Department bağı.</w:t>
            </w:r>
          </w:p>
        </w:tc>
        <w:tc>
          <w:tcPr>
            <w:tcW w:type="dxa" w:w="2448"/>
            <w:shd w:val="clear" w:fill="F3F4F6"/>
          </w:tcPr>
          <w:p>
            <w:pPr>
              <w:spacing w:after="20"/>
            </w:pPr>
            <w:r>
              <w:rPr>
                <w:sz w:val="17"/>
              </w:rPr>
              <w:t>users.service atama işlemleri.</w:t>
            </w:r>
          </w:p>
        </w:tc>
      </w:tr>
      <w:tr>
        <w:tc>
          <w:tcPr>
            <w:tcW w:type="dxa" w:w="2520"/>
          </w:tcPr>
          <w:p>
            <w:pPr>
              <w:spacing w:after="20"/>
            </w:pPr>
            <w:r>
              <w:rPr>
                <w:sz w:val="17"/>
              </w:rPr>
              <w:t>client/src/components/Layout.tsx</w:t>
            </w:r>
          </w:p>
        </w:tc>
        <w:tc>
          <w:tcPr>
            <w:tcW w:type="dxa" w:w="1224"/>
          </w:tcPr>
          <w:p>
            <w:pPr>
              <w:spacing w:after="20"/>
            </w:pPr>
            <w:r>
              <w:rPr>
                <w:sz w:val="17"/>
              </w:rPr>
              <w:t>Frontend</w:t>
            </w:r>
          </w:p>
        </w:tc>
        <w:tc>
          <w:tcPr>
            <w:tcW w:type="dxa" w:w="3312"/>
          </w:tcPr>
          <w:p>
            <w:pPr>
              <w:spacing w:after="20"/>
            </w:pPr>
            <w:r>
              <w:rPr>
                <w:sz w:val="17"/>
              </w:rPr>
              <w:t>Uygulama kabuğu — yetkiye göre koşullu menü (hasPermission), dil değiştirici, bildirim zili yuvası, mobil menü.</w:t>
            </w:r>
          </w:p>
        </w:tc>
        <w:tc>
          <w:tcPr>
            <w:tcW w:type="dxa" w:w="2448"/>
          </w:tcPr>
          <w:p>
            <w:pPr>
              <w:spacing w:after="20"/>
            </w:pPr>
            <w:r>
              <w:rPr>
                <w:sz w:val="17"/>
              </w:rPr>
              <w:t>AuthContext; tüm korumalı sayfalar bunun içinde render olur.</w:t>
            </w:r>
          </w:p>
        </w:tc>
      </w:tr>
      <w:tr>
        <w:tc>
          <w:tcPr>
            <w:tcW w:type="dxa" w:w="2520"/>
            <w:shd w:val="clear" w:fill="F3F4F6"/>
          </w:tcPr>
          <w:p>
            <w:pPr>
              <w:spacing w:after="20"/>
            </w:pPr>
            <w:r>
              <w:rPr>
                <w:sz w:val="17"/>
              </w:rPr>
              <w:t>client/src/pages/AdminUsersPage.tsx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Kullanıcı yönetim ekranı — liste, onay, yetki atama.</w:t>
            </w:r>
          </w:p>
        </w:tc>
        <w:tc>
          <w:tcPr>
            <w:tcW w:type="dxa" w:w="2448"/>
            <w:shd w:val="clear" w:fill="F3F4F6"/>
          </w:tcPr>
          <w:p>
            <w:pPr>
              <w:spacing w:after="20"/>
            </w:pPr>
            <w:r>
              <w:rPr>
                <w:sz w:val="17"/>
              </w:rPr>
              <w:t>api/client, UserApprovalModal.</w:t>
            </w:r>
          </w:p>
        </w:tc>
      </w:tr>
      <w:tr>
        <w:tc>
          <w:tcPr>
            <w:tcW w:type="dxa" w:w="2520"/>
          </w:tcPr>
          <w:p>
            <w:pPr>
              <w:spacing w:after="20"/>
            </w:pPr>
            <w:r>
              <w:rPr>
                <w:sz w:val="17"/>
              </w:rPr>
              <w:t>client/src/components/UserApprovalModal.tsx</w:t>
            </w:r>
          </w:p>
        </w:tc>
        <w:tc>
          <w:tcPr>
            <w:tcW w:type="dxa" w:w="1224"/>
          </w:tcPr>
          <w:p>
            <w:pPr>
              <w:spacing w:after="20"/>
            </w:pPr>
            <w:r>
              <w:rPr>
                <w:sz w:val="17"/>
              </w:rPr>
              <w:t>Frontend</w:t>
            </w:r>
          </w:p>
        </w:tc>
        <w:tc>
          <w:tcPr>
            <w:tcW w:type="dxa" w:w="3312"/>
          </w:tcPr>
          <w:p>
            <w:pPr>
              <w:spacing w:after="20"/>
            </w:pPr>
            <w:r>
              <w:rPr>
                <w:sz w:val="17"/>
              </w:rPr>
              <w:t>Onay modali — rol/rütbe/birim seçimiyle kullanıcı onaylama.</w:t>
            </w:r>
          </w:p>
        </w:tc>
        <w:tc>
          <w:tcPr>
            <w:tcW w:type="dxa" w:w="2448"/>
          </w:tcPr>
          <w:p>
            <w:pPr>
              <w:spacing w:after="20"/>
            </w:pPr>
            <w:r>
              <w:rPr>
                <w:sz w:val="17"/>
              </w:rPr>
              <w:t>api/client → users.controller.</w:t>
            </w:r>
          </w:p>
        </w:tc>
      </w:tr>
      <w:tr>
        <w:tc>
          <w:tcPr>
            <w:tcW w:type="dxa" w:w="2520"/>
            <w:shd w:val="clear" w:fill="F3F4F6"/>
          </w:tcPr>
          <w:p>
            <w:pPr>
              <w:spacing w:after="20"/>
            </w:pPr>
            <w:r>
              <w:rPr>
                <w:sz w:val="17"/>
              </w:rPr>
              <w:t>client/src/pages/AdminRolesPage.tsx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Rol yönetim ekranı — izin matrisi ile rol düzenleme.</w:t>
            </w:r>
          </w:p>
        </w:tc>
        <w:tc>
          <w:tcPr>
            <w:tcW w:type="dxa" w:w="2448"/>
            <w:shd w:val="clear" w:fill="F3F4F6"/>
          </w:tcPr>
          <w:p>
            <w:pPr>
              <w:spacing w:after="20"/>
            </w:pPr>
            <w:r>
              <w:rPr>
                <w:sz w:val="17"/>
              </w:rPr>
              <w:t>api/client → roles.controller.</w:t>
            </w:r>
          </w:p>
        </w:tc>
      </w:tr>
      <w:tr>
        <w:tc>
          <w:tcPr>
            <w:tcW w:type="dxa" w:w="2520"/>
          </w:tcPr>
          <w:p>
            <w:pPr>
              <w:spacing w:after="20"/>
            </w:pPr>
            <w:r>
              <w:rPr>
                <w:sz w:val="17"/>
              </w:rPr>
              <w:t>client/src/pages/AdminDepartmentsPage.tsx</w:t>
            </w:r>
          </w:p>
        </w:tc>
        <w:tc>
          <w:tcPr>
            <w:tcW w:type="dxa" w:w="1224"/>
          </w:tcPr>
          <w:p>
            <w:pPr>
              <w:spacing w:after="20"/>
            </w:pPr>
            <w:r>
              <w:rPr>
                <w:sz w:val="17"/>
              </w:rPr>
              <w:t>Frontend</w:t>
            </w:r>
          </w:p>
        </w:tc>
        <w:tc>
          <w:tcPr>
            <w:tcW w:type="dxa" w:w="3312"/>
          </w:tcPr>
          <w:p>
            <w:pPr>
              <w:spacing w:after="20"/>
            </w:pPr>
            <w:r>
              <w:rPr>
                <w:sz w:val="17"/>
              </w:rPr>
              <w:t>Birim yönetim ekranı — birim CRUD.</w:t>
            </w:r>
          </w:p>
        </w:tc>
        <w:tc>
          <w:tcPr>
            <w:tcW w:type="dxa" w:w="2448"/>
          </w:tcPr>
          <w:p>
            <w:pPr>
              <w:spacing w:after="20"/>
            </w:pPr>
            <w:r>
              <w:rPr>
                <w:sz w:val="17"/>
              </w:rPr>
              <w:t>api/client → departments.controller.</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Grafik belirgin biçimde yoğunlaşır (49 kenar). Backend'de users.service artık üç modele (User, Role, Department) ve NotificationsService'e (onay bildirimi) bağlanır; roles ve departments controller'ları doğrudan PrismaService kullanır. İstemcide Layout merkezi bir düğüm haline gelir: tüm yönetim sayfaları onun içinde yaşar ve AuthContext'e bağlıdır. AdminUsersPage → UserApprovalModal → api/client → users.controller zinciri, uçtan uca ilk tam yönetim akışını kurar. UserDepartment düğümü User ve Department'ı çoka-çok düğümüyle örer.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1…3)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37 düğüm ve 49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4968271"/>
            <wp:docPr id="1" name="Picture 1"/>
            <wp:cNvGraphicFramePr>
              <a:graphicFrameLocks noChangeAspect="1"/>
            </wp:cNvGraphicFramePr>
            <a:graphic>
              <a:graphicData uri="http://schemas.openxmlformats.org/drawingml/2006/picture">
                <pic:pic>
                  <pic:nvPicPr>
                    <pic:cNvPr id="0" name="cobweb_sprint3.png"/>
                    <pic:cNvPicPr/>
                  </pic:nvPicPr>
                  <pic:blipFill>
                    <a:blip r:embed="rId9"/>
                    <a:stretch>
                      <a:fillRect/>
                    </a:stretch>
                  </pic:blipFill>
                  <pic:spPr>
                    <a:xfrm>
                      <a:off x="0" y="0"/>
                      <a:ext cx="9418320" cy="4968271"/>
                    </a:xfrm>
                    <a:prstGeom prst="rect"/>
                  </pic:spPr>
                </pic:pic>
              </a:graphicData>
            </a:graphic>
          </wp:inline>
        </w:drawing>
      </w:r>
    </w:p>
    <w:p>
      <w:pPr>
        <w:jc w:val="center"/>
      </w:pPr>
      <w:r>
        <w:rPr>
          <w:i/>
          <w:color w:val="555F6D"/>
          <w:sz w:val="18"/>
        </w:rPr>
        <w:t>Şekil — Sprint 1…3 kümülatif entity-relation cobweb haritası (37 düğüm / 49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Yönetici bir kullanıcıyı onaylayıp rol/rütbe/birim atayabilir; kullanıcıya bildirim düşer.</w:t>
      </w:r>
    </w:p>
    <w:p>
      <w:pPr>
        <w:pStyle w:val="ListBullet"/>
        <w:spacing w:after="60"/>
        <w:ind w:left="403"/>
      </w:pPr>
      <w:r>
        <w:rPr>
          <w:sz w:val="21"/>
        </w:rPr>
        <w:t>Roller ve izinler ekrandan düzenlenebilir; sistem rolleri silinemez.</w:t>
      </w:r>
    </w:p>
    <w:p>
      <w:pPr>
        <w:pStyle w:val="ListBullet"/>
        <w:spacing w:after="60"/>
        <w:ind w:left="403"/>
      </w:pPr>
      <w:r>
        <w:rPr>
          <w:sz w:val="21"/>
        </w:rPr>
        <w:t>Menü öğeleri kullanıcının izinlerine göre görünür/gizlenir.</w:t>
      </w:r>
    </w:p>
    <w:p>
      <w:pPr>
        <w:spacing w:after="120"/>
      </w:pPr>
      <w:r>
        <w:rPr>
          <w:b w:val="0"/>
          <w:i/>
          <w:color w:val="555F6D"/>
          <w:sz w:val="21"/>
        </w:rPr>
        <w:t>Bir sonraki adım: İş Kazası Bildirimi &amp; Vücut Haritası (Sprint 4) — cobweb 45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