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65F4" w14:textId="77777777" w:rsidR="00923BDE" w:rsidRDefault="00923BDE" w:rsidP="00923BDE">
      <w:r>
        <w:t>SVM, makine öğrenmesinde sınıflandırma ve regresyon analizleri için kullanılan bir algoritmadır.</w:t>
      </w:r>
    </w:p>
    <w:p w14:paraId="3FB82E23" w14:textId="77777777" w:rsidR="00923BDE" w:rsidRDefault="00923BDE" w:rsidP="00923BDE">
      <w:r>
        <w:t>SVM, öğrenme için veri setindeki örnekleri kullanır ve bu örnekleri bir uzayda birbirine yakınlık açısından konumlandırır.</w:t>
      </w:r>
    </w:p>
    <w:p w14:paraId="17CECF28" w14:textId="77777777" w:rsidR="00923BDE" w:rsidRDefault="00923BDE" w:rsidP="00923BDE">
      <w:r>
        <w:t xml:space="preserve">SVM, sınıflandırma yapmak için, iki sınıf arasındaki ayrımı en iyi şekilde sağlayan bir </w:t>
      </w:r>
      <w:proofErr w:type="spellStart"/>
      <w:r>
        <w:t>hiperdüzlemi</w:t>
      </w:r>
      <w:proofErr w:type="spellEnd"/>
      <w:r>
        <w:t xml:space="preserve"> (</w:t>
      </w:r>
      <w:proofErr w:type="spellStart"/>
      <w:r>
        <w:t>hyperplane</w:t>
      </w:r>
      <w:proofErr w:type="spellEnd"/>
      <w:r>
        <w:t>) bulmaya çalışır.</w:t>
      </w:r>
    </w:p>
    <w:p w14:paraId="73EDEE38" w14:textId="77777777" w:rsidR="00923BDE" w:rsidRDefault="00923BDE" w:rsidP="00923BDE">
      <w:r>
        <w:t xml:space="preserve">SVM, doğrusal veya doğrusal olmayan veri kümeleri için kullanılabilir. Doğrusal olmayan veri kümelerinde, verilerin yüksek boyutlu uzaya </w:t>
      </w:r>
      <w:proofErr w:type="spellStart"/>
      <w:r>
        <w:t>projekte</w:t>
      </w:r>
      <w:proofErr w:type="spellEnd"/>
      <w:r>
        <w:t xml:space="preserve"> edilmesi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>) kullanılabilir.</w:t>
      </w:r>
    </w:p>
    <w:p w14:paraId="09D8DF7F" w14:textId="77777777" w:rsidR="00923BDE" w:rsidRDefault="00923BDE" w:rsidP="00923BDE">
      <w:r>
        <w:t>SVM, verilerin sınıflarının belirlenmesinde, örneklerin uzaklıklarını dikkate alır.</w:t>
      </w:r>
    </w:p>
    <w:p w14:paraId="6002B612" w14:textId="77777777" w:rsidR="00923BDE" w:rsidRDefault="00923BDE" w:rsidP="00923BDE">
      <w:r>
        <w:t xml:space="preserve">SVM, </w:t>
      </w:r>
      <w:proofErr w:type="spellStart"/>
      <w:r>
        <w:t>margin</w:t>
      </w:r>
      <w:proofErr w:type="spellEnd"/>
      <w:r>
        <w:t xml:space="preserve"> (kenarlık) kavramını kullanarak, sınıflar arasındaki ayrımın ne kadar iyi olduğunu ölçer. </w:t>
      </w:r>
      <w:proofErr w:type="spellStart"/>
      <w:r>
        <w:t>Margin</w:t>
      </w:r>
      <w:proofErr w:type="spellEnd"/>
      <w:r>
        <w:t xml:space="preserve">, bir </w:t>
      </w:r>
      <w:proofErr w:type="spellStart"/>
      <w:r>
        <w:t>hiperdüzlemle</w:t>
      </w:r>
      <w:proofErr w:type="spellEnd"/>
      <w:r>
        <w:t xml:space="preserve"> en yakın örnekler arasındaki mesafeye eşittir.</w:t>
      </w:r>
    </w:p>
    <w:p w14:paraId="630FAD73" w14:textId="77777777" w:rsidR="00923BDE" w:rsidRDefault="00923BDE" w:rsidP="00923BDE">
      <w:r>
        <w:t>SVM, veri setindeki aykırı örneklerin etkisini azaltır, böylece daha genelleştirilebilir modeller oluşturabilir.</w:t>
      </w:r>
    </w:p>
    <w:p w14:paraId="6B7DF79B" w14:textId="77777777" w:rsidR="00923BDE" w:rsidRDefault="00923BDE" w:rsidP="00923BDE">
      <w:r>
        <w:t>SVM, öğrenme sürecinde genelleştirme hatasını minimize etmeye çalışır. Bu, aşırı öğrenme (</w:t>
      </w:r>
      <w:proofErr w:type="spellStart"/>
      <w:r>
        <w:t>overfitting</w:t>
      </w:r>
      <w:proofErr w:type="spellEnd"/>
      <w:r>
        <w:t>) problemini önlemeye yardımcı olur.</w:t>
      </w:r>
    </w:p>
    <w:p w14:paraId="7D0A8B73" w14:textId="604217F0" w:rsidR="0077349C" w:rsidRDefault="00923BDE" w:rsidP="00923BDE">
      <w:r>
        <w:t>SVM, bir sınıflandırma problemi ile karşı karşıya olduğumuzda kullanılır. Örneğin, bir nesnenin bir sınıfa ait olup olmadığını belirlemek istediğimizde, SVM algoritması kullanılabilir.</w:t>
      </w:r>
    </w:p>
    <w:p w14:paraId="629D371D" w14:textId="404A2DC6" w:rsidR="0000444E" w:rsidRDefault="0000444E" w:rsidP="00923BD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 değeri ne kadar büyükse, model aykırı değerlere daha az izin verir ve sınıflandırma hatası daha az olur. Ancak, aynı zamanda aşırı öğrenme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overfitting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riski de artar. C değeri ne kadar küçükse, model aykırı değerlere daha fazla izin verir ve sınıflandırma hatası daha büyük olabilir, ancak aşırı öğrenme riski de azalır.</w:t>
      </w:r>
    </w:p>
    <w:p w14:paraId="78CAEDAD" w14:textId="1C0D0381" w:rsidR="00F225AB" w:rsidRDefault="00F225AB" w:rsidP="00923BD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E49579" w14:textId="77777777" w:rsidR="00F225AB" w:rsidRPr="00F225AB" w:rsidRDefault="00F225AB" w:rsidP="00F225A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svm_margim_plot.pyBu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kod, bir destek vektör makinesi (SVM) modelinin sınırlayıcı hiper düzlemini görselleştirmek için kullanılır. Veri setindeki özellikler X ve hedef değişkeni y olarak verilir ve modelin önceden eğitilmesi gerekir.</w:t>
      </w:r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br/>
        <w:t>Fonksiyonun adı </w:t>
      </w:r>
      <w:proofErr w:type="spellStart"/>
      <w:r w:rsidRPr="00F225AB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tr-TR"/>
          <w14:ligatures w14:val="none"/>
        </w:rPr>
        <w:t>plot_svm_boundary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 olup, üç parametre alır:</w:t>
      </w:r>
    </w:p>
    <w:p w14:paraId="5F472D81" w14:textId="77777777" w:rsidR="00F225AB" w:rsidRPr="00F225AB" w:rsidRDefault="00F225AB" w:rsidP="00F225A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model: eğitilmiş SVM modeli</w:t>
      </w:r>
    </w:p>
    <w:p w14:paraId="48A992F1" w14:textId="77777777" w:rsidR="00F225AB" w:rsidRPr="00F225AB" w:rsidRDefault="00F225AB" w:rsidP="00F225A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X: veri setinin özellikleri</w:t>
      </w:r>
    </w:p>
    <w:p w14:paraId="2C7702AA" w14:textId="77777777" w:rsidR="00F225AB" w:rsidRPr="00F225AB" w:rsidRDefault="00F225AB" w:rsidP="00F225A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y: veri setinin hedef değişkeni</w:t>
      </w:r>
    </w:p>
    <w:p w14:paraId="6CAE08CD" w14:textId="77777777" w:rsidR="00F225AB" w:rsidRPr="00F225AB" w:rsidRDefault="00F225AB" w:rsidP="00F225A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Bu fonksiyon, veri noktalarını gösteren bir saçılım grafiği çizer ve SVM modelinin sınırlayıcı hiper düzlemini (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decision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boundary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) ve 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marginleri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margin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) çizer. Ayrıca destek vektörleri (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support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vectors</w:t>
      </w:r>
      <w:proofErr w:type="spellEnd"/>
      <w:r w:rsidRPr="00F225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) de grafiğe ekler. Bu şekilde, SVM modelinin sınıflandırma performansını görselleştirebilirsiniz.</w:t>
      </w:r>
    </w:p>
    <w:p w14:paraId="3A4C36DE" w14:textId="77777777" w:rsidR="00F225AB" w:rsidRDefault="00F225AB" w:rsidP="00923BDE"/>
    <w:sectPr w:rsidR="00F22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438BD"/>
    <w:multiLevelType w:val="multilevel"/>
    <w:tmpl w:val="DCD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20"/>
    <w:rsid w:val="0000444E"/>
    <w:rsid w:val="0077349C"/>
    <w:rsid w:val="00923BDE"/>
    <w:rsid w:val="00941E20"/>
    <w:rsid w:val="00F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7205"/>
  <w15:chartTrackingRefBased/>
  <w15:docId w15:val="{9C870A6A-C6E1-4492-AC9C-145E894C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F22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Yıldız</dc:creator>
  <cp:keywords/>
  <dc:description/>
  <cp:lastModifiedBy>Hatice Yıldız</cp:lastModifiedBy>
  <cp:revision>3</cp:revision>
  <dcterms:created xsi:type="dcterms:W3CDTF">2023-04-05T18:31:00Z</dcterms:created>
  <dcterms:modified xsi:type="dcterms:W3CDTF">2023-04-05T19:27:00Z</dcterms:modified>
</cp:coreProperties>
</file>