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B12E" w14:textId="6A345672"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233EE2A5" w14:textId="41C2F001" w:rsidR="009A4D1C"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p>
    <w:p w14:paraId="6E7E1D9E" w14:textId="77432CA2" w:rsidR="009A4D1C" w:rsidRDefault="009A4D1C" w:rsidP="00282AC5">
      <w:pPr>
        <w:spacing w:after="0" w:line="264" w:lineRule="atLeast"/>
        <w:textAlignment w:val="baseline"/>
        <w:rPr>
          <w:rFonts w:ascii="Times New Roman" w:eastAsia="Times New Roman" w:hAnsi="Times New Roman" w:cs="Times New Roman"/>
          <w:sz w:val="24"/>
          <w:szCs w:val="24"/>
        </w:rPr>
      </w:pPr>
    </w:p>
    <w:p w14:paraId="671434F7" w14:textId="43826FCB" w:rsidR="009A4D1C" w:rsidRPr="00282AC5" w:rsidRDefault="009A4D1C"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Nate wants to compare a multitude of different options and wants an easy way to compare them.  He is curious about how what he prefers stacks up against other ways of predicting the bracket.  Nate also wants it to display the data in easy to read graphes</w:t>
      </w:r>
      <w:r w:rsidR="00A12680">
        <w:rPr>
          <w:rFonts w:ascii="Times New Roman" w:eastAsia="Times New Roman" w:hAnsi="Times New Roman" w:cs="Times New Roman"/>
          <w:sz w:val="24"/>
          <w:szCs w:val="24"/>
        </w:rPr>
        <w:t>.</w:t>
      </w:r>
      <w:bookmarkStart w:id="0" w:name="_GoBack"/>
      <w:bookmarkEnd w:id="0"/>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46A4A9C1"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proofErr w:type="spellStart"/>
      <w:r w:rsidRPr="00282AC5">
        <w:rPr>
          <w:rFonts w:ascii="Times New Roman" w:hAnsi="Times New Roman" w:cs="Times New Roman"/>
          <w:sz w:val="24"/>
          <w:szCs w:val="24"/>
        </w:rPr>
        <w:t>cvs</w:t>
      </w:r>
      <w:proofErr w:type="spellEnd"/>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0B9D5BA1"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Anaconda3</w:t>
      </w:r>
    </w:p>
    <w:p w14:paraId="2ED0DD45" w14:textId="09651F2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that uses the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2ABB949B"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Modify existing code to have a more precise method of picking winners</w:t>
      </w:r>
    </w:p>
    <w:p w14:paraId="7940C6B0" w14:textId="1B815898" w:rsidR="009B7B8F" w:rsidRDefault="009B7B8F"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test with different methods to hopefully find one that can predict the winners from previous years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457A7F55" w14:textId="5A423C93" w:rsidR="00825C6E"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Have everyone commit to the git</w:t>
      </w:r>
    </w:p>
    <w:p w14:paraId="3A1AB748" w14:textId="5892CC25"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everyone open code using </w:t>
      </w:r>
      <w:proofErr w:type="spellStart"/>
      <w:r>
        <w:rPr>
          <w:rFonts w:ascii="Times New Roman" w:hAnsi="Times New Roman" w:cs="Times New Roman"/>
          <w:sz w:val="24"/>
          <w:szCs w:val="24"/>
        </w:rPr>
        <w:t>Jupyter</w:t>
      </w:r>
      <w:proofErr w:type="spellEnd"/>
    </w:p>
    <w:p w14:paraId="12AE9849" w14:textId="29226C78" w:rsidR="00282AC5" w:rsidRDefault="00282AC5" w:rsidP="00282AC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705E4373"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6B4E9081" w14:textId="77777777" w:rsidR="00E01986" w:rsidRPr="00282AC5" w:rsidRDefault="00E01986" w:rsidP="0024579F">
      <w:pPr>
        <w:pStyle w:val="ListParagraph"/>
        <w:rPr>
          <w:rFonts w:ascii="Times New Roman" w:hAnsi="Times New Roman" w:cs="Times New Roman"/>
          <w:sz w:val="24"/>
          <w:szCs w:val="24"/>
        </w:rPr>
      </w:pP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647B2A">
        <w:tc>
          <w:tcPr>
            <w:tcW w:w="3192" w:type="dxa"/>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647B2A">
        <w:tc>
          <w:tcPr>
            <w:tcW w:w="3192" w:type="dxa"/>
          </w:tcPr>
          <w:p w14:paraId="676DCBA4" w14:textId="4DBDAECC"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r w:rsidR="009C3460">
              <w:rPr>
                <w:rFonts w:ascii="Times New Roman" w:hAnsi="Times New Roman" w:cs="Times New Roman"/>
                <w:sz w:val="24"/>
                <w:szCs w:val="24"/>
              </w:rPr>
              <w:t xml:space="preserve"> (In bracket form)</w:t>
            </w:r>
          </w:p>
        </w:tc>
        <w:tc>
          <w:tcPr>
            <w:tcW w:w="3192" w:type="dxa"/>
          </w:tcPr>
          <w:p w14:paraId="7A2A3674"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647B2A">
        <w:tc>
          <w:tcPr>
            <w:tcW w:w="3192" w:type="dxa"/>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3046AD87" w14:textId="0866D6A9" w:rsidR="005C1792" w:rsidRDefault="006865B0"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181AA8B" w14:textId="77777777" w:rsidTr="00647B2A">
        <w:tc>
          <w:tcPr>
            <w:tcW w:w="3192" w:type="dxa"/>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647B2A">
        <w:tc>
          <w:tcPr>
            <w:tcW w:w="3192" w:type="dxa"/>
          </w:tcPr>
          <w:p w14:paraId="46789054" w14:textId="34367DB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1A45CDB2" w14:textId="2981A1AF"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02F0DDB7" w14:textId="6D2485FF"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bl>
    <w:p w14:paraId="62426260" w14:textId="659B25AC" w:rsidR="00825C6E" w:rsidRDefault="00825C6E">
      <w:pPr>
        <w:rPr>
          <w:rFonts w:ascii="Times New Roman" w:hAnsi="Times New Roman" w:cs="Times New Roman"/>
          <w:sz w:val="24"/>
          <w:szCs w:val="24"/>
        </w:rPr>
      </w:pPr>
    </w:p>
    <w:p w14:paraId="0C012D93" w14:textId="243E1E12" w:rsidR="00532879" w:rsidRDefault="00532879">
      <w:pPr>
        <w:rPr>
          <w:rFonts w:ascii="Times New Roman" w:hAnsi="Times New Roman" w:cs="Times New Roman"/>
          <w:sz w:val="24"/>
          <w:szCs w:val="24"/>
        </w:rPr>
      </w:pPr>
    </w:p>
    <w:p w14:paraId="7E145ED1" w14:textId="6E8686A9" w:rsidR="00532879" w:rsidRDefault="00532879">
      <w:pPr>
        <w:rPr>
          <w:rFonts w:ascii="Times New Roman" w:hAnsi="Times New Roman" w:cs="Times New Roman"/>
          <w:sz w:val="24"/>
          <w:szCs w:val="24"/>
        </w:rPr>
      </w:pPr>
    </w:p>
    <w:p w14:paraId="39E902A6" w14:textId="3B175A85" w:rsidR="00532879" w:rsidRDefault="00532879">
      <w:pPr>
        <w:rPr>
          <w:rFonts w:ascii="Times New Roman" w:hAnsi="Times New Roman" w:cs="Times New Roman"/>
          <w:sz w:val="24"/>
          <w:szCs w:val="24"/>
        </w:rPr>
      </w:pPr>
    </w:p>
    <w:p w14:paraId="09F86D59" w14:textId="1A879852" w:rsidR="00532879" w:rsidRDefault="00532879">
      <w:pPr>
        <w:rPr>
          <w:rFonts w:ascii="Times New Roman" w:hAnsi="Times New Roman" w:cs="Times New Roman"/>
          <w:sz w:val="24"/>
          <w:szCs w:val="24"/>
        </w:rPr>
      </w:pPr>
    </w:p>
    <w:p w14:paraId="5EEB42FA" w14:textId="02754BB6" w:rsidR="00532879" w:rsidRDefault="00532879">
      <w:pPr>
        <w:rPr>
          <w:rFonts w:ascii="Times New Roman" w:hAnsi="Times New Roman" w:cs="Times New Roman"/>
          <w:sz w:val="24"/>
          <w:szCs w:val="24"/>
        </w:rPr>
      </w:pPr>
    </w:p>
    <w:p w14:paraId="68E64541" w14:textId="64FBBB09" w:rsidR="00532879" w:rsidRDefault="00532879">
      <w:pPr>
        <w:rPr>
          <w:rFonts w:ascii="Times New Roman" w:hAnsi="Times New Roman" w:cs="Times New Roman"/>
          <w:sz w:val="24"/>
          <w:szCs w:val="24"/>
        </w:rPr>
      </w:pPr>
    </w:p>
    <w:p w14:paraId="284332BF" w14:textId="34FE8122" w:rsidR="00532879" w:rsidRDefault="00532879">
      <w:pPr>
        <w:rPr>
          <w:rFonts w:ascii="Times New Roman" w:hAnsi="Times New Roman" w:cs="Times New Roman"/>
          <w:sz w:val="24"/>
          <w:szCs w:val="24"/>
        </w:rPr>
      </w:pPr>
    </w:p>
    <w:p w14:paraId="22ACD496" w14:textId="5B645329" w:rsidR="00532879" w:rsidRDefault="00532879">
      <w:pPr>
        <w:rPr>
          <w:rFonts w:ascii="Times New Roman" w:hAnsi="Times New Roman" w:cs="Times New Roman"/>
          <w:sz w:val="24"/>
          <w:szCs w:val="24"/>
        </w:rPr>
      </w:pPr>
    </w:p>
    <w:p w14:paraId="32D72F7A" w14:textId="04451E29" w:rsidR="00532879" w:rsidRDefault="00532879">
      <w:pPr>
        <w:rPr>
          <w:rFonts w:ascii="Times New Roman" w:hAnsi="Times New Roman" w:cs="Times New Roman"/>
          <w:sz w:val="24"/>
          <w:szCs w:val="24"/>
        </w:rPr>
      </w:pPr>
    </w:p>
    <w:p w14:paraId="6AA2BF44" w14:textId="009092A3" w:rsidR="00532879" w:rsidRDefault="00532879">
      <w:pPr>
        <w:rPr>
          <w:rFonts w:ascii="Times New Roman" w:hAnsi="Times New Roman" w:cs="Times New Roman"/>
          <w:sz w:val="24"/>
          <w:szCs w:val="24"/>
        </w:rPr>
      </w:pPr>
    </w:p>
    <w:p w14:paraId="45561F27" w14:textId="13F5EDE5" w:rsidR="00532879" w:rsidRDefault="00532879">
      <w:pPr>
        <w:rPr>
          <w:rFonts w:ascii="Times New Roman" w:hAnsi="Times New Roman" w:cs="Times New Roman"/>
          <w:sz w:val="24"/>
          <w:szCs w:val="24"/>
        </w:rPr>
      </w:pPr>
    </w:p>
    <w:p w14:paraId="749FBE9F" w14:textId="77777777" w:rsidR="0024579F" w:rsidRDefault="0024579F">
      <w:pPr>
        <w:rPr>
          <w:rFonts w:ascii="Times New Roman" w:hAnsi="Times New Roman" w:cs="Times New Roman"/>
          <w:b/>
          <w:sz w:val="24"/>
          <w:szCs w:val="24"/>
        </w:rPr>
      </w:pPr>
    </w:p>
    <w:p w14:paraId="487BD8FA" w14:textId="46097A25"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33616D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r w:rsidR="008C439B">
              <w:rPr>
                <w:rFonts w:ascii="Times New Roman" w:hAnsi="Times New Roman" w:cs="Times New Roman"/>
                <w:sz w:val="24"/>
                <w:szCs w:val="24"/>
              </w:rPr>
              <w:t xml:space="preserve"> results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647B2A">
        <w:tc>
          <w:tcPr>
            <w:tcW w:w="3192" w:type="dxa"/>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E60AAF" w14:paraId="4C77B484" w14:textId="77777777" w:rsidTr="00647B2A">
        <w:tc>
          <w:tcPr>
            <w:tcW w:w="3192" w:type="dxa"/>
          </w:tcPr>
          <w:p w14:paraId="1986E1F9" w14:textId="0FFAA99F" w:rsidR="00E60AAF" w:rsidRDefault="00E60AAF" w:rsidP="00647B2A">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192" w:type="dxa"/>
          </w:tcPr>
          <w:p w14:paraId="6697C9D9" w14:textId="13A58118" w:rsidR="00E60AAF" w:rsidRDefault="00E60AAF"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tcPr>
          <w:p w14:paraId="6827731B" w14:textId="4F5642AB" w:rsidR="00E60AAF" w:rsidRDefault="00E60AAF"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58194E65" w14:textId="77777777"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p w14:paraId="2FD5F105" w14:textId="5DE14EDC" w:rsidR="004418A0" w:rsidRDefault="004418A0" w:rsidP="00647B2A">
            <w:pPr>
              <w:rPr>
                <w:rFonts w:ascii="Times New Roman" w:hAnsi="Times New Roman" w:cs="Times New Roman"/>
                <w:sz w:val="24"/>
                <w:szCs w:val="24"/>
              </w:rPr>
            </w:pPr>
          </w:p>
        </w:tc>
      </w:tr>
      <w:tr w:rsidR="004418A0" w14:paraId="0AC17A29" w14:textId="77777777" w:rsidTr="00647B2A">
        <w:tc>
          <w:tcPr>
            <w:tcW w:w="3192" w:type="dxa"/>
          </w:tcPr>
          <w:p w14:paraId="046E6EA6" w14:textId="6D29A8DE" w:rsidR="004418A0" w:rsidRDefault="004418A0" w:rsidP="00647B2A">
            <w:pPr>
              <w:rPr>
                <w:rFonts w:ascii="Times New Roman" w:hAnsi="Times New Roman" w:cs="Times New Roman"/>
                <w:sz w:val="24"/>
                <w:szCs w:val="24"/>
              </w:rPr>
            </w:pPr>
            <w:r>
              <w:rPr>
                <w:rFonts w:ascii="Times New Roman" w:hAnsi="Times New Roman" w:cs="Times New Roman"/>
                <w:sz w:val="24"/>
                <w:szCs w:val="24"/>
              </w:rPr>
              <w:t xml:space="preserve">Potentially </w:t>
            </w:r>
            <w:r w:rsidR="009B6F2B">
              <w:rPr>
                <w:rFonts w:ascii="Times New Roman" w:hAnsi="Times New Roman" w:cs="Times New Roman"/>
                <w:sz w:val="24"/>
                <w:szCs w:val="24"/>
              </w:rPr>
              <w:t>display through</w:t>
            </w:r>
            <w:r>
              <w:rPr>
                <w:rFonts w:ascii="Times New Roman" w:hAnsi="Times New Roman" w:cs="Times New Roman"/>
                <w:sz w:val="24"/>
                <w:szCs w:val="24"/>
              </w:rPr>
              <w:t xml:space="preserve"> </w:t>
            </w:r>
            <w:proofErr w:type="spellStart"/>
            <w:r>
              <w:rPr>
                <w:rFonts w:ascii="Times New Roman" w:hAnsi="Times New Roman" w:cs="Times New Roman"/>
                <w:sz w:val="24"/>
                <w:szCs w:val="24"/>
              </w:rPr>
              <w:t>htlm</w:t>
            </w:r>
            <w:proofErr w:type="spellEnd"/>
          </w:p>
        </w:tc>
        <w:tc>
          <w:tcPr>
            <w:tcW w:w="3192" w:type="dxa"/>
          </w:tcPr>
          <w:p w14:paraId="1B978FC7" w14:textId="1D3CCCF3" w:rsidR="004418A0" w:rsidRDefault="009B6F2B"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207384FC" w14:textId="408F4B96" w:rsidR="004418A0" w:rsidRDefault="009B6F2B" w:rsidP="00647B2A">
            <w:pPr>
              <w:rPr>
                <w:rFonts w:ascii="Times New Roman" w:hAnsi="Times New Roman" w:cs="Times New Roman"/>
                <w:sz w:val="24"/>
                <w:szCs w:val="24"/>
              </w:rPr>
            </w:pPr>
            <w:r>
              <w:rPr>
                <w:rFonts w:ascii="Times New Roman" w:hAnsi="Times New Roman" w:cs="Times New Roman"/>
                <w:sz w:val="24"/>
                <w:szCs w:val="24"/>
              </w:rPr>
              <w:t>N</w:t>
            </w:r>
          </w:p>
        </w:tc>
      </w:tr>
      <w:tr w:rsidR="004418A0" w14:paraId="1F33415E" w14:textId="77777777" w:rsidTr="00647B2A">
        <w:tc>
          <w:tcPr>
            <w:tcW w:w="3192" w:type="dxa"/>
          </w:tcPr>
          <w:p w14:paraId="68F60922" w14:textId="07D477E8" w:rsidR="004418A0" w:rsidRDefault="008C439B" w:rsidP="00647B2A">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192" w:type="dxa"/>
          </w:tcPr>
          <w:p w14:paraId="41C93CA9" w14:textId="7D08C0B1" w:rsidR="004418A0" w:rsidRDefault="008C439B" w:rsidP="00647B2A">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14:paraId="6028FB08" w14:textId="5B296881" w:rsidR="004418A0"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1AD38B1E" w14:textId="77777777" w:rsidTr="00647B2A">
        <w:tc>
          <w:tcPr>
            <w:tcW w:w="3192" w:type="dxa"/>
          </w:tcPr>
          <w:p w14:paraId="49A515CA" w14:textId="2B008DEA" w:rsidR="005F2C42" w:rsidRDefault="005F2C42" w:rsidP="00647B2A">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192" w:type="dxa"/>
          </w:tcPr>
          <w:p w14:paraId="5D41C6BD" w14:textId="4F5108F2" w:rsidR="005F2C42" w:rsidRDefault="005F2C4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3F723121" w14:textId="72D11BEE" w:rsidR="005F2C42" w:rsidRDefault="005F2C42" w:rsidP="00647B2A">
            <w:pPr>
              <w:rPr>
                <w:rFonts w:ascii="Times New Roman" w:hAnsi="Times New Roman" w:cs="Times New Roman"/>
                <w:sz w:val="24"/>
                <w:szCs w:val="24"/>
              </w:rPr>
            </w:pPr>
            <w:r>
              <w:rPr>
                <w:rFonts w:ascii="Times New Roman" w:hAnsi="Times New Roman" w:cs="Times New Roman"/>
                <w:sz w:val="24"/>
                <w:szCs w:val="24"/>
              </w:rPr>
              <w:t>N</w:t>
            </w:r>
          </w:p>
        </w:tc>
      </w:tr>
      <w:tr w:rsidR="005F2C42" w14:paraId="0452BF7A" w14:textId="77777777" w:rsidTr="00647B2A">
        <w:tc>
          <w:tcPr>
            <w:tcW w:w="3192" w:type="dxa"/>
          </w:tcPr>
          <w:p w14:paraId="501C0177" w14:textId="22E51E8E" w:rsidR="005F2C42" w:rsidRDefault="00F0045D" w:rsidP="00647B2A">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192" w:type="dxa"/>
          </w:tcPr>
          <w:p w14:paraId="5D71246B" w14:textId="4AD1F1B2" w:rsidR="005F2C42" w:rsidRDefault="00F0045D"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588F162E" w14:textId="733217C5" w:rsidR="005F2C42"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r w:rsidR="00F0045D" w14:paraId="29747084" w14:textId="77777777" w:rsidTr="00647B2A">
        <w:tc>
          <w:tcPr>
            <w:tcW w:w="3192" w:type="dxa"/>
          </w:tcPr>
          <w:p w14:paraId="02C57FF1" w14:textId="26F9668E" w:rsidR="00F0045D" w:rsidRDefault="00F0045D" w:rsidP="00647B2A">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192" w:type="dxa"/>
          </w:tcPr>
          <w:p w14:paraId="6DC9F54C" w14:textId="060A84F6" w:rsidR="00F0045D" w:rsidRDefault="00F0045D" w:rsidP="00647B2A">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3192" w:type="dxa"/>
          </w:tcPr>
          <w:p w14:paraId="77D46004" w14:textId="56A5D286" w:rsidR="00F0045D" w:rsidRDefault="00F0045D" w:rsidP="00647B2A">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77777777" w:rsidR="00825C6E" w:rsidRPr="00282AC5" w:rsidRDefault="00825C6E">
      <w:pPr>
        <w:rPr>
          <w:rFonts w:ascii="Times New Roman" w:hAnsi="Times New Roman" w:cs="Times New Roman"/>
          <w:sz w:val="24"/>
          <w:szCs w:val="24"/>
        </w:rPr>
      </w:pPr>
    </w:p>
    <w:sectPr w:rsidR="00825C6E" w:rsidRPr="002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0A7008"/>
    <w:rsid w:val="0024579F"/>
    <w:rsid w:val="00282AC5"/>
    <w:rsid w:val="003517C7"/>
    <w:rsid w:val="003D5A39"/>
    <w:rsid w:val="004418A0"/>
    <w:rsid w:val="00532879"/>
    <w:rsid w:val="005C1792"/>
    <w:rsid w:val="005F2C42"/>
    <w:rsid w:val="0064039A"/>
    <w:rsid w:val="006865B0"/>
    <w:rsid w:val="006A0426"/>
    <w:rsid w:val="00825C6E"/>
    <w:rsid w:val="00884042"/>
    <w:rsid w:val="008C439B"/>
    <w:rsid w:val="00921EDE"/>
    <w:rsid w:val="0098244A"/>
    <w:rsid w:val="009A4D1C"/>
    <w:rsid w:val="009B6F2B"/>
    <w:rsid w:val="009B7B8F"/>
    <w:rsid w:val="009C3460"/>
    <w:rsid w:val="00A12680"/>
    <w:rsid w:val="00B97811"/>
    <w:rsid w:val="00C063B5"/>
    <w:rsid w:val="00C47255"/>
    <w:rsid w:val="00CF0470"/>
    <w:rsid w:val="00E01986"/>
    <w:rsid w:val="00E239D4"/>
    <w:rsid w:val="00E24253"/>
    <w:rsid w:val="00E60AAF"/>
    <w:rsid w:val="00EC2FCA"/>
    <w:rsid w:val="00F0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26</cp:revision>
  <dcterms:created xsi:type="dcterms:W3CDTF">2018-02-20T20:46:00Z</dcterms:created>
  <dcterms:modified xsi:type="dcterms:W3CDTF">2018-02-27T06:42:00Z</dcterms:modified>
</cp:coreProperties>
</file>