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BE47" w14:textId="31960444" w:rsidR="007F608C" w:rsidRPr="007F608C" w:rsidRDefault="007F608C" w:rsidP="007F608C">
      <w:pPr>
        <w:jc w:val="center"/>
      </w:pPr>
      <w:r w:rsidRPr="007F608C">
        <w:rPr>
          <w:b/>
          <w:bCs/>
          <w:lang w:val="en-CA"/>
        </w:rPr>
        <w:t>HUMBER INSTITUTE OF TECHNOLOGY</w:t>
      </w:r>
      <w:r w:rsidRPr="007F608C">
        <w:rPr>
          <w:rFonts w:ascii="Times New Roman" w:hAnsi="Times New Roman" w:cs="Times New Roman"/>
          <w:b/>
          <w:bCs/>
        </w:rPr>
        <w:t> </w:t>
      </w:r>
    </w:p>
    <w:p w14:paraId="02A28549" w14:textId="632E800A" w:rsidR="007F608C" w:rsidRPr="007F608C" w:rsidRDefault="007F608C" w:rsidP="007F608C">
      <w:pPr>
        <w:jc w:val="center"/>
      </w:pPr>
      <w:r w:rsidRPr="007F608C">
        <w:rPr>
          <w:b/>
          <w:bCs/>
          <w:lang w:val="en-CA"/>
        </w:rPr>
        <w:t>AND ADVANCED LEARNING</w:t>
      </w:r>
      <w:r w:rsidRPr="007F608C">
        <w:rPr>
          <w:rFonts w:ascii="Times New Roman" w:hAnsi="Times New Roman" w:cs="Times New Roman"/>
          <w:b/>
          <w:bCs/>
        </w:rPr>
        <w:t> </w:t>
      </w:r>
    </w:p>
    <w:p w14:paraId="3C879AAB" w14:textId="158C386A" w:rsidR="007F608C" w:rsidRPr="007F608C" w:rsidRDefault="007F608C" w:rsidP="007F608C">
      <w:pPr>
        <w:jc w:val="center"/>
      </w:pPr>
      <w:r w:rsidRPr="007F608C">
        <w:rPr>
          <w:b/>
          <w:bCs/>
          <w:lang w:val="en-CA"/>
        </w:rPr>
        <w:t>(HUMBER COLLEGE)</w:t>
      </w:r>
      <w:r w:rsidRPr="007F608C">
        <w:rPr>
          <w:rFonts w:ascii="Times New Roman" w:hAnsi="Times New Roman" w:cs="Times New Roman"/>
          <w:b/>
          <w:bCs/>
        </w:rPr>
        <w:t> </w:t>
      </w:r>
    </w:p>
    <w:p w14:paraId="3945593B" w14:textId="2B79905F" w:rsidR="007F608C" w:rsidRPr="007F608C" w:rsidRDefault="007F608C" w:rsidP="007F608C">
      <w:pPr>
        <w:jc w:val="center"/>
      </w:pPr>
      <w:r w:rsidRPr="007F608C">
        <w:rPr>
          <w:rFonts w:ascii="Times New Roman" w:hAnsi="Times New Roman" w:cs="Times New Roman"/>
        </w:rPr>
        <w:t> </w:t>
      </w:r>
    </w:p>
    <w:p w14:paraId="347CEE5F" w14:textId="71A45E8E" w:rsidR="007F608C" w:rsidRPr="007F608C" w:rsidRDefault="007F608C" w:rsidP="007F608C">
      <w:pPr>
        <w:jc w:val="center"/>
      </w:pPr>
      <w:r w:rsidRPr="007F608C">
        <w:rPr>
          <w:b/>
          <w:bCs/>
          <w:lang w:val="en-CA"/>
        </w:rPr>
        <w:t>Group Project</w:t>
      </w:r>
      <w:r w:rsidRPr="007F608C">
        <w:rPr>
          <w:b/>
          <w:bCs/>
          <w:lang w:val="vi-VN"/>
        </w:rPr>
        <w:t xml:space="preserve"> </w:t>
      </w:r>
      <w:r w:rsidRPr="007F608C">
        <w:rPr>
          <w:rFonts w:ascii="Times New Roman" w:hAnsi="Times New Roman" w:cs="Times New Roman"/>
        </w:rPr>
        <w:t> </w:t>
      </w:r>
    </w:p>
    <w:p w14:paraId="7C1C34B6" w14:textId="4204570F" w:rsidR="007F608C" w:rsidRPr="007F608C" w:rsidRDefault="007F608C" w:rsidP="007F608C"/>
    <w:p w14:paraId="611F1A48" w14:textId="794DBF2C" w:rsidR="007F608C" w:rsidRPr="007F608C" w:rsidRDefault="007F608C" w:rsidP="007F608C">
      <w:pPr>
        <w:jc w:val="center"/>
      </w:pPr>
      <w:r w:rsidRPr="007F608C">
        <w:rPr>
          <w:b/>
          <w:bCs/>
          <w:lang w:val="en-CA"/>
        </w:rPr>
        <w:t>COURSE:</w:t>
      </w:r>
      <w:r w:rsidRPr="007F608C">
        <w:rPr>
          <w:lang w:val="en-CA"/>
        </w:rPr>
        <w:t xml:space="preserve"> </w:t>
      </w:r>
      <w:r w:rsidR="00552DBD" w:rsidRPr="00552DBD">
        <w:t>Operations Metrics - BUS-5300-RLA</w:t>
      </w:r>
    </w:p>
    <w:p w14:paraId="01403937" w14:textId="0114CDF2" w:rsidR="007F608C" w:rsidRPr="007F608C" w:rsidRDefault="007F608C" w:rsidP="007F608C">
      <w:pPr>
        <w:jc w:val="center"/>
      </w:pPr>
      <w:r w:rsidRPr="0554B4D2">
        <w:rPr>
          <w:b/>
          <w:bCs/>
          <w:lang w:val="en-CA"/>
        </w:rPr>
        <w:t>TEAM:</w:t>
      </w:r>
      <w:r w:rsidRPr="0554B4D2">
        <w:rPr>
          <w:rFonts w:ascii="Times New Roman" w:hAnsi="Times New Roman" w:cs="Times New Roman"/>
          <w:b/>
          <w:bCs/>
          <w:lang w:val="en-CA"/>
        </w:rPr>
        <w:t> </w:t>
      </w:r>
      <w:r w:rsidR="00B27C30">
        <w:t>7</w:t>
      </w:r>
    </w:p>
    <w:p w14:paraId="290F35C0" w14:textId="0D80C966" w:rsidR="0554B4D2" w:rsidRDefault="0554B4D2" w:rsidP="0554B4D2">
      <w:pPr>
        <w:jc w:val="center"/>
        <w:rPr>
          <w:b/>
          <w:bCs/>
          <w:lang w:val="en-CA"/>
        </w:rPr>
      </w:pPr>
    </w:p>
    <w:p w14:paraId="17DFAC87" w14:textId="55F24076" w:rsidR="007F608C" w:rsidRPr="007F608C" w:rsidRDefault="007F608C" w:rsidP="007F608C">
      <w:pPr>
        <w:jc w:val="center"/>
      </w:pPr>
      <w:r w:rsidRPr="007F608C">
        <w:rPr>
          <w:b/>
          <w:bCs/>
          <w:lang w:val="en-CA"/>
        </w:rPr>
        <w:t>SUBMITTED BY:</w:t>
      </w:r>
    </w:p>
    <w:p w14:paraId="7AEA7DB3" w14:textId="30C5F446" w:rsidR="007F608C" w:rsidRPr="007F608C" w:rsidRDefault="007F608C" w:rsidP="007F608C">
      <w:pPr>
        <w:jc w:val="center"/>
      </w:pPr>
      <w:r w:rsidRPr="0554B4D2">
        <w:rPr>
          <w:rFonts w:ascii="Times New Roman" w:hAnsi="Times New Roman" w:cs="Times New Roman"/>
          <w:lang w:val="en-CA"/>
        </w:rPr>
        <w:t>                                                     </w:t>
      </w:r>
      <w:r w:rsidRPr="0554B4D2">
        <w:rPr>
          <w:rFonts w:ascii="Times New Roman" w:hAnsi="Times New Roman" w:cs="Times New Roman"/>
        </w:rPr>
        <w:t> </w:t>
      </w:r>
    </w:p>
    <w:tbl>
      <w:tblPr>
        <w:tblW w:w="567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7"/>
        <w:gridCol w:w="2623"/>
      </w:tblGrid>
      <w:tr w:rsidR="00B27C30" w:rsidRPr="007F608C" w14:paraId="67ED72D0"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3A3A3A" w:themeFill="background2" w:themeFillShade="40"/>
            <w:vAlign w:val="center"/>
            <w:hideMark/>
          </w:tcPr>
          <w:p w14:paraId="42E4807F" w14:textId="1A2A8402" w:rsidR="00B27C30" w:rsidRPr="007F608C" w:rsidRDefault="3CF100AF" w:rsidP="0554B4D2">
            <w:pPr>
              <w:jc w:val="center"/>
              <w:rPr>
                <w:rFonts w:ascii="Times New Roman" w:hAnsi="Times New Roman" w:cs="Times New Roman"/>
                <w:b/>
                <w:bCs/>
                <w:color w:val="FFFFFF" w:themeColor="background1"/>
              </w:rPr>
            </w:pPr>
            <w:r w:rsidRPr="0554B4D2">
              <w:rPr>
                <w:b/>
                <w:bCs/>
                <w:color w:val="FFFFFF" w:themeColor="background1"/>
                <w:lang w:val="en-CA"/>
              </w:rPr>
              <w:t>N</w:t>
            </w:r>
            <w:r w:rsidR="00B27C30" w:rsidRPr="0554B4D2">
              <w:rPr>
                <w:b/>
                <w:bCs/>
                <w:color w:val="FFFFFF" w:themeColor="background1"/>
                <w:lang w:val="en-CA"/>
              </w:rPr>
              <w:t>ame</w:t>
            </w:r>
            <w:r w:rsidR="00B27C30" w:rsidRPr="0554B4D2">
              <w:rPr>
                <w:rFonts w:ascii="Times New Roman" w:hAnsi="Times New Roman" w:cs="Times New Roman"/>
                <w:b/>
                <w:bCs/>
                <w:color w:val="FFFFFF" w:themeColor="background1"/>
              </w:rPr>
              <w:t> </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3A3A3A" w:themeFill="background2" w:themeFillShade="40"/>
            <w:vAlign w:val="center"/>
            <w:hideMark/>
          </w:tcPr>
          <w:p w14:paraId="53225A42" w14:textId="005C0707" w:rsidR="00B27C30" w:rsidRPr="007F608C" w:rsidRDefault="00B27C30" w:rsidP="0554B4D2">
            <w:pPr>
              <w:jc w:val="center"/>
              <w:rPr>
                <w:rFonts w:ascii="Times New Roman" w:hAnsi="Times New Roman" w:cs="Times New Roman"/>
                <w:b/>
                <w:bCs/>
                <w:color w:val="FFFFFF" w:themeColor="background1"/>
              </w:rPr>
            </w:pPr>
            <w:r w:rsidRPr="0554B4D2">
              <w:rPr>
                <w:b/>
                <w:bCs/>
                <w:color w:val="FFFFFF" w:themeColor="background1"/>
                <w:lang w:val="en-CA"/>
              </w:rPr>
              <w:t>Student Number</w:t>
            </w:r>
            <w:r w:rsidRPr="0554B4D2">
              <w:rPr>
                <w:rFonts w:ascii="Times New Roman" w:hAnsi="Times New Roman" w:cs="Times New Roman"/>
                <w:b/>
                <w:bCs/>
                <w:color w:val="FFFFFF" w:themeColor="background1"/>
              </w:rPr>
              <w:t> </w:t>
            </w:r>
          </w:p>
        </w:tc>
      </w:tr>
      <w:tr w:rsidR="00B27C30" w:rsidRPr="007F608C" w14:paraId="04EB5617"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77BE3098" w14:textId="648E1EA5" w:rsidR="00B27C30" w:rsidRPr="007F608C" w:rsidRDefault="002D6FD9" w:rsidP="004E7518">
            <w:pPr>
              <w:spacing w:after="0"/>
              <w:jc w:val="center"/>
            </w:pPr>
            <w:r w:rsidRPr="002D6FD9">
              <w:rPr>
                <w:b/>
                <w:bCs/>
              </w:rPr>
              <w:t>Tzu Hsin Chang</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565B3ACB" w14:textId="0AB5AF4B" w:rsidR="00B27C30" w:rsidRPr="007F608C" w:rsidRDefault="00D74314" w:rsidP="004E7518">
            <w:pPr>
              <w:spacing w:after="0"/>
              <w:jc w:val="center"/>
            </w:pPr>
            <w:r>
              <w:rPr>
                <w:rFonts w:eastAsia="PMingLiU" w:hint="eastAsia"/>
              </w:rPr>
              <w:t>N01701752</w:t>
            </w:r>
          </w:p>
        </w:tc>
      </w:tr>
      <w:tr w:rsidR="00B27C30" w:rsidRPr="007F608C" w14:paraId="1DE356C8"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hideMark/>
          </w:tcPr>
          <w:p w14:paraId="1BAFC9D6" w14:textId="27469014" w:rsidR="00B27C30" w:rsidRPr="007F608C" w:rsidRDefault="002D6FD9" w:rsidP="004E7518">
            <w:pPr>
              <w:spacing w:after="0"/>
              <w:jc w:val="center"/>
            </w:pPr>
            <w:r w:rsidRPr="002D6FD9">
              <w:rPr>
                <w:b/>
                <w:bCs/>
              </w:rPr>
              <w:t>Wei-Wei Chiang</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hideMark/>
          </w:tcPr>
          <w:p w14:paraId="41DEDD7A" w14:textId="09D9DF1D" w:rsidR="00B27C30" w:rsidRPr="007F608C" w:rsidRDefault="002146CD" w:rsidP="004E7518">
            <w:pPr>
              <w:spacing w:after="0"/>
              <w:jc w:val="center"/>
            </w:pPr>
            <w:r>
              <w:rPr>
                <w:rFonts w:hint="eastAsia"/>
              </w:rPr>
              <w:t>N01683386</w:t>
            </w:r>
          </w:p>
        </w:tc>
      </w:tr>
      <w:tr w:rsidR="00B27C30" w:rsidRPr="007F608C" w14:paraId="4DD775CE"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494772CE" w14:textId="23EE122F" w:rsidR="00B27C30" w:rsidRPr="007F608C" w:rsidRDefault="002D6FD9" w:rsidP="004E7518">
            <w:pPr>
              <w:spacing w:after="0"/>
              <w:jc w:val="center"/>
            </w:pPr>
            <w:r w:rsidRPr="002D6FD9">
              <w:rPr>
                <w:b/>
                <w:bCs/>
              </w:rPr>
              <w:t>David Lake</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550C243F" w14:textId="06627F37" w:rsidR="00B27C30" w:rsidRPr="007F608C" w:rsidRDefault="00F96BB3" w:rsidP="004E7518">
            <w:pPr>
              <w:spacing w:after="0"/>
              <w:jc w:val="center"/>
            </w:pPr>
            <w:r>
              <w:rPr>
                <w:rFonts w:hint="eastAsia"/>
              </w:rPr>
              <w:t>N01698267</w:t>
            </w:r>
          </w:p>
        </w:tc>
      </w:tr>
      <w:tr w:rsidR="00B27C30" w:rsidRPr="007F608C" w14:paraId="72089833"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hideMark/>
          </w:tcPr>
          <w:p w14:paraId="705AA53C" w14:textId="0DA2FFB1" w:rsidR="00B27C30" w:rsidRPr="007F608C" w:rsidRDefault="002D6FD9" w:rsidP="004E7518">
            <w:pPr>
              <w:spacing w:after="0"/>
              <w:jc w:val="center"/>
            </w:pPr>
            <w:proofErr w:type="spellStart"/>
            <w:r w:rsidRPr="0554B4D2">
              <w:rPr>
                <w:b/>
                <w:bCs/>
              </w:rPr>
              <w:t>Kuppan</w:t>
            </w:r>
            <w:proofErr w:type="spellEnd"/>
            <w:r w:rsidRPr="0554B4D2">
              <w:rPr>
                <w:b/>
                <w:bCs/>
              </w:rPr>
              <w:t xml:space="preserve"> Murugappan</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hideMark/>
          </w:tcPr>
          <w:p w14:paraId="6081E3AF" w14:textId="1D7BE64C" w:rsidR="00B27C30" w:rsidRPr="007F608C" w:rsidRDefault="008F5903" w:rsidP="004E7518">
            <w:pPr>
              <w:spacing w:after="0"/>
              <w:jc w:val="center"/>
            </w:pPr>
            <w:r>
              <w:rPr>
                <w:rFonts w:eastAsia="PMingLiU" w:hint="eastAsia"/>
              </w:rPr>
              <w:t>N01694284</w:t>
            </w:r>
          </w:p>
        </w:tc>
      </w:tr>
      <w:tr w:rsidR="00B27C30" w:rsidRPr="007F608C" w14:paraId="3B6594EA"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466B9822" w14:textId="62952EB2" w:rsidR="00B27C30" w:rsidRPr="007F608C" w:rsidRDefault="002D6FD9" w:rsidP="004E7518">
            <w:pPr>
              <w:spacing w:after="0"/>
              <w:jc w:val="center"/>
            </w:pPr>
            <w:r w:rsidRPr="002D6FD9">
              <w:rPr>
                <w:b/>
                <w:bCs/>
              </w:rPr>
              <w:t>Trung Viet Nguyen</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28B824B9" w14:textId="273B1D3F" w:rsidR="00B27C30" w:rsidRPr="007F608C" w:rsidRDefault="001D353E" w:rsidP="004E7518">
            <w:pPr>
              <w:spacing w:after="0"/>
              <w:jc w:val="center"/>
            </w:pPr>
            <w:r>
              <w:rPr>
                <w:rFonts w:eastAsia="PMingLiU" w:hint="eastAsia"/>
              </w:rPr>
              <w:t>N01704583</w:t>
            </w:r>
          </w:p>
        </w:tc>
      </w:tr>
      <w:tr w:rsidR="00B27C30" w:rsidRPr="007F608C" w14:paraId="47FBEC33"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hideMark/>
          </w:tcPr>
          <w:p w14:paraId="245C77C2" w14:textId="726D4E89" w:rsidR="00B27C30" w:rsidRPr="007F608C" w:rsidRDefault="002D6FD9" w:rsidP="004E7518">
            <w:pPr>
              <w:spacing w:after="0"/>
              <w:jc w:val="center"/>
            </w:pPr>
            <w:r w:rsidRPr="002D6FD9">
              <w:rPr>
                <w:b/>
                <w:bCs/>
              </w:rPr>
              <w:t>D</w:t>
            </w:r>
            <w:r w:rsidR="002146CD">
              <w:rPr>
                <w:rFonts w:hint="eastAsia"/>
                <w:b/>
                <w:bCs/>
              </w:rPr>
              <w:t>ario</w:t>
            </w:r>
            <w:r w:rsidRPr="002D6FD9">
              <w:rPr>
                <w:b/>
                <w:bCs/>
              </w:rPr>
              <w:t xml:space="preserve"> P</w:t>
            </w:r>
            <w:r w:rsidR="002146CD">
              <w:rPr>
                <w:rFonts w:hint="eastAsia"/>
                <w:b/>
                <w:bCs/>
              </w:rPr>
              <w:t>ineda</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hideMark/>
          </w:tcPr>
          <w:p w14:paraId="0A6B0DC5" w14:textId="5CD33DC8" w:rsidR="00B27C30" w:rsidRPr="007F608C" w:rsidRDefault="003F3D6E" w:rsidP="004E7518">
            <w:pPr>
              <w:spacing w:after="0"/>
              <w:jc w:val="center"/>
            </w:pPr>
            <w:r>
              <w:rPr>
                <w:rFonts w:eastAsia="PMingLiU" w:hint="eastAsia"/>
              </w:rPr>
              <w:t>N01708235</w:t>
            </w:r>
          </w:p>
        </w:tc>
      </w:tr>
      <w:tr w:rsidR="00B27C30" w:rsidRPr="007F608C" w14:paraId="0D45B7E6"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1018730B" w14:textId="4C2C5494" w:rsidR="00B27C30" w:rsidRPr="007F608C" w:rsidRDefault="002D6FD9" w:rsidP="004E7518">
            <w:pPr>
              <w:spacing w:after="0"/>
              <w:jc w:val="center"/>
            </w:pPr>
            <w:r w:rsidRPr="002D6FD9">
              <w:rPr>
                <w:b/>
                <w:bCs/>
              </w:rPr>
              <w:t>Rajkumar Ramu</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themeFill="background1"/>
            <w:vAlign w:val="center"/>
            <w:hideMark/>
          </w:tcPr>
          <w:p w14:paraId="15021E01" w14:textId="43925C4D" w:rsidR="00B27C30" w:rsidRPr="007F608C" w:rsidRDefault="007B71DC" w:rsidP="004E7518">
            <w:pPr>
              <w:spacing w:after="0"/>
              <w:jc w:val="center"/>
            </w:pPr>
            <w:r>
              <w:rPr>
                <w:rFonts w:hint="eastAsia"/>
              </w:rPr>
              <w:t>N01705840</w:t>
            </w:r>
          </w:p>
        </w:tc>
      </w:tr>
      <w:tr w:rsidR="002D6FD9" w:rsidRPr="007F608C" w14:paraId="5DD9ADD7" w14:textId="77777777" w:rsidTr="0554B4D2">
        <w:trPr>
          <w:trHeight w:val="300"/>
          <w:jc w:val="center"/>
        </w:trPr>
        <w:tc>
          <w:tcPr>
            <w:tcW w:w="304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tcPr>
          <w:p w14:paraId="232CEF56" w14:textId="2DB9562C" w:rsidR="002D6FD9" w:rsidRPr="007F608C" w:rsidRDefault="002D6FD9" w:rsidP="004E7518">
            <w:pPr>
              <w:spacing w:after="0"/>
              <w:jc w:val="center"/>
            </w:pPr>
            <w:r w:rsidRPr="002D6FD9">
              <w:rPr>
                <w:b/>
                <w:bCs/>
              </w:rPr>
              <w:t>S</w:t>
            </w:r>
            <w:r>
              <w:rPr>
                <w:rFonts w:hint="eastAsia"/>
                <w:b/>
                <w:bCs/>
              </w:rPr>
              <w:t>rivatsav</w:t>
            </w:r>
            <w:r w:rsidRPr="002D6FD9">
              <w:rPr>
                <w:b/>
                <w:bCs/>
              </w:rPr>
              <w:t xml:space="preserve"> S</w:t>
            </w:r>
            <w:r>
              <w:rPr>
                <w:rFonts w:hint="eastAsia"/>
                <w:b/>
                <w:bCs/>
              </w:rPr>
              <w:t>hri</w:t>
            </w:r>
            <w:r w:rsidR="002146CD">
              <w:rPr>
                <w:rFonts w:hint="eastAsia"/>
                <w:b/>
                <w:bCs/>
              </w:rPr>
              <w:t>kanth</w:t>
            </w:r>
          </w:p>
        </w:tc>
        <w:tc>
          <w:tcPr>
            <w:tcW w:w="262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1D1D1" w:themeFill="background2" w:themeFillShade="E6"/>
            <w:vAlign w:val="center"/>
          </w:tcPr>
          <w:p w14:paraId="0DE679C2" w14:textId="5CF6DB6D" w:rsidR="002D6FD9" w:rsidRPr="007F608C" w:rsidRDefault="007B71DC" w:rsidP="004E7518">
            <w:pPr>
              <w:spacing w:after="0"/>
              <w:jc w:val="center"/>
            </w:pPr>
            <w:r>
              <w:rPr>
                <w:rFonts w:hint="eastAsia"/>
              </w:rPr>
              <w:t>N01679678</w:t>
            </w:r>
          </w:p>
        </w:tc>
      </w:tr>
    </w:tbl>
    <w:p w14:paraId="46ACBA7C" w14:textId="5041168E" w:rsidR="007F608C" w:rsidRPr="007F608C" w:rsidRDefault="007F608C" w:rsidP="007F608C">
      <w:pPr>
        <w:jc w:val="center"/>
      </w:pPr>
      <w:r w:rsidRPr="007F608C">
        <w:rPr>
          <w:rFonts w:ascii="Times New Roman" w:hAnsi="Times New Roman" w:cs="Times New Roman"/>
        </w:rPr>
        <w:t> </w:t>
      </w:r>
    </w:p>
    <w:p w14:paraId="6B7B0F45" w14:textId="6C0B2352" w:rsidR="007F608C" w:rsidRPr="007F608C" w:rsidRDefault="007F608C" w:rsidP="007F608C">
      <w:pPr>
        <w:jc w:val="center"/>
      </w:pPr>
    </w:p>
    <w:p w14:paraId="6B05BD4E" w14:textId="1C692E11" w:rsidR="007F608C" w:rsidRPr="007F608C" w:rsidRDefault="007F608C" w:rsidP="007F608C">
      <w:pPr>
        <w:jc w:val="center"/>
      </w:pPr>
      <w:r w:rsidRPr="007F608C">
        <w:rPr>
          <w:b/>
          <w:bCs/>
          <w:lang w:val="en-CA"/>
        </w:rPr>
        <w:t>SUBMITTED TO:</w:t>
      </w:r>
      <w:r w:rsidRPr="007F608C">
        <w:rPr>
          <w:lang w:val="en-CA"/>
        </w:rPr>
        <w:t xml:space="preserve"> </w:t>
      </w:r>
      <w:r w:rsidR="00552DBD" w:rsidRPr="00552DBD">
        <w:rPr>
          <w:lang w:val="en-CA"/>
        </w:rPr>
        <w:t>Trevor Smith</w:t>
      </w:r>
    </w:p>
    <w:p w14:paraId="563C4143" w14:textId="5A6434EB" w:rsidR="007F608C" w:rsidRDefault="007F608C" w:rsidP="007F608C">
      <w:pPr>
        <w:jc w:val="center"/>
      </w:pPr>
    </w:p>
    <w:p w14:paraId="3FF8D8BF" w14:textId="77777777" w:rsidR="007B71DC" w:rsidRPr="007F608C" w:rsidRDefault="007B71DC" w:rsidP="007F608C">
      <w:pPr>
        <w:jc w:val="center"/>
      </w:pPr>
    </w:p>
    <w:p w14:paraId="202905A7" w14:textId="2F81EE69" w:rsidR="00A54CED" w:rsidRPr="001D72A2" w:rsidRDefault="007F608C" w:rsidP="001D72A2">
      <w:pPr>
        <w:jc w:val="center"/>
        <w:rPr>
          <w:lang w:val="en-CA"/>
        </w:rPr>
      </w:pPr>
      <w:r w:rsidRPr="0554B4D2">
        <w:rPr>
          <w:b/>
          <w:bCs/>
          <w:lang w:val="en-CA"/>
        </w:rPr>
        <w:t>SUBMITTION DATE:</w:t>
      </w:r>
      <w:r w:rsidRPr="0554B4D2">
        <w:rPr>
          <w:lang w:val="en-CA"/>
        </w:rPr>
        <w:t xml:space="preserve"> </w:t>
      </w:r>
      <w:r w:rsidR="719E928C" w:rsidRPr="0554B4D2">
        <w:rPr>
          <w:lang w:val="en-CA"/>
        </w:rPr>
        <w:t>November 9</w:t>
      </w:r>
      <w:r w:rsidR="719E928C" w:rsidRPr="0554B4D2">
        <w:rPr>
          <w:vertAlign w:val="superscript"/>
          <w:lang w:val="en-CA"/>
        </w:rPr>
        <w:t>th</w:t>
      </w:r>
      <w:r w:rsidR="719E928C" w:rsidRPr="0554B4D2">
        <w:rPr>
          <w:lang w:val="en-CA"/>
        </w:rPr>
        <w:t>, 2025</w:t>
      </w:r>
    </w:p>
    <w:p w14:paraId="68B8044F" w14:textId="2C1DE8C2" w:rsidR="00A54CED" w:rsidRPr="0078160B" w:rsidRDefault="00A54CED" w:rsidP="78DAC807">
      <w:pPr>
        <w:pStyle w:val="TOCHeading"/>
        <w:jc w:val="center"/>
        <w:rPr>
          <w:b/>
          <w:bCs/>
          <w:color w:val="000000" w:themeColor="text1"/>
        </w:rPr>
      </w:pPr>
      <w:r w:rsidRPr="00A54CED">
        <w:rPr>
          <w:b/>
          <w:bCs/>
          <w:color w:val="000000" w:themeColor="text1"/>
        </w:rPr>
        <w:lastRenderedPageBreak/>
        <w:t>Table of Contents</w:t>
      </w:r>
    </w:p>
    <w:sdt>
      <w:sdtPr>
        <w:rPr>
          <w:b/>
          <w:bCs/>
          <w:color w:val="000000" w:themeColor="text1"/>
        </w:rPr>
        <w:id w:val="-2043353745"/>
        <w:docPartObj>
          <w:docPartGallery w:val="Table of Contents"/>
          <w:docPartUnique/>
        </w:docPartObj>
      </w:sdtPr>
      <w:sdtEndPr>
        <w:rPr>
          <w:noProof/>
          <w:color w:val="auto"/>
        </w:rPr>
      </w:sdtEndPr>
      <w:sdtContent>
        <w:p w14:paraId="6C12B0F5" w14:textId="1241F0A5" w:rsidR="00FA43F2" w:rsidRDefault="00A54CED">
          <w:pPr>
            <w:pStyle w:val="TOC1"/>
            <w:tabs>
              <w:tab w:val="right" w:leader="dot" w:pos="9736"/>
            </w:tabs>
            <w:rPr>
              <w:noProof/>
            </w:rPr>
          </w:pPr>
          <w:r>
            <w:fldChar w:fldCharType="begin"/>
          </w:r>
          <w:r>
            <w:instrText xml:space="preserve"> TOC \o "1-3" \h \z \u </w:instrText>
          </w:r>
          <w:r>
            <w:fldChar w:fldCharType="separate"/>
          </w:r>
          <w:hyperlink w:anchor="_Toc216123455" w:history="1">
            <w:r w:rsidR="00FA43F2" w:rsidRPr="00234BF5">
              <w:rPr>
                <w:rStyle w:val="Hyperlink"/>
                <w:noProof/>
              </w:rPr>
              <w:t>Executive Summary</w:t>
            </w:r>
            <w:r w:rsidR="00FA43F2">
              <w:rPr>
                <w:noProof/>
                <w:webHidden/>
              </w:rPr>
              <w:tab/>
            </w:r>
            <w:r w:rsidR="00FA43F2">
              <w:rPr>
                <w:noProof/>
                <w:webHidden/>
              </w:rPr>
              <w:fldChar w:fldCharType="begin"/>
            </w:r>
            <w:r w:rsidR="00FA43F2">
              <w:rPr>
                <w:noProof/>
                <w:webHidden/>
              </w:rPr>
              <w:instrText xml:space="preserve"> PAGEREF _Toc216123455 \h </w:instrText>
            </w:r>
            <w:r w:rsidR="00FA43F2">
              <w:rPr>
                <w:noProof/>
                <w:webHidden/>
              </w:rPr>
            </w:r>
            <w:r w:rsidR="00FA43F2">
              <w:rPr>
                <w:noProof/>
                <w:webHidden/>
              </w:rPr>
              <w:fldChar w:fldCharType="separate"/>
            </w:r>
            <w:r w:rsidR="00FA43F2">
              <w:rPr>
                <w:noProof/>
                <w:webHidden/>
              </w:rPr>
              <w:t>5</w:t>
            </w:r>
            <w:r w:rsidR="00FA43F2">
              <w:rPr>
                <w:noProof/>
                <w:webHidden/>
              </w:rPr>
              <w:fldChar w:fldCharType="end"/>
            </w:r>
          </w:hyperlink>
        </w:p>
        <w:p w14:paraId="241B9201" w14:textId="1D511B95" w:rsidR="00FA43F2" w:rsidRDefault="00FA43F2">
          <w:pPr>
            <w:pStyle w:val="TOC1"/>
            <w:tabs>
              <w:tab w:val="right" w:leader="dot" w:pos="9736"/>
            </w:tabs>
            <w:rPr>
              <w:noProof/>
            </w:rPr>
          </w:pPr>
          <w:hyperlink w:anchor="_Toc216123456" w:history="1">
            <w:r w:rsidRPr="00234BF5">
              <w:rPr>
                <w:rStyle w:val="Hyperlink"/>
                <w:noProof/>
              </w:rPr>
              <w:t>Introduction</w:t>
            </w:r>
            <w:r>
              <w:rPr>
                <w:noProof/>
                <w:webHidden/>
              </w:rPr>
              <w:tab/>
            </w:r>
            <w:r>
              <w:rPr>
                <w:noProof/>
                <w:webHidden/>
              </w:rPr>
              <w:fldChar w:fldCharType="begin"/>
            </w:r>
            <w:r>
              <w:rPr>
                <w:noProof/>
                <w:webHidden/>
              </w:rPr>
              <w:instrText xml:space="preserve"> PAGEREF _Toc216123456 \h </w:instrText>
            </w:r>
            <w:r>
              <w:rPr>
                <w:noProof/>
                <w:webHidden/>
              </w:rPr>
            </w:r>
            <w:r>
              <w:rPr>
                <w:noProof/>
                <w:webHidden/>
              </w:rPr>
              <w:fldChar w:fldCharType="separate"/>
            </w:r>
            <w:r>
              <w:rPr>
                <w:noProof/>
                <w:webHidden/>
              </w:rPr>
              <w:t>5</w:t>
            </w:r>
            <w:r>
              <w:rPr>
                <w:noProof/>
                <w:webHidden/>
              </w:rPr>
              <w:fldChar w:fldCharType="end"/>
            </w:r>
          </w:hyperlink>
        </w:p>
        <w:p w14:paraId="50BCF286" w14:textId="3916B558" w:rsidR="00FA43F2" w:rsidRDefault="00FA43F2">
          <w:pPr>
            <w:pStyle w:val="TOC1"/>
            <w:tabs>
              <w:tab w:val="left" w:pos="480"/>
              <w:tab w:val="right" w:leader="dot" w:pos="9736"/>
            </w:tabs>
            <w:rPr>
              <w:noProof/>
            </w:rPr>
          </w:pPr>
          <w:hyperlink w:anchor="_Toc216123457" w:history="1">
            <w:r w:rsidRPr="00234BF5">
              <w:rPr>
                <w:rStyle w:val="Hyperlink"/>
                <w:noProof/>
              </w:rPr>
              <w:t>1.</w:t>
            </w:r>
            <w:r>
              <w:rPr>
                <w:noProof/>
              </w:rPr>
              <w:tab/>
            </w:r>
            <w:r w:rsidRPr="00234BF5">
              <w:rPr>
                <w:rStyle w:val="Hyperlink"/>
                <w:noProof/>
              </w:rPr>
              <w:t>Project Process Areas</w:t>
            </w:r>
            <w:r>
              <w:rPr>
                <w:noProof/>
                <w:webHidden/>
              </w:rPr>
              <w:tab/>
            </w:r>
            <w:r>
              <w:rPr>
                <w:noProof/>
                <w:webHidden/>
              </w:rPr>
              <w:fldChar w:fldCharType="begin"/>
            </w:r>
            <w:r>
              <w:rPr>
                <w:noProof/>
                <w:webHidden/>
              </w:rPr>
              <w:instrText xml:space="preserve"> PAGEREF _Toc216123457 \h </w:instrText>
            </w:r>
            <w:r>
              <w:rPr>
                <w:noProof/>
                <w:webHidden/>
              </w:rPr>
            </w:r>
            <w:r>
              <w:rPr>
                <w:noProof/>
                <w:webHidden/>
              </w:rPr>
              <w:fldChar w:fldCharType="separate"/>
            </w:r>
            <w:r>
              <w:rPr>
                <w:noProof/>
                <w:webHidden/>
              </w:rPr>
              <w:t>6</w:t>
            </w:r>
            <w:r>
              <w:rPr>
                <w:noProof/>
                <w:webHidden/>
              </w:rPr>
              <w:fldChar w:fldCharType="end"/>
            </w:r>
          </w:hyperlink>
        </w:p>
        <w:p w14:paraId="7BB0E76D" w14:textId="73F60727" w:rsidR="00FA43F2" w:rsidRDefault="00FA43F2">
          <w:pPr>
            <w:pStyle w:val="TOC2"/>
            <w:tabs>
              <w:tab w:val="left" w:pos="1200"/>
              <w:tab w:val="right" w:leader="dot" w:pos="9736"/>
            </w:tabs>
            <w:rPr>
              <w:noProof/>
            </w:rPr>
          </w:pPr>
          <w:hyperlink w:anchor="_Toc216123458" w:history="1">
            <w:r w:rsidRPr="00234BF5">
              <w:rPr>
                <w:rStyle w:val="Hyperlink"/>
                <w:noProof/>
              </w:rPr>
              <w:t>1.1.</w:t>
            </w:r>
            <w:r>
              <w:rPr>
                <w:noProof/>
              </w:rPr>
              <w:tab/>
            </w:r>
            <w:r w:rsidRPr="00234BF5">
              <w:rPr>
                <w:rStyle w:val="Hyperlink"/>
                <w:noProof/>
              </w:rPr>
              <w:t>Inputs Required</w:t>
            </w:r>
            <w:r>
              <w:rPr>
                <w:noProof/>
                <w:webHidden/>
              </w:rPr>
              <w:tab/>
            </w:r>
            <w:r>
              <w:rPr>
                <w:noProof/>
                <w:webHidden/>
              </w:rPr>
              <w:fldChar w:fldCharType="begin"/>
            </w:r>
            <w:r>
              <w:rPr>
                <w:noProof/>
                <w:webHidden/>
              </w:rPr>
              <w:instrText xml:space="preserve"> PAGEREF _Toc216123458 \h </w:instrText>
            </w:r>
            <w:r>
              <w:rPr>
                <w:noProof/>
                <w:webHidden/>
              </w:rPr>
            </w:r>
            <w:r>
              <w:rPr>
                <w:noProof/>
                <w:webHidden/>
              </w:rPr>
              <w:fldChar w:fldCharType="separate"/>
            </w:r>
            <w:r>
              <w:rPr>
                <w:noProof/>
                <w:webHidden/>
              </w:rPr>
              <w:t>6</w:t>
            </w:r>
            <w:r>
              <w:rPr>
                <w:noProof/>
                <w:webHidden/>
              </w:rPr>
              <w:fldChar w:fldCharType="end"/>
            </w:r>
          </w:hyperlink>
        </w:p>
        <w:p w14:paraId="4CAB3E41" w14:textId="2129D593" w:rsidR="00FA43F2" w:rsidRDefault="00FA43F2">
          <w:pPr>
            <w:pStyle w:val="TOC2"/>
            <w:tabs>
              <w:tab w:val="left" w:pos="1200"/>
              <w:tab w:val="right" w:leader="dot" w:pos="9736"/>
            </w:tabs>
            <w:rPr>
              <w:noProof/>
            </w:rPr>
          </w:pPr>
          <w:hyperlink w:anchor="_Toc216123459" w:history="1">
            <w:r w:rsidRPr="00234BF5">
              <w:rPr>
                <w:rStyle w:val="Hyperlink"/>
                <w:noProof/>
              </w:rPr>
              <w:t>1.2.</w:t>
            </w:r>
            <w:r>
              <w:rPr>
                <w:noProof/>
              </w:rPr>
              <w:tab/>
            </w:r>
            <w:r w:rsidRPr="00234BF5">
              <w:rPr>
                <w:rStyle w:val="Hyperlink"/>
                <w:noProof/>
              </w:rPr>
              <w:t>Resource availability &amp; emergency readiness</w:t>
            </w:r>
            <w:r>
              <w:rPr>
                <w:noProof/>
                <w:webHidden/>
              </w:rPr>
              <w:tab/>
            </w:r>
            <w:r>
              <w:rPr>
                <w:noProof/>
                <w:webHidden/>
              </w:rPr>
              <w:fldChar w:fldCharType="begin"/>
            </w:r>
            <w:r>
              <w:rPr>
                <w:noProof/>
                <w:webHidden/>
              </w:rPr>
              <w:instrText xml:space="preserve"> PAGEREF _Toc216123459 \h </w:instrText>
            </w:r>
            <w:r>
              <w:rPr>
                <w:noProof/>
                <w:webHidden/>
              </w:rPr>
            </w:r>
            <w:r>
              <w:rPr>
                <w:noProof/>
                <w:webHidden/>
              </w:rPr>
              <w:fldChar w:fldCharType="separate"/>
            </w:r>
            <w:r>
              <w:rPr>
                <w:noProof/>
                <w:webHidden/>
              </w:rPr>
              <w:t>7</w:t>
            </w:r>
            <w:r>
              <w:rPr>
                <w:noProof/>
                <w:webHidden/>
              </w:rPr>
              <w:fldChar w:fldCharType="end"/>
            </w:r>
          </w:hyperlink>
        </w:p>
        <w:p w14:paraId="60800E9D" w14:textId="77EB5C9A" w:rsidR="00FA43F2" w:rsidRDefault="00FA43F2">
          <w:pPr>
            <w:pStyle w:val="TOC2"/>
            <w:tabs>
              <w:tab w:val="left" w:pos="1200"/>
              <w:tab w:val="right" w:leader="dot" w:pos="9736"/>
            </w:tabs>
            <w:rPr>
              <w:noProof/>
            </w:rPr>
          </w:pPr>
          <w:hyperlink w:anchor="_Toc216123460" w:history="1">
            <w:r w:rsidRPr="00234BF5">
              <w:rPr>
                <w:rStyle w:val="Hyperlink"/>
                <w:noProof/>
              </w:rPr>
              <w:t>1.3.</w:t>
            </w:r>
            <w:r>
              <w:rPr>
                <w:noProof/>
              </w:rPr>
              <w:tab/>
            </w:r>
            <w:r w:rsidRPr="00234BF5">
              <w:rPr>
                <w:rStyle w:val="Hyperlink"/>
                <w:noProof/>
              </w:rPr>
              <w:t>Benchmarking of Similar Scenarios</w:t>
            </w:r>
            <w:r>
              <w:rPr>
                <w:noProof/>
                <w:webHidden/>
              </w:rPr>
              <w:tab/>
            </w:r>
            <w:r>
              <w:rPr>
                <w:noProof/>
                <w:webHidden/>
              </w:rPr>
              <w:fldChar w:fldCharType="begin"/>
            </w:r>
            <w:r>
              <w:rPr>
                <w:noProof/>
                <w:webHidden/>
              </w:rPr>
              <w:instrText xml:space="preserve"> PAGEREF _Toc216123460 \h </w:instrText>
            </w:r>
            <w:r>
              <w:rPr>
                <w:noProof/>
                <w:webHidden/>
              </w:rPr>
            </w:r>
            <w:r>
              <w:rPr>
                <w:noProof/>
                <w:webHidden/>
              </w:rPr>
              <w:fldChar w:fldCharType="separate"/>
            </w:r>
            <w:r>
              <w:rPr>
                <w:noProof/>
                <w:webHidden/>
              </w:rPr>
              <w:t>9</w:t>
            </w:r>
            <w:r>
              <w:rPr>
                <w:noProof/>
                <w:webHidden/>
              </w:rPr>
              <w:fldChar w:fldCharType="end"/>
            </w:r>
          </w:hyperlink>
        </w:p>
        <w:p w14:paraId="2BBD966C" w14:textId="603EEA96" w:rsidR="00FA43F2" w:rsidRDefault="00FA43F2">
          <w:pPr>
            <w:pStyle w:val="TOC2"/>
            <w:tabs>
              <w:tab w:val="left" w:pos="1200"/>
              <w:tab w:val="right" w:leader="dot" w:pos="9736"/>
            </w:tabs>
            <w:rPr>
              <w:noProof/>
            </w:rPr>
          </w:pPr>
          <w:hyperlink w:anchor="_Toc216123461" w:history="1">
            <w:r w:rsidRPr="00234BF5">
              <w:rPr>
                <w:rStyle w:val="Hyperlink"/>
                <w:noProof/>
              </w:rPr>
              <w:t>1.4.</w:t>
            </w:r>
            <w:r>
              <w:rPr>
                <w:noProof/>
              </w:rPr>
              <w:tab/>
            </w:r>
            <w:r w:rsidRPr="00234BF5">
              <w:rPr>
                <w:rStyle w:val="Hyperlink"/>
                <w:noProof/>
              </w:rPr>
              <w:t>Project Process Design</w:t>
            </w:r>
            <w:r>
              <w:rPr>
                <w:noProof/>
                <w:webHidden/>
              </w:rPr>
              <w:tab/>
            </w:r>
            <w:r>
              <w:rPr>
                <w:noProof/>
                <w:webHidden/>
              </w:rPr>
              <w:fldChar w:fldCharType="begin"/>
            </w:r>
            <w:r>
              <w:rPr>
                <w:noProof/>
                <w:webHidden/>
              </w:rPr>
              <w:instrText xml:space="preserve"> PAGEREF _Toc216123461 \h </w:instrText>
            </w:r>
            <w:r>
              <w:rPr>
                <w:noProof/>
                <w:webHidden/>
              </w:rPr>
            </w:r>
            <w:r>
              <w:rPr>
                <w:noProof/>
                <w:webHidden/>
              </w:rPr>
              <w:fldChar w:fldCharType="separate"/>
            </w:r>
            <w:r>
              <w:rPr>
                <w:noProof/>
                <w:webHidden/>
              </w:rPr>
              <w:t>10</w:t>
            </w:r>
            <w:r>
              <w:rPr>
                <w:noProof/>
                <w:webHidden/>
              </w:rPr>
              <w:fldChar w:fldCharType="end"/>
            </w:r>
          </w:hyperlink>
        </w:p>
        <w:p w14:paraId="23406A9A" w14:textId="54B63130" w:rsidR="00FA43F2" w:rsidRDefault="00FA43F2">
          <w:pPr>
            <w:pStyle w:val="TOC3"/>
            <w:tabs>
              <w:tab w:val="right" w:leader="dot" w:pos="9736"/>
            </w:tabs>
            <w:rPr>
              <w:noProof/>
            </w:rPr>
          </w:pPr>
          <w:hyperlink w:anchor="_Toc216123462" w:history="1">
            <w:r w:rsidRPr="00234BF5">
              <w:rPr>
                <w:rStyle w:val="Hyperlink"/>
                <w:noProof/>
              </w:rPr>
              <w:t>Flow End-to-End Wildfire Operation.</w:t>
            </w:r>
            <w:r>
              <w:rPr>
                <w:noProof/>
                <w:webHidden/>
              </w:rPr>
              <w:tab/>
            </w:r>
            <w:r>
              <w:rPr>
                <w:noProof/>
                <w:webHidden/>
              </w:rPr>
              <w:fldChar w:fldCharType="begin"/>
            </w:r>
            <w:r>
              <w:rPr>
                <w:noProof/>
                <w:webHidden/>
              </w:rPr>
              <w:instrText xml:space="preserve"> PAGEREF _Toc216123462 \h </w:instrText>
            </w:r>
            <w:r>
              <w:rPr>
                <w:noProof/>
                <w:webHidden/>
              </w:rPr>
            </w:r>
            <w:r>
              <w:rPr>
                <w:noProof/>
                <w:webHidden/>
              </w:rPr>
              <w:fldChar w:fldCharType="separate"/>
            </w:r>
            <w:r>
              <w:rPr>
                <w:noProof/>
                <w:webHidden/>
              </w:rPr>
              <w:t>10</w:t>
            </w:r>
            <w:r>
              <w:rPr>
                <w:noProof/>
                <w:webHidden/>
              </w:rPr>
              <w:fldChar w:fldCharType="end"/>
            </w:r>
          </w:hyperlink>
        </w:p>
        <w:p w14:paraId="794666B7" w14:textId="03262056" w:rsidR="00FA43F2" w:rsidRDefault="00FA43F2">
          <w:pPr>
            <w:pStyle w:val="TOC3"/>
            <w:tabs>
              <w:tab w:val="right" w:leader="dot" w:pos="9736"/>
            </w:tabs>
            <w:rPr>
              <w:noProof/>
            </w:rPr>
          </w:pPr>
          <w:hyperlink w:anchor="_Toc216123463" w:history="1">
            <w:r w:rsidRPr="00234BF5">
              <w:rPr>
                <w:rStyle w:val="Hyperlink"/>
                <w:noProof/>
              </w:rPr>
              <w:t>Agency Uses and Gratifications.</w:t>
            </w:r>
            <w:r>
              <w:rPr>
                <w:noProof/>
                <w:webHidden/>
              </w:rPr>
              <w:tab/>
            </w:r>
            <w:r>
              <w:rPr>
                <w:noProof/>
                <w:webHidden/>
              </w:rPr>
              <w:fldChar w:fldCharType="begin"/>
            </w:r>
            <w:r>
              <w:rPr>
                <w:noProof/>
                <w:webHidden/>
              </w:rPr>
              <w:instrText xml:space="preserve"> PAGEREF _Toc216123463 \h </w:instrText>
            </w:r>
            <w:r>
              <w:rPr>
                <w:noProof/>
                <w:webHidden/>
              </w:rPr>
            </w:r>
            <w:r>
              <w:rPr>
                <w:noProof/>
                <w:webHidden/>
              </w:rPr>
              <w:fldChar w:fldCharType="separate"/>
            </w:r>
            <w:r>
              <w:rPr>
                <w:noProof/>
                <w:webHidden/>
              </w:rPr>
              <w:t>11</w:t>
            </w:r>
            <w:r>
              <w:rPr>
                <w:noProof/>
                <w:webHidden/>
              </w:rPr>
              <w:fldChar w:fldCharType="end"/>
            </w:r>
          </w:hyperlink>
        </w:p>
        <w:p w14:paraId="1CDF7358" w14:textId="3B6723A0" w:rsidR="00FA43F2" w:rsidRDefault="00FA43F2">
          <w:pPr>
            <w:pStyle w:val="TOC3"/>
            <w:tabs>
              <w:tab w:val="right" w:leader="dot" w:pos="9736"/>
            </w:tabs>
            <w:rPr>
              <w:noProof/>
            </w:rPr>
          </w:pPr>
          <w:hyperlink w:anchor="_Toc216123464" w:history="1">
            <w:r w:rsidRPr="00234BF5">
              <w:rPr>
                <w:rStyle w:val="Hyperlink"/>
                <w:noProof/>
              </w:rPr>
              <w:t>Continuous Improvement/Post-Event Evaluation.</w:t>
            </w:r>
            <w:r>
              <w:rPr>
                <w:noProof/>
                <w:webHidden/>
              </w:rPr>
              <w:tab/>
            </w:r>
            <w:r>
              <w:rPr>
                <w:noProof/>
                <w:webHidden/>
              </w:rPr>
              <w:fldChar w:fldCharType="begin"/>
            </w:r>
            <w:r>
              <w:rPr>
                <w:noProof/>
                <w:webHidden/>
              </w:rPr>
              <w:instrText xml:space="preserve"> PAGEREF _Toc216123464 \h </w:instrText>
            </w:r>
            <w:r>
              <w:rPr>
                <w:noProof/>
                <w:webHidden/>
              </w:rPr>
            </w:r>
            <w:r>
              <w:rPr>
                <w:noProof/>
                <w:webHidden/>
              </w:rPr>
              <w:fldChar w:fldCharType="separate"/>
            </w:r>
            <w:r>
              <w:rPr>
                <w:noProof/>
                <w:webHidden/>
              </w:rPr>
              <w:t>11</w:t>
            </w:r>
            <w:r>
              <w:rPr>
                <w:noProof/>
                <w:webHidden/>
              </w:rPr>
              <w:fldChar w:fldCharType="end"/>
            </w:r>
          </w:hyperlink>
        </w:p>
        <w:p w14:paraId="4358A9FF" w14:textId="55375195" w:rsidR="00FA43F2" w:rsidRDefault="00FA43F2">
          <w:pPr>
            <w:pStyle w:val="TOC2"/>
            <w:tabs>
              <w:tab w:val="left" w:pos="1200"/>
              <w:tab w:val="right" w:leader="dot" w:pos="9736"/>
            </w:tabs>
            <w:rPr>
              <w:noProof/>
            </w:rPr>
          </w:pPr>
          <w:hyperlink w:anchor="_Toc216123465" w:history="1">
            <w:r w:rsidRPr="00234BF5">
              <w:rPr>
                <w:rStyle w:val="Hyperlink"/>
                <w:noProof/>
              </w:rPr>
              <w:t>1.5.</w:t>
            </w:r>
            <w:r>
              <w:rPr>
                <w:noProof/>
              </w:rPr>
              <w:tab/>
            </w:r>
            <w:r w:rsidRPr="00234BF5">
              <w:rPr>
                <w:rStyle w:val="Hyperlink"/>
                <w:noProof/>
              </w:rPr>
              <w:t>TWO Scenario Descriptions</w:t>
            </w:r>
            <w:r>
              <w:rPr>
                <w:noProof/>
                <w:webHidden/>
              </w:rPr>
              <w:tab/>
            </w:r>
            <w:r>
              <w:rPr>
                <w:noProof/>
                <w:webHidden/>
              </w:rPr>
              <w:fldChar w:fldCharType="begin"/>
            </w:r>
            <w:r>
              <w:rPr>
                <w:noProof/>
                <w:webHidden/>
              </w:rPr>
              <w:instrText xml:space="preserve"> PAGEREF _Toc216123465 \h </w:instrText>
            </w:r>
            <w:r>
              <w:rPr>
                <w:noProof/>
                <w:webHidden/>
              </w:rPr>
            </w:r>
            <w:r>
              <w:rPr>
                <w:noProof/>
                <w:webHidden/>
              </w:rPr>
              <w:fldChar w:fldCharType="separate"/>
            </w:r>
            <w:r>
              <w:rPr>
                <w:noProof/>
                <w:webHidden/>
              </w:rPr>
              <w:t>12</w:t>
            </w:r>
            <w:r>
              <w:rPr>
                <w:noProof/>
                <w:webHidden/>
              </w:rPr>
              <w:fldChar w:fldCharType="end"/>
            </w:r>
          </w:hyperlink>
        </w:p>
        <w:p w14:paraId="3B7E69DD" w14:textId="5EC8E36B" w:rsidR="00FA43F2" w:rsidRDefault="00FA43F2">
          <w:pPr>
            <w:pStyle w:val="TOC3"/>
            <w:tabs>
              <w:tab w:val="right" w:leader="dot" w:pos="9736"/>
            </w:tabs>
            <w:rPr>
              <w:noProof/>
            </w:rPr>
          </w:pPr>
          <w:hyperlink w:anchor="_Toc216123466" w:history="1">
            <w:r w:rsidRPr="00234BF5">
              <w:rPr>
                <w:rStyle w:val="Hyperlink"/>
                <w:noProof/>
              </w:rPr>
              <w:t>Scenario 1: Small fire that could grow</w:t>
            </w:r>
            <w:r>
              <w:rPr>
                <w:noProof/>
                <w:webHidden/>
              </w:rPr>
              <w:tab/>
            </w:r>
            <w:r>
              <w:rPr>
                <w:noProof/>
                <w:webHidden/>
              </w:rPr>
              <w:fldChar w:fldCharType="begin"/>
            </w:r>
            <w:r>
              <w:rPr>
                <w:noProof/>
                <w:webHidden/>
              </w:rPr>
              <w:instrText xml:space="preserve"> PAGEREF _Toc216123466 \h </w:instrText>
            </w:r>
            <w:r>
              <w:rPr>
                <w:noProof/>
                <w:webHidden/>
              </w:rPr>
            </w:r>
            <w:r>
              <w:rPr>
                <w:noProof/>
                <w:webHidden/>
              </w:rPr>
              <w:fldChar w:fldCharType="separate"/>
            </w:r>
            <w:r>
              <w:rPr>
                <w:noProof/>
                <w:webHidden/>
              </w:rPr>
              <w:t>12</w:t>
            </w:r>
            <w:r>
              <w:rPr>
                <w:noProof/>
                <w:webHidden/>
              </w:rPr>
              <w:fldChar w:fldCharType="end"/>
            </w:r>
          </w:hyperlink>
        </w:p>
        <w:p w14:paraId="7BB00F09" w14:textId="58C812AA" w:rsidR="00FA43F2" w:rsidRDefault="00FA43F2">
          <w:pPr>
            <w:pStyle w:val="TOC3"/>
            <w:tabs>
              <w:tab w:val="right" w:leader="dot" w:pos="9736"/>
            </w:tabs>
            <w:rPr>
              <w:noProof/>
            </w:rPr>
          </w:pPr>
          <w:hyperlink w:anchor="_Toc216123467" w:history="1">
            <w:r w:rsidRPr="00234BF5">
              <w:rPr>
                <w:rStyle w:val="Hyperlink"/>
                <w:noProof/>
              </w:rPr>
              <w:t>Scenario 2: Large fire with evacuations</w:t>
            </w:r>
            <w:r>
              <w:rPr>
                <w:noProof/>
                <w:webHidden/>
              </w:rPr>
              <w:tab/>
            </w:r>
            <w:r>
              <w:rPr>
                <w:noProof/>
                <w:webHidden/>
              </w:rPr>
              <w:fldChar w:fldCharType="begin"/>
            </w:r>
            <w:r>
              <w:rPr>
                <w:noProof/>
                <w:webHidden/>
              </w:rPr>
              <w:instrText xml:space="preserve"> PAGEREF _Toc216123467 \h </w:instrText>
            </w:r>
            <w:r>
              <w:rPr>
                <w:noProof/>
                <w:webHidden/>
              </w:rPr>
            </w:r>
            <w:r>
              <w:rPr>
                <w:noProof/>
                <w:webHidden/>
              </w:rPr>
              <w:fldChar w:fldCharType="separate"/>
            </w:r>
            <w:r>
              <w:rPr>
                <w:noProof/>
                <w:webHidden/>
              </w:rPr>
              <w:t>12</w:t>
            </w:r>
            <w:r>
              <w:rPr>
                <w:noProof/>
                <w:webHidden/>
              </w:rPr>
              <w:fldChar w:fldCharType="end"/>
            </w:r>
          </w:hyperlink>
        </w:p>
        <w:p w14:paraId="2C3DBE9D" w14:textId="026B751E" w:rsidR="00FA43F2" w:rsidRDefault="00FA43F2">
          <w:pPr>
            <w:pStyle w:val="TOC1"/>
            <w:tabs>
              <w:tab w:val="left" w:pos="480"/>
              <w:tab w:val="right" w:leader="dot" w:pos="9736"/>
            </w:tabs>
            <w:rPr>
              <w:noProof/>
            </w:rPr>
          </w:pPr>
          <w:hyperlink w:anchor="_Toc216123468" w:history="1">
            <w:r w:rsidRPr="00234BF5">
              <w:rPr>
                <w:rStyle w:val="Hyperlink"/>
                <w:noProof/>
              </w:rPr>
              <w:t>2.</w:t>
            </w:r>
            <w:r>
              <w:rPr>
                <w:noProof/>
              </w:rPr>
              <w:tab/>
            </w:r>
            <w:r w:rsidRPr="00234BF5">
              <w:rPr>
                <w:rStyle w:val="Hyperlink"/>
                <w:noProof/>
              </w:rPr>
              <w:t>Measurement Plan</w:t>
            </w:r>
            <w:r>
              <w:rPr>
                <w:noProof/>
                <w:webHidden/>
              </w:rPr>
              <w:tab/>
            </w:r>
            <w:r>
              <w:rPr>
                <w:noProof/>
                <w:webHidden/>
              </w:rPr>
              <w:fldChar w:fldCharType="begin"/>
            </w:r>
            <w:r>
              <w:rPr>
                <w:noProof/>
                <w:webHidden/>
              </w:rPr>
              <w:instrText xml:space="preserve"> PAGEREF _Toc216123468 \h </w:instrText>
            </w:r>
            <w:r>
              <w:rPr>
                <w:noProof/>
                <w:webHidden/>
              </w:rPr>
            </w:r>
            <w:r>
              <w:rPr>
                <w:noProof/>
                <w:webHidden/>
              </w:rPr>
              <w:fldChar w:fldCharType="separate"/>
            </w:r>
            <w:r>
              <w:rPr>
                <w:noProof/>
                <w:webHidden/>
              </w:rPr>
              <w:t>12</w:t>
            </w:r>
            <w:r>
              <w:rPr>
                <w:noProof/>
                <w:webHidden/>
              </w:rPr>
              <w:fldChar w:fldCharType="end"/>
            </w:r>
          </w:hyperlink>
        </w:p>
        <w:p w14:paraId="57C647B4" w14:textId="050A759B" w:rsidR="00FA43F2" w:rsidRDefault="00FA43F2">
          <w:pPr>
            <w:pStyle w:val="TOC2"/>
            <w:tabs>
              <w:tab w:val="left" w:pos="1200"/>
              <w:tab w:val="right" w:leader="dot" w:pos="9736"/>
            </w:tabs>
            <w:rPr>
              <w:noProof/>
            </w:rPr>
          </w:pPr>
          <w:hyperlink w:anchor="_Toc216123469" w:history="1">
            <w:r w:rsidRPr="00234BF5">
              <w:rPr>
                <w:rStyle w:val="Hyperlink"/>
                <w:noProof/>
              </w:rPr>
              <w:t>2.1.</w:t>
            </w:r>
            <w:r>
              <w:rPr>
                <w:noProof/>
              </w:rPr>
              <w:tab/>
            </w:r>
            <w:r w:rsidRPr="00234BF5">
              <w:rPr>
                <w:rStyle w:val="Hyperlink"/>
                <w:noProof/>
              </w:rPr>
              <w:t>Metrics to Be Measured</w:t>
            </w:r>
            <w:r>
              <w:rPr>
                <w:noProof/>
                <w:webHidden/>
              </w:rPr>
              <w:tab/>
            </w:r>
            <w:r>
              <w:rPr>
                <w:noProof/>
                <w:webHidden/>
              </w:rPr>
              <w:fldChar w:fldCharType="begin"/>
            </w:r>
            <w:r>
              <w:rPr>
                <w:noProof/>
                <w:webHidden/>
              </w:rPr>
              <w:instrText xml:space="preserve"> PAGEREF _Toc216123469 \h </w:instrText>
            </w:r>
            <w:r>
              <w:rPr>
                <w:noProof/>
                <w:webHidden/>
              </w:rPr>
            </w:r>
            <w:r>
              <w:rPr>
                <w:noProof/>
                <w:webHidden/>
              </w:rPr>
              <w:fldChar w:fldCharType="separate"/>
            </w:r>
            <w:r>
              <w:rPr>
                <w:noProof/>
                <w:webHidden/>
              </w:rPr>
              <w:t>12</w:t>
            </w:r>
            <w:r>
              <w:rPr>
                <w:noProof/>
                <w:webHidden/>
              </w:rPr>
              <w:fldChar w:fldCharType="end"/>
            </w:r>
          </w:hyperlink>
        </w:p>
        <w:p w14:paraId="6CB9A6D8" w14:textId="42F77DF8" w:rsidR="00FA43F2" w:rsidRDefault="00FA43F2">
          <w:pPr>
            <w:pStyle w:val="TOC3"/>
            <w:tabs>
              <w:tab w:val="right" w:leader="dot" w:pos="9736"/>
            </w:tabs>
            <w:rPr>
              <w:noProof/>
            </w:rPr>
          </w:pPr>
          <w:hyperlink w:anchor="_Toc216123470" w:history="1">
            <w:r w:rsidRPr="00234BF5">
              <w:rPr>
                <w:rStyle w:val="Hyperlink"/>
                <w:noProof/>
              </w:rPr>
              <w:t>Applying OM Theory to Wildfire Management</w:t>
            </w:r>
            <w:r>
              <w:rPr>
                <w:noProof/>
                <w:webHidden/>
              </w:rPr>
              <w:tab/>
            </w:r>
            <w:r>
              <w:rPr>
                <w:noProof/>
                <w:webHidden/>
              </w:rPr>
              <w:fldChar w:fldCharType="begin"/>
            </w:r>
            <w:r>
              <w:rPr>
                <w:noProof/>
                <w:webHidden/>
              </w:rPr>
              <w:instrText xml:space="preserve"> PAGEREF _Toc216123470 \h </w:instrText>
            </w:r>
            <w:r>
              <w:rPr>
                <w:noProof/>
                <w:webHidden/>
              </w:rPr>
            </w:r>
            <w:r>
              <w:rPr>
                <w:noProof/>
                <w:webHidden/>
              </w:rPr>
              <w:fldChar w:fldCharType="separate"/>
            </w:r>
            <w:r>
              <w:rPr>
                <w:noProof/>
                <w:webHidden/>
              </w:rPr>
              <w:t>13</w:t>
            </w:r>
            <w:r>
              <w:rPr>
                <w:noProof/>
                <w:webHidden/>
              </w:rPr>
              <w:fldChar w:fldCharType="end"/>
            </w:r>
          </w:hyperlink>
        </w:p>
        <w:p w14:paraId="2942A03C" w14:textId="794AC8C4" w:rsidR="00FA43F2" w:rsidRDefault="00FA43F2">
          <w:pPr>
            <w:pStyle w:val="TOC3"/>
            <w:tabs>
              <w:tab w:val="right" w:leader="dot" w:pos="9736"/>
            </w:tabs>
            <w:rPr>
              <w:noProof/>
            </w:rPr>
          </w:pPr>
          <w:hyperlink w:anchor="_Toc216123471" w:history="1">
            <w:r w:rsidRPr="00234BF5">
              <w:rPr>
                <w:rStyle w:val="Hyperlink"/>
                <w:noProof/>
              </w:rPr>
              <w:t>Metrics Toolbox for Wildfire Management</w:t>
            </w:r>
            <w:r>
              <w:rPr>
                <w:noProof/>
                <w:webHidden/>
              </w:rPr>
              <w:tab/>
            </w:r>
            <w:r>
              <w:rPr>
                <w:noProof/>
                <w:webHidden/>
              </w:rPr>
              <w:fldChar w:fldCharType="begin"/>
            </w:r>
            <w:r>
              <w:rPr>
                <w:noProof/>
                <w:webHidden/>
              </w:rPr>
              <w:instrText xml:space="preserve"> PAGEREF _Toc216123471 \h </w:instrText>
            </w:r>
            <w:r>
              <w:rPr>
                <w:noProof/>
                <w:webHidden/>
              </w:rPr>
            </w:r>
            <w:r>
              <w:rPr>
                <w:noProof/>
                <w:webHidden/>
              </w:rPr>
              <w:fldChar w:fldCharType="separate"/>
            </w:r>
            <w:r>
              <w:rPr>
                <w:noProof/>
                <w:webHidden/>
              </w:rPr>
              <w:t>13</w:t>
            </w:r>
            <w:r>
              <w:rPr>
                <w:noProof/>
                <w:webHidden/>
              </w:rPr>
              <w:fldChar w:fldCharType="end"/>
            </w:r>
          </w:hyperlink>
        </w:p>
        <w:p w14:paraId="7C09E9B2" w14:textId="6CA3B668" w:rsidR="00FA43F2" w:rsidRDefault="00FA43F2">
          <w:pPr>
            <w:pStyle w:val="TOC3"/>
            <w:tabs>
              <w:tab w:val="right" w:leader="dot" w:pos="9736"/>
            </w:tabs>
            <w:rPr>
              <w:noProof/>
            </w:rPr>
          </w:pPr>
          <w:hyperlink w:anchor="_Toc216123472" w:history="1">
            <w:r w:rsidRPr="00234BF5">
              <w:rPr>
                <w:rStyle w:val="Hyperlink"/>
                <w:noProof/>
              </w:rPr>
              <w:t>Key Performance Indicators (KPIs) for Wildfire Response</w:t>
            </w:r>
            <w:r>
              <w:rPr>
                <w:noProof/>
                <w:webHidden/>
              </w:rPr>
              <w:tab/>
            </w:r>
            <w:r>
              <w:rPr>
                <w:noProof/>
                <w:webHidden/>
              </w:rPr>
              <w:fldChar w:fldCharType="begin"/>
            </w:r>
            <w:r>
              <w:rPr>
                <w:noProof/>
                <w:webHidden/>
              </w:rPr>
              <w:instrText xml:space="preserve"> PAGEREF _Toc216123472 \h </w:instrText>
            </w:r>
            <w:r>
              <w:rPr>
                <w:noProof/>
                <w:webHidden/>
              </w:rPr>
            </w:r>
            <w:r>
              <w:rPr>
                <w:noProof/>
                <w:webHidden/>
              </w:rPr>
              <w:fldChar w:fldCharType="separate"/>
            </w:r>
            <w:r>
              <w:rPr>
                <w:noProof/>
                <w:webHidden/>
              </w:rPr>
              <w:t>14</w:t>
            </w:r>
            <w:r>
              <w:rPr>
                <w:noProof/>
                <w:webHidden/>
              </w:rPr>
              <w:fldChar w:fldCharType="end"/>
            </w:r>
          </w:hyperlink>
        </w:p>
        <w:p w14:paraId="235751F2" w14:textId="231CA471" w:rsidR="00FA43F2" w:rsidRDefault="00FA43F2">
          <w:pPr>
            <w:pStyle w:val="TOC2"/>
            <w:tabs>
              <w:tab w:val="left" w:pos="1200"/>
              <w:tab w:val="right" w:leader="dot" w:pos="9736"/>
            </w:tabs>
            <w:rPr>
              <w:noProof/>
            </w:rPr>
          </w:pPr>
          <w:hyperlink w:anchor="_Toc216123473" w:history="1">
            <w:r w:rsidRPr="00234BF5">
              <w:rPr>
                <w:rStyle w:val="Hyperlink"/>
                <w:noProof/>
              </w:rPr>
              <w:t>2.2.</w:t>
            </w:r>
            <w:r>
              <w:rPr>
                <w:noProof/>
              </w:rPr>
              <w:tab/>
            </w:r>
            <w:r w:rsidRPr="00234BF5">
              <w:rPr>
                <w:rStyle w:val="Hyperlink"/>
                <w:noProof/>
              </w:rPr>
              <w:t>Scenario-Specific Measurement Plan</w:t>
            </w:r>
            <w:r>
              <w:rPr>
                <w:noProof/>
                <w:webHidden/>
              </w:rPr>
              <w:tab/>
            </w:r>
            <w:r>
              <w:rPr>
                <w:noProof/>
                <w:webHidden/>
              </w:rPr>
              <w:fldChar w:fldCharType="begin"/>
            </w:r>
            <w:r>
              <w:rPr>
                <w:noProof/>
                <w:webHidden/>
              </w:rPr>
              <w:instrText xml:space="preserve"> PAGEREF _Toc216123473 \h </w:instrText>
            </w:r>
            <w:r>
              <w:rPr>
                <w:noProof/>
                <w:webHidden/>
              </w:rPr>
            </w:r>
            <w:r>
              <w:rPr>
                <w:noProof/>
                <w:webHidden/>
              </w:rPr>
              <w:fldChar w:fldCharType="separate"/>
            </w:r>
            <w:r>
              <w:rPr>
                <w:noProof/>
                <w:webHidden/>
              </w:rPr>
              <w:t>15</w:t>
            </w:r>
            <w:r>
              <w:rPr>
                <w:noProof/>
                <w:webHidden/>
              </w:rPr>
              <w:fldChar w:fldCharType="end"/>
            </w:r>
          </w:hyperlink>
        </w:p>
        <w:p w14:paraId="67EF6330" w14:textId="6FC93076" w:rsidR="00FA43F2" w:rsidRDefault="00FA43F2">
          <w:pPr>
            <w:pStyle w:val="TOC3"/>
            <w:tabs>
              <w:tab w:val="right" w:leader="dot" w:pos="9736"/>
            </w:tabs>
            <w:rPr>
              <w:noProof/>
            </w:rPr>
          </w:pPr>
          <w:hyperlink w:anchor="_Toc216123474" w:history="1">
            <w:r w:rsidRPr="00234BF5">
              <w:rPr>
                <w:rStyle w:val="Hyperlink"/>
                <w:noProof/>
              </w:rPr>
              <w:t>Scenario 1: Small but Growing Wildfire</w:t>
            </w:r>
            <w:r>
              <w:rPr>
                <w:noProof/>
                <w:webHidden/>
              </w:rPr>
              <w:tab/>
            </w:r>
            <w:r>
              <w:rPr>
                <w:noProof/>
                <w:webHidden/>
              </w:rPr>
              <w:fldChar w:fldCharType="begin"/>
            </w:r>
            <w:r>
              <w:rPr>
                <w:noProof/>
                <w:webHidden/>
              </w:rPr>
              <w:instrText xml:space="preserve"> PAGEREF _Toc216123474 \h </w:instrText>
            </w:r>
            <w:r>
              <w:rPr>
                <w:noProof/>
                <w:webHidden/>
              </w:rPr>
            </w:r>
            <w:r>
              <w:rPr>
                <w:noProof/>
                <w:webHidden/>
              </w:rPr>
              <w:fldChar w:fldCharType="separate"/>
            </w:r>
            <w:r>
              <w:rPr>
                <w:noProof/>
                <w:webHidden/>
              </w:rPr>
              <w:t>15</w:t>
            </w:r>
            <w:r>
              <w:rPr>
                <w:noProof/>
                <w:webHidden/>
              </w:rPr>
              <w:fldChar w:fldCharType="end"/>
            </w:r>
          </w:hyperlink>
        </w:p>
        <w:p w14:paraId="65BD2411" w14:textId="1BE15D67" w:rsidR="00FA43F2" w:rsidRDefault="00FA43F2">
          <w:pPr>
            <w:pStyle w:val="TOC3"/>
            <w:tabs>
              <w:tab w:val="right" w:leader="dot" w:pos="9736"/>
            </w:tabs>
            <w:rPr>
              <w:noProof/>
            </w:rPr>
          </w:pPr>
          <w:hyperlink w:anchor="_Toc216123475" w:history="1">
            <w:r w:rsidRPr="00234BF5">
              <w:rPr>
                <w:rStyle w:val="Hyperlink"/>
                <w:noProof/>
              </w:rPr>
              <w:t>Scenario 2: Large, Uncontrolled Wildfire</w:t>
            </w:r>
            <w:r>
              <w:rPr>
                <w:noProof/>
                <w:webHidden/>
              </w:rPr>
              <w:tab/>
            </w:r>
            <w:r>
              <w:rPr>
                <w:noProof/>
                <w:webHidden/>
              </w:rPr>
              <w:fldChar w:fldCharType="begin"/>
            </w:r>
            <w:r>
              <w:rPr>
                <w:noProof/>
                <w:webHidden/>
              </w:rPr>
              <w:instrText xml:space="preserve"> PAGEREF _Toc216123475 \h </w:instrText>
            </w:r>
            <w:r>
              <w:rPr>
                <w:noProof/>
                <w:webHidden/>
              </w:rPr>
            </w:r>
            <w:r>
              <w:rPr>
                <w:noProof/>
                <w:webHidden/>
              </w:rPr>
              <w:fldChar w:fldCharType="separate"/>
            </w:r>
            <w:r>
              <w:rPr>
                <w:noProof/>
                <w:webHidden/>
              </w:rPr>
              <w:t>15</w:t>
            </w:r>
            <w:r>
              <w:rPr>
                <w:noProof/>
                <w:webHidden/>
              </w:rPr>
              <w:fldChar w:fldCharType="end"/>
            </w:r>
          </w:hyperlink>
        </w:p>
        <w:p w14:paraId="241D9524" w14:textId="4A0BA1FE" w:rsidR="00FA43F2" w:rsidRDefault="00FA43F2">
          <w:pPr>
            <w:pStyle w:val="TOC2"/>
            <w:tabs>
              <w:tab w:val="left" w:pos="1200"/>
              <w:tab w:val="right" w:leader="dot" w:pos="9736"/>
            </w:tabs>
            <w:rPr>
              <w:noProof/>
            </w:rPr>
          </w:pPr>
          <w:hyperlink w:anchor="_Toc216123476" w:history="1">
            <w:r w:rsidRPr="00234BF5">
              <w:rPr>
                <w:rStyle w:val="Hyperlink"/>
                <w:rFonts w:ascii="Aptos" w:eastAsia="Aptos" w:hAnsi="Aptos" w:cs="Aptos"/>
                <w:noProof/>
              </w:rPr>
              <w:t>2.3.</w:t>
            </w:r>
            <w:r>
              <w:rPr>
                <w:noProof/>
              </w:rPr>
              <w:tab/>
            </w:r>
            <w:r w:rsidRPr="00234BF5">
              <w:rPr>
                <w:rStyle w:val="Hyperlink"/>
                <w:noProof/>
              </w:rPr>
              <w:t>Key Takeaways from the Measurement Plan</w:t>
            </w:r>
            <w:r>
              <w:rPr>
                <w:noProof/>
                <w:webHidden/>
              </w:rPr>
              <w:tab/>
            </w:r>
            <w:r>
              <w:rPr>
                <w:noProof/>
                <w:webHidden/>
              </w:rPr>
              <w:fldChar w:fldCharType="begin"/>
            </w:r>
            <w:r>
              <w:rPr>
                <w:noProof/>
                <w:webHidden/>
              </w:rPr>
              <w:instrText xml:space="preserve"> PAGEREF _Toc216123476 \h </w:instrText>
            </w:r>
            <w:r>
              <w:rPr>
                <w:noProof/>
                <w:webHidden/>
              </w:rPr>
            </w:r>
            <w:r>
              <w:rPr>
                <w:noProof/>
                <w:webHidden/>
              </w:rPr>
              <w:fldChar w:fldCharType="separate"/>
            </w:r>
            <w:r>
              <w:rPr>
                <w:noProof/>
                <w:webHidden/>
              </w:rPr>
              <w:t>16</w:t>
            </w:r>
            <w:r>
              <w:rPr>
                <w:noProof/>
                <w:webHidden/>
              </w:rPr>
              <w:fldChar w:fldCharType="end"/>
            </w:r>
          </w:hyperlink>
        </w:p>
        <w:p w14:paraId="1DEF4E50" w14:textId="63D76EDE" w:rsidR="00FA43F2" w:rsidRDefault="00FA43F2">
          <w:pPr>
            <w:pStyle w:val="TOC2"/>
            <w:tabs>
              <w:tab w:val="left" w:pos="1200"/>
              <w:tab w:val="right" w:leader="dot" w:pos="9736"/>
            </w:tabs>
            <w:rPr>
              <w:noProof/>
            </w:rPr>
          </w:pPr>
          <w:hyperlink w:anchor="_Toc216123477" w:history="1">
            <w:r w:rsidRPr="00234BF5">
              <w:rPr>
                <w:rStyle w:val="Hyperlink"/>
                <w:noProof/>
              </w:rPr>
              <w:t>2.4.</w:t>
            </w:r>
            <w:r>
              <w:rPr>
                <w:noProof/>
              </w:rPr>
              <w:tab/>
            </w:r>
            <w:r w:rsidRPr="00234BF5">
              <w:rPr>
                <w:rStyle w:val="Hyperlink"/>
                <w:noProof/>
              </w:rPr>
              <w:t>Management By Fact (MBF):</w:t>
            </w:r>
            <w:r>
              <w:rPr>
                <w:noProof/>
                <w:webHidden/>
              </w:rPr>
              <w:tab/>
            </w:r>
            <w:r>
              <w:rPr>
                <w:noProof/>
                <w:webHidden/>
              </w:rPr>
              <w:fldChar w:fldCharType="begin"/>
            </w:r>
            <w:r>
              <w:rPr>
                <w:noProof/>
                <w:webHidden/>
              </w:rPr>
              <w:instrText xml:space="preserve"> PAGEREF _Toc216123477 \h </w:instrText>
            </w:r>
            <w:r>
              <w:rPr>
                <w:noProof/>
                <w:webHidden/>
              </w:rPr>
            </w:r>
            <w:r>
              <w:rPr>
                <w:noProof/>
                <w:webHidden/>
              </w:rPr>
              <w:fldChar w:fldCharType="separate"/>
            </w:r>
            <w:r>
              <w:rPr>
                <w:noProof/>
                <w:webHidden/>
              </w:rPr>
              <w:t>16</w:t>
            </w:r>
            <w:r>
              <w:rPr>
                <w:noProof/>
                <w:webHidden/>
              </w:rPr>
              <w:fldChar w:fldCharType="end"/>
            </w:r>
          </w:hyperlink>
        </w:p>
        <w:p w14:paraId="009C0A70" w14:textId="59DA411A" w:rsidR="00FA43F2" w:rsidRDefault="00FA43F2">
          <w:pPr>
            <w:pStyle w:val="TOC1"/>
            <w:tabs>
              <w:tab w:val="right" w:leader="dot" w:pos="9736"/>
            </w:tabs>
            <w:rPr>
              <w:noProof/>
            </w:rPr>
          </w:pPr>
          <w:hyperlink w:anchor="_Toc216123478" w:history="1">
            <w:r w:rsidRPr="00234BF5">
              <w:rPr>
                <w:rStyle w:val="Hyperlink"/>
                <w:noProof/>
              </w:rPr>
              <w:t>Conclusions</w:t>
            </w:r>
            <w:r>
              <w:rPr>
                <w:noProof/>
                <w:webHidden/>
              </w:rPr>
              <w:tab/>
            </w:r>
            <w:r>
              <w:rPr>
                <w:noProof/>
                <w:webHidden/>
              </w:rPr>
              <w:fldChar w:fldCharType="begin"/>
            </w:r>
            <w:r>
              <w:rPr>
                <w:noProof/>
                <w:webHidden/>
              </w:rPr>
              <w:instrText xml:space="preserve"> PAGEREF _Toc216123478 \h </w:instrText>
            </w:r>
            <w:r>
              <w:rPr>
                <w:noProof/>
                <w:webHidden/>
              </w:rPr>
            </w:r>
            <w:r>
              <w:rPr>
                <w:noProof/>
                <w:webHidden/>
              </w:rPr>
              <w:fldChar w:fldCharType="separate"/>
            </w:r>
            <w:r>
              <w:rPr>
                <w:noProof/>
                <w:webHidden/>
              </w:rPr>
              <w:t>18</w:t>
            </w:r>
            <w:r>
              <w:rPr>
                <w:noProof/>
                <w:webHidden/>
              </w:rPr>
              <w:fldChar w:fldCharType="end"/>
            </w:r>
          </w:hyperlink>
        </w:p>
        <w:p w14:paraId="7D492714" w14:textId="1AA78545" w:rsidR="00FA43F2" w:rsidRDefault="00FA43F2">
          <w:pPr>
            <w:pStyle w:val="TOC1"/>
            <w:tabs>
              <w:tab w:val="right" w:leader="dot" w:pos="9736"/>
            </w:tabs>
            <w:rPr>
              <w:noProof/>
            </w:rPr>
          </w:pPr>
          <w:hyperlink w:anchor="_Toc216123479" w:history="1">
            <w:r w:rsidRPr="00234BF5">
              <w:rPr>
                <w:rStyle w:val="Hyperlink"/>
                <w:noProof/>
              </w:rPr>
              <w:t>References</w:t>
            </w:r>
            <w:r>
              <w:rPr>
                <w:noProof/>
                <w:webHidden/>
              </w:rPr>
              <w:tab/>
            </w:r>
            <w:r>
              <w:rPr>
                <w:noProof/>
                <w:webHidden/>
              </w:rPr>
              <w:fldChar w:fldCharType="begin"/>
            </w:r>
            <w:r>
              <w:rPr>
                <w:noProof/>
                <w:webHidden/>
              </w:rPr>
              <w:instrText xml:space="preserve"> PAGEREF _Toc216123479 \h </w:instrText>
            </w:r>
            <w:r>
              <w:rPr>
                <w:noProof/>
                <w:webHidden/>
              </w:rPr>
            </w:r>
            <w:r>
              <w:rPr>
                <w:noProof/>
                <w:webHidden/>
              </w:rPr>
              <w:fldChar w:fldCharType="separate"/>
            </w:r>
            <w:r>
              <w:rPr>
                <w:noProof/>
                <w:webHidden/>
              </w:rPr>
              <w:t>20</w:t>
            </w:r>
            <w:r>
              <w:rPr>
                <w:noProof/>
                <w:webHidden/>
              </w:rPr>
              <w:fldChar w:fldCharType="end"/>
            </w:r>
          </w:hyperlink>
        </w:p>
        <w:p w14:paraId="2DBDFC31" w14:textId="7A6D138A" w:rsidR="0554B4D2" w:rsidRDefault="00A54CED" w:rsidP="002A6F29">
          <w:r>
            <w:rPr>
              <w:b/>
              <w:bCs/>
              <w:noProof/>
            </w:rPr>
            <w:fldChar w:fldCharType="end"/>
          </w:r>
        </w:p>
      </w:sdtContent>
    </w:sdt>
    <w:p w14:paraId="119E199D" w14:textId="77777777" w:rsidR="002A6F29" w:rsidRDefault="002A6F29">
      <w:pPr>
        <w:widowControl/>
        <w:rPr>
          <w:rFonts w:eastAsiaTheme="majorEastAsia" w:cstheme="majorBidi"/>
          <w:b/>
          <w:bCs/>
          <w:spacing w:val="-10"/>
          <w:kern w:val="28"/>
        </w:rPr>
      </w:pPr>
      <w:r>
        <w:br w:type="page"/>
      </w:r>
    </w:p>
    <w:p w14:paraId="6BEE80DD" w14:textId="302835A0" w:rsidR="7C90A3A8" w:rsidRDefault="76BC8630" w:rsidP="617FD66F">
      <w:pPr>
        <w:pStyle w:val="Heading1"/>
        <w:keepNext w:val="0"/>
        <w:keepLines w:val="0"/>
        <w:spacing w:before="0" w:after="0" w:line="360" w:lineRule="auto"/>
        <w:jc w:val="both"/>
      </w:pPr>
      <w:bookmarkStart w:id="0" w:name="_Toc216123455"/>
      <w:r>
        <w:lastRenderedPageBreak/>
        <w:t>E</w:t>
      </w:r>
      <w:r w:rsidR="6BDE8C3D">
        <w:t>xecutive Summary</w:t>
      </w:r>
      <w:bookmarkEnd w:id="0"/>
    </w:p>
    <w:p w14:paraId="5A2C3C51" w14:textId="1E552B76" w:rsidR="00A22707" w:rsidRDefault="00A22707" w:rsidP="617FD66F">
      <w:pPr>
        <w:spacing w:after="0" w:line="360" w:lineRule="auto"/>
        <w:jc w:val="both"/>
      </w:pPr>
      <w:r>
        <w:t>This project crafts a comprehensive wildfire operations plan at the Canadian provincial level, in response to increasing intensification of wildfire events due to climate change. The plan highlights the key process areas in charge of effecting proper management, which encompasses inputs from weather and climate forecasting, environmental risk indicators, resource readiness of equipment and personnel, and operational procedures for decision-making. Presented are two response scenarios: one included a small, contained fire that could potentially flare up, and a large, uncontrolled wildfire</w:t>
      </w:r>
      <w:r w:rsidR="35021E8A">
        <w:t xml:space="preserve"> </w:t>
      </w:r>
      <w:r>
        <w:t>with threatening residential communities.</w:t>
      </w:r>
    </w:p>
    <w:p w14:paraId="648047B0" w14:textId="6123131F" w:rsidR="00A22707" w:rsidRDefault="00A22707" w:rsidP="617FD66F">
      <w:pPr>
        <w:spacing w:after="0" w:line="360" w:lineRule="auto"/>
        <w:jc w:val="both"/>
      </w:pPr>
      <w:r>
        <w:t>Using operations management frameworks, specifically the 10 OM decision areas, theory on forecasting, capacity and scheduling principles, and the Metrics Toolbox, the team developed a detailed measurement plan with comprehensive metrics for forecasting, execution, and post-event review. The toolbox that resulted includes metrics on fire risk prediction, resource utilization, supply chain reliability, safety and quality performance, and financial impact-anchored to KPI targets for response time, containment efficiency, asset readiness, and recovery turnaround.</w:t>
      </w:r>
    </w:p>
    <w:p w14:paraId="284B1E8E" w14:textId="77777777" w:rsidR="00A22707" w:rsidRDefault="00A22707" w:rsidP="617FD66F">
      <w:pPr>
        <w:spacing w:after="0" w:line="360" w:lineRule="auto"/>
        <w:jc w:val="both"/>
      </w:pPr>
      <w:r>
        <w:t>The overall conclusion of this project is that a structured approach, using metrics, strengthens early detection, enhances response coordination, and improves post-event learning. The recommendations range from integrating real-time forecasting tools to sustaining high equipment readiness, improving responsiveness in supply chains, and using scenario-specific KPIs that guide decision-making during the wildfire event.</w:t>
      </w:r>
    </w:p>
    <w:p w14:paraId="4084C34C" w14:textId="12D01089" w:rsidR="00157888" w:rsidRDefault="6BF7B0BA" w:rsidP="617FD66F">
      <w:pPr>
        <w:pStyle w:val="Heading1"/>
        <w:keepNext w:val="0"/>
        <w:keepLines w:val="0"/>
        <w:spacing w:before="0" w:after="0" w:line="360" w:lineRule="auto"/>
        <w:jc w:val="both"/>
      </w:pPr>
      <w:bookmarkStart w:id="1" w:name="_Toc216123456"/>
      <w:r>
        <w:t>I</w:t>
      </w:r>
      <w:r w:rsidR="3853939F">
        <w:t>ntroduction</w:t>
      </w:r>
      <w:bookmarkEnd w:id="1"/>
    </w:p>
    <w:p w14:paraId="4C0130DE" w14:textId="72A908F1" w:rsidR="00A22707" w:rsidRPr="00A22707" w:rsidRDefault="00C94DF7" w:rsidP="617FD66F">
      <w:pPr>
        <w:spacing w:after="0" w:line="360" w:lineRule="auto"/>
        <w:jc w:val="both"/>
      </w:pPr>
      <w:r>
        <w:t xml:space="preserve">Wildfires increasingly threaten Canada through rising temperatures, longer droughts, and more extreme weather, all of which elevate fire frequency and potential fire behaviors. These factors elevate risks to communities, infrastructures, and natural ecosystems, raising the need for effective wildfire planning as an important operational priority. This project applies Operations Management principles in the design of a structured approach to the preparation for and </w:t>
      </w:r>
      <w:r>
        <w:lastRenderedPageBreak/>
        <w:t>response to wildfires, incorporating forecasting inputs, resource readiness assessments, and scenario-based planning, with a comprehensive measurement framework in support of data-driven decision-making.</w:t>
      </w:r>
    </w:p>
    <w:p w14:paraId="7B618010" w14:textId="2CDB4AC1" w:rsidR="00B522E5" w:rsidRDefault="0D8FFDD4" w:rsidP="617FD66F">
      <w:pPr>
        <w:pStyle w:val="Heading1"/>
        <w:keepNext w:val="0"/>
        <w:keepLines w:val="0"/>
        <w:numPr>
          <w:ilvl w:val="0"/>
          <w:numId w:val="54"/>
        </w:numPr>
        <w:spacing w:before="0" w:after="0" w:line="360" w:lineRule="auto"/>
        <w:jc w:val="both"/>
      </w:pPr>
      <w:bookmarkStart w:id="2" w:name="_Toc216123457"/>
      <w:r>
        <w:t>P</w:t>
      </w:r>
      <w:r w:rsidR="6B96D20F">
        <w:t>roject Process Areas</w:t>
      </w:r>
      <w:bookmarkEnd w:id="2"/>
    </w:p>
    <w:p w14:paraId="2B06978E" w14:textId="2EC7192F" w:rsidR="00B522E5" w:rsidRDefault="5C70E67D" w:rsidP="617FD66F">
      <w:pPr>
        <w:pStyle w:val="Heading2"/>
        <w:keepNext w:val="0"/>
        <w:keepLines w:val="0"/>
        <w:ind w:firstLine="0"/>
        <w:jc w:val="left"/>
      </w:pPr>
      <w:bookmarkStart w:id="3" w:name="_Toc216123458"/>
      <w:r>
        <w:t>Inputs Required</w:t>
      </w:r>
      <w:bookmarkEnd w:id="3"/>
    </w:p>
    <w:p w14:paraId="087EA0EE" w14:textId="612108AD" w:rsidR="00D63EDA" w:rsidRDefault="00D63EDA" w:rsidP="617FD66F">
      <w:pPr>
        <w:spacing w:after="0" w:line="360" w:lineRule="auto"/>
        <w:jc w:val="both"/>
      </w:pPr>
      <w:r>
        <w:t>To plan for wildfires in a Canadian province, it's best to use a range of information instead of just waiting until there's smoke. The key information can be sorted into these groups: weather and climate, environment and land, fire history, what's at risk, and real-time tech.</w:t>
      </w:r>
    </w:p>
    <w:p w14:paraId="46C13425" w14:textId="44633349" w:rsidR="00D63EDA" w:rsidRDefault="00E30D4D" w:rsidP="617FD66F">
      <w:pPr>
        <w:spacing w:after="0" w:line="360" w:lineRule="auto"/>
        <w:jc w:val="both"/>
      </w:pPr>
      <w:r w:rsidRPr="617FD66F">
        <w:rPr>
          <w:i/>
          <w:iCs/>
          <w:u w:val="single"/>
        </w:rPr>
        <w:t>Weather and climate data:</w:t>
      </w:r>
      <w:r>
        <w:t xml:space="preserve"> To guess how bad a fire could be and where it might spread, we need hourly and daily info on things like temperature, humidity, wind, rain, and lightning. In Canada, Environment and Climate Change Canada gathers this info and turns it into the Canadian Forest Fire Weather Index (FWI). Groups like Alberta Wildfire and the BC Wildfire Service then use this index to figure out which days are riskiest.</w:t>
      </w:r>
    </w:p>
    <w:p w14:paraId="78199303" w14:textId="64E53C8D" w:rsidR="00E30D4D" w:rsidRDefault="00D91C2E" w:rsidP="617FD66F">
      <w:pPr>
        <w:spacing w:after="0" w:line="360" w:lineRule="auto"/>
        <w:jc w:val="both"/>
      </w:pPr>
      <w:r w:rsidRPr="617FD66F">
        <w:rPr>
          <w:i/>
          <w:iCs/>
          <w:u w:val="single"/>
        </w:rPr>
        <w:t>Environmental and topographic conditions:</w:t>
      </w:r>
      <w:r>
        <w:t xml:space="preserve"> How strong a fire burns depends on the type of plants, how much fuel there is, how wet the fuel is, and how dry the soil is. The direction and speed of a fire's spread are affected by the slope, direction the land faces, and height. Maps showing old burn scars and fuel types from provincial wildfire services and the Canadian Wildland Fire Information System can show which areas are likely to catch fire again or have fast-spreading fires.</w:t>
      </w:r>
    </w:p>
    <w:p w14:paraId="7E3B9526" w14:textId="55BC6377" w:rsidR="00D77350" w:rsidRDefault="006D28BB" w:rsidP="617FD66F">
      <w:pPr>
        <w:spacing w:after="0" w:line="360" w:lineRule="auto"/>
        <w:jc w:val="both"/>
      </w:pPr>
      <w:r w:rsidRPr="617FD66F">
        <w:rPr>
          <w:i/>
          <w:iCs/>
          <w:u w:val="single"/>
        </w:rPr>
        <w:t>Historical wildfire and ignition records:</w:t>
      </w:r>
      <w:r>
        <w:t xml:space="preserve"> Info on past fires gives us important background on what causes them (lightning, power lines, campfires, arson), how long they take to spot, how long to put out, and how big they get. For example, looking at the 2023 Alberta fires shows how drought can make fires much bigger if they start easily and are responded to slowly. This is why we measure things like how fast we find and deal with fires, and how often we can contain them.</w:t>
      </w:r>
    </w:p>
    <w:p w14:paraId="49AAEA1F" w14:textId="4B92C296" w:rsidR="006D28BB" w:rsidRDefault="007151FC" w:rsidP="617FD66F">
      <w:pPr>
        <w:spacing w:after="0" w:line="360" w:lineRule="auto"/>
        <w:jc w:val="both"/>
      </w:pPr>
      <w:r w:rsidRPr="617FD66F">
        <w:rPr>
          <w:i/>
          <w:iCs/>
          <w:u w:val="single"/>
        </w:rPr>
        <w:t>Community, infrastructure, and health exposure:</w:t>
      </w:r>
      <w:r>
        <w:t xml:space="preserve"> To decide where to put resources first, the province needs maps showing where people live, important infrastructure is (like power lines, </w:t>
      </w:r>
      <w:r>
        <w:lastRenderedPageBreak/>
        <w:t>water plants, and roads), and who is at risk. Data on air quality and smoke levels, like the AQI or AQHI, helps decide when to open clean-air shelters and tell people to leave, like BC and Alberta do when there's a lot of smoke.</w:t>
      </w:r>
    </w:p>
    <w:p w14:paraId="253CC923" w14:textId="5D2E0413" w:rsidR="007151FC" w:rsidRDefault="00EB1299" w:rsidP="617FD66F">
      <w:pPr>
        <w:spacing w:after="0" w:line="360" w:lineRule="auto"/>
        <w:jc w:val="both"/>
      </w:pPr>
      <w:r w:rsidRPr="617FD66F">
        <w:rPr>
          <w:i/>
          <w:iCs/>
          <w:u w:val="single"/>
        </w:rPr>
        <w:t>Technology and remote-sensing inputs:</w:t>
      </w:r>
      <w:r>
        <w:t xml:space="preserve"> Tech like satellite detection (e.g., NASA FIRMS), helicopter and drone images, smoke-detecting cameras, and alert systems help confirm fires quickly and track how they spread, especially in remote places. These tools are normal in US states like California and are becoming more common in Canada. They set a standard for using data to decide when to </w:t>
      </w:r>
      <w:proofErr w:type="gramStart"/>
      <w:r>
        <w:t>take action</w:t>
      </w:r>
      <w:proofErr w:type="gramEnd"/>
      <w:r>
        <w:t xml:space="preserve"> on fires.</w:t>
      </w:r>
    </w:p>
    <w:p w14:paraId="23167F42" w14:textId="0626944B" w:rsidR="00D737A1" w:rsidRPr="00D63EDA" w:rsidRDefault="00D737A1" w:rsidP="617FD66F">
      <w:pPr>
        <w:spacing w:after="0" w:line="360" w:lineRule="auto"/>
        <w:jc w:val="both"/>
      </w:pPr>
      <w:r>
        <w:t>The data goes straight into our Wildfire Metrics Toolbox, which informs our predictions, capacity planning, and scheduling. This way, operational choices are based on data, not just guesses.</w:t>
      </w:r>
    </w:p>
    <w:p w14:paraId="2E411C3A" w14:textId="77D0B2B9" w:rsidR="004F1265" w:rsidRDefault="5C70E67D" w:rsidP="35599840">
      <w:pPr>
        <w:pStyle w:val="Heading2"/>
        <w:ind w:firstLine="0"/>
      </w:pPr>
      <w:bookmarkStart w:id="4" w:name="_Toc216123459"/>
      <w:r>
        <w:t>Resource availability &amp; emergency readiness</w:t>
      </w:r>
      <w:bookmarkEnd w:id="4"/>
    </w:p>
    <w:p w14:paraId="3F4C2DF5" w14:textId="5A376A72" w:rsidR="00886C1A" w:rsidRPr="00886C1A" w:rsidRDefault="00886C1A" w:rsidP="00886C1A">
      <w:pPr>
        <w:jc w:val="center"/>
        <w:rPr>
          <w:b/>
          <w:bCs/>
        </w:rPr>
      </w:pPr>
      <w:r w:rsidRPr="00886C1A">
        <w:rPr>
          <w:rFonts w:hint="eastAsia"/>
          <w:b/>
          <w:bCs/>
        </w:rPr>
        <w:t xml:space="preserve">Table 1: </w:t>
      </w:r>
      <w:r w:rsidRPr="00886C1A">
        <w:rPr>
          <w:b/>
          <w:bCs/>
        </w:rPr>
        <w:t>Resource availability and emergency readiness</w:t>
      </w:r>
    </w:p>
    <w:tbl>
      <w:tblPr>
        <w:tblW w:w="9881" w:type="dxa"/>
        <w:tblCellMar>
          <w:top w:w="15" w:type="dxa"/>
          <w:left w:w="15" w:type="dxa"/>
          <w:bottom w:w="15" w:type="dxa"/>
          <w:right w:w="15" w:type="dxa"/>
        </w:tblCellMar>
        <w:tblLook w:val="04A0" w:firstRow="1" w:lastRow="0" w:firstColumn="1" w:lastColumn="0" w:noHBand="0" w:noVBand="1"/>
      </w:tblPr>
      <w:tblGrid>
        <w:gridCol w:w="1455"/>
        <w:gridCol w:w="1740"/>
        <w:gridCol w:w="2222"/>
        <w:gridCol w:w="2506"/>
        <w:gridCol w:w="1958"/>
      </w:tblGrid>
      <w:tr w:rsidR="00521FC8" w:rsidRPr="004F1265" w14:paraId="1EDD1E58" w14:textId="77777777" w:rsidTr="35599840">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47474" w:themeFill="background2" w:themeFillShade="80"/>
            <w:tcMar>
              <w:top w:w="100" w:type="dxa"/>
              <w:left w:w="100" w:type="dxa"/>
              <w:bottom w:w="100" w:type="dxa"/>
              <w:right w:w="100" w:type="dxa"/>
            </w:tcMar>
            <w:vAlign w:val="center"/>
            <w:hideMark/>
          </w:tcPr>
          <w:p w14:paraId="12E4ACCC" w14:textId="77777777" w:rsidR="004F1265" w:rsidRPr="0012101C" w:rsidRDefault="6862D7C0" w:rsidP="0554B4D2">
            <w:pPr>
              <w:spacing w:after="0" w:line="240" w:lineRule="auto"/>
              <w:jc w:val="center"/>
              <w:rPr>
                <w:b/>
                <w:bCs/>
                <w:color w:val="FFFFFF" w:themeColor="background1"/>
                <w:sz w:val="20"/>
                <w:szCs w:val="20"/>
              </w:rPr>
            </w:pPr>
            <w:r w:rsidRPr="0012101C">
              <w:rPr>
                <w:b/>
                <w:bCs/>
                <w:color w:val="FFFFFF" w:themeColor="background1"/>
                <w:sz w:val="22"/>
                <w:szCs w:val="22"/>
              </w:rPr>
              <w:t>Category</w:t>
            </w: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47474" w:themeFill="background2" w:themeFillShade="80"/>
            <w:tcMar>
              <w:top w:w="100" w:type="dxa"/>
              <w:left w:w="100" w:type="dxa"/>
              <w:bottom w:w="100" w:type="dxa"/>
              <w:right w:w="100" w:type="dxa"/>
            </w:tcMar>
            <w:vAlign w:val="center"/>
            <w:hideMark/>
          </w:tcPr>
          <w:p w14:paraId="69C5CBC6" w14:textId="77777777" w:rsidR="004F1265" w:rsidRPr="0012101C" w:rsidRDefault="6862D7C0" w:rsidP="0554B4D2">
            <w:pPr>
              <w:spacing w:after="0" w:line="240" w:lineRule="auto"/>
              <w:jc w:val="center"/>
              <w:rPr>
                <w:b/>
                <w:bCs/>
                <w:color w:val="FFFFFF" w:themeColor="background1"/>
                <w:sz w:val="20"/>
                <w:szCs w:val="20"/>
              </w:rPr>
            </w:pPr>
            <w:r w:rsidRPr="0012101C">
              <w:rPr>
                <w:b/>
                <w:bCs/>
                <w:color w:val="FFFFFF" w:themeColor="background1"/>
                <w:sz w:val="22"/>
                <w:szCs w:val="22"/>
              </w:rPr>
              <w:t>Resource</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47474" w:themeFill="background2" w:themeFillShade="80"/>
            <w:tcMar>
              <w:top w:w="100" w:type="dxa"/>
              <w:left w:w="100" w:type="dxa"/>
              <w:bottom w:w="100" w:type="dxa"/>
              <w:right w:w="100" w:type="dxa"/>
            </w:tcMar>
            <w:vAlign w:val="center"/>
            <w:hideMark/>
          </w:tcPr>
          <w:p w14:paraId="64275793" w14:textId="77777777" w:rsidR="004F1265" w:rsidRPr="0012101C" w:rsidRDefault="6862D7C0" w:rsidP="0554B4D2">
            <w:pPr>
              <w:spacing w:after="0" w:line="240" w:lineRule="auto"/>
              <w:jc w:val="center"/>
              <w:rPr>
                <w:b/>
                <w:bCs/>
                <w:color w:val="FFFFFF" w:themeColor="background1"/>
                <w:sz w:val="20"/>
                <w:szCs w:val="20"/>
              </w:rPr>
            </w:pPr>
            <w:r w:rsidRPr="0012101C">
              <w:rPr>
                <w:b/>
                <w:bCs/>
                <w:color w:val="FFFFFF" w:themeColor="background1"/>
                <w:sz w:val="22"/>
                <w:szCs w:val="22"/>
              </w:rPr>
              <w:t>Specific Materials Required</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47474" w:themeFill="background2" w:themeFillShade="80"/>
            <w:tcMar>
              <w:top w:w="100" w:type="dxa"/>
              <w:left w:w="100" w:type="dxa"/>
              <w:bottom w:w="100" w:type="dxa"/>
              <w:right w:w="100" w:type="dxa"/>
            </w:tcMar>
            <w:vAlign w:val="center"/>
            <w:hideMark/>
          </w:tcPr>
          <w:p w14:paraId="54578AC7" w14:textId="77777777" w:rsidR="004F1265" w:rsidRPr="0012101C" w:rsidRDefault="6862D7C0" w:rsidP="0554B4D2">
            <w:pPr>
              <w:spacing w:after="0" w:line="240" w:lineRule="auto"/>
              <w:jc w:val="center"/>
              <w:rPr>
                <w:b/>
                <w:bCs/>
                <w:color w:val="FFFFFF" w:themeColor="background1"/>
                <w:sz w:val="20"/>
                <w:szCs w:val="20"/>
              </w:rPr>
            </w:pPr>
            <w:r w:rsidRPr="0012101C">
              <w:rPr>
                <w:b/>
                <w:bCs/>
                <w:color w:val="FFFFFF" w:themeColor="background1"/>
                <w:sz w:val="22"/>
                <w:szCs w:val="22"/>
              </w:rPr>
              <w:t>Purpose/Use</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47474" w:themeFill="background2" w:themeFillShade="80"/>
            <w:tcMar>
              <w:top w:w="100" w:type="dxa"/>
              <w:left w:w="100" w:type="dxa"/>
              <w:bottom w:w="100" w:type="dxa"/>
              <w:right w:w="100" w:type="dxa"/>
            </w:tcMar>
            <w:vAlign w:val="center"/>
            <w:hideMark/>
          </w:tcPr>
          <w:p w14:paraId="3D73CF1B" w14:textId="77777777" w:rsidR="004F1265" w:rsidRPr="0012101C" w:rsidRDefault="6862D7C0" w:rsidP="0554B4D2">
            <w:pPr>
              <w:spacing w:after="0" w:line="240" w:lineRule="auto"/>
              <w:jc w:val="center"/>
              <w:rPr>
                <w:b/>
                <w:bCs/>
                <w:color w:val="FFFFFF" w:themeColor="background1"/>
                <w:sz w:val="20"/>
                <w:szCs w:val="20"/>
              </w:rPr>
            </w:pPr>
            <w:r w:rsidRPr="0012101C">
              <w:rPr>
                <w:b/>
                <w:bCs/>
                <w:color w:val="FFFFFF" w:themeColor="background1"/>
                <w:sz w:val="22"/>
                <w:szCs w:val="22"/>
              </w:rPr>
              <w:t>Logistics/ Mobilization</w:t>
            </w:r>
          </w:p>
        </w:tc>
      </w:tr>
      <w:tr w:rsidR="0012101C" w:rsidRPr="004F1265" w14:paraId="73D85C31" w14:textId="77777777" w:rsidTr="0082419B">
        <w:tc>
          <w:tcPr>
            <w:tcW w:w="145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23E1E026" w14:textId="77777777" w:rsidR="0012101C" w:rsidRPr="004F1265" w:rsidRDefault="0012101C" w:rsidP="0554B4D2">
            <w:pPr>
              <w:spacing w:after="0" w:line="240" w:lineRule="auto"/>
              <w:jc w:val="center"/>
              <w:rPr>
                <w:sz w:val="18"/>
                <w:szCs w:val="18"/>
              </w:rPr>
            </w:pPr>
            <w:r w:rsidRPr="0554B4D2">
              <w:rPr>
                <w:sz w:val="20"/>
                <w:szCs w:val="20"/>
              </w:rPr>
              <w:t>Forecasting &amp; Modelling</w:t>
            </w: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B60E4E7" w14:textId="77777777" w:rsidR="0012101C" w:rsidRPr="004F1265" w:rsidRDefault="0012101C" w:rsidP="0554B4D2">
            <w:pPr>
              <w:spacing w:after="0" w:line="240" w:lineRule="auto"/>
              <w:jc w:val="center"/>
              <w:rPr>
                <w:sz w:val="18"/>
                <w:szCs w:val="18"/>
              </w:rPr>
            </w:pPr>
            <w:r w:rsidRPr="0554B4D2">
              <w:rPr>
                <w:sz w:val="20"/>
                <w:szCs w:val="20"/>
              </w:rPr>
              <w:t>Sensors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F3A3641" w14:textId="77777777" w:rsidR="0012101C" w:rsidRPr="004F1265" w:rsidRDefault="0012101C" w:rsidP="0554B4D2">
            <w:pPr>
              <w:spacing w:after="0" w:line="240" w:lineRule="auto"/>
              <w:jc w:val="center"/>
              <w:rPr>
                <w:sz w:val="18"/>
                <w:szCs w:val="18"/>
              </w:rPr>
            </w:pPr>
            <w:r w:rsidRPr="0554B4D2">
              <w:rPr>
                <w:sz w:val="20"/>
                <w:szCs w:val="20"/>
              </w:rPr>
              <w:t>Barometer, Thermometer, Smoke Detectors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7402844" w14:textId="726C7697" w:rsidR="0012101C" w:rsidRPr="004F1265" w:rsidRDefault="0012101C" w:rsidP="0554B4D2">
            <w:pPr>
              <w:spacing w:after="0" w:line="240" w:lineRule="auto"/>
              <w:jc w:val="center"/>
              <w:rPr>
                <w:sz w:val="18"/>
                <w:szCs w:val="18"/>
              </w:rPr>
            </w:pPr>
            <w:r w:rsidRPr="0554B4D2">
              <w:rPr>
                <w:sz w:val="20"/>
                <w:szCs w:val="20"/>
              </w:rPr>
              <w:t>Measure weather, wind, dryness, lightning and smoke to predict how fire may spread.</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3558B93" w14:textId="77777777" w:rsidR="0012101C" w:rsidRPr="004F1265" w:rsidRDefault="0012101C" w:rsidP="0554B4D2">
            <w:pPr>
              <w:spacing w:after="0" w:line="240" w:lineRule="auto"/>
              <w:jc w:val="center"/>
              <w:rPr>
                <w:sz w:val="18"/>
                <w:szCs w:val="18"/>
              </w:rPr>
            </w:pPr>
            <w:r w:rsidRPr="0554B4D2">
              <w:rPr>
                <w:sz w:val="20"/>
                <w:szCs w:val="20"/>
              </w:rPr>
              <w:t>Keep one kit with each crew leader and calibration before every season.</w:t>
            </w:r>
          </w:p>
        </w:tc>
      </w:tr>
      <w:tr w:rsidR="0012101C" w:rsidRPr="004F1265" w14:paraId="3BFC45F6" w14:textId="77777777" w:rsidTr="0082419B">
        <w:tc>
          <w:tcPr>
            <w:tcW w:w="1455"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E55C32E"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B2D8D75" w14:textId="77777777" w:rsidR="0012101C" w:rsidRPr="004F1265" w:rsidRDefault="0012101C" w:rsidP="0554B4D2">
            <w:pPr>
              <w:spacing w:after="0" w:line="240" w:lineRule="auto"/>
              <w:jc w:val="center"/>
              <w:rPr>
                <w:sz w:val="18"/>
                <w:szCs w:val="18"/>
              </w:rPr>
            </w:pPr>
            <w:r w:rsidRPr="0554B4D2">
              <w:rPr>
                <w:sz w:val="20"/>
                <w:szCs w:val="20"/>
              </w:rPr>
              <w:t>Maps </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D98A1DD" w14:textId="77777777" w:rsidR="0012101C" w:rsidRPr="004F1265" w:rsidRDefault="0012101C" w:rsidP="0554B4D2">
            <w:pPr>
              <w:spacing w:after="0" w:line="240" w:lineRule="auto"/>
              <w:jc w:val="center"/>
              <w:rPr>
                <w:sz w:val="18"/>
                <w:szCs w:val="18"/>
              </w:rPr>
            </w:pPr>
            <w:r w:rsidRPr="0554B4D2">
              <w:rPr>
                <w:sz w:val="20"/>
                <w:szCs w:val="20"/>
              </w:rPr>
              <w:t>Terrain, critical infrastructure, and evacuation</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3866563" w14:textId="77777777" w:rsidR="0012101C" w:rsidRPr="004F1265" w:rsidRDefault="0012101C" w:rsidP="0554B4D2">
            <w:pPr>
              <w:spacing w:after="0" w:line="240" w:lineRule="auto"/>
              <w:jc w:val="center"/>
              <w:rPr>
                <w:sz w:val="18"/>
                <w:szCs w:val="18"/>
              </w:rPr>
            </w:pPr>
            <w:r w:rsidRPr="0554B4D2">
              <w:rPr>
                <w:sz w:val="20"/>
                <w:szCs w:val="20"/>
              </w:rPr>
              <w:t>Give a common picture for lines access and evacuation routes.</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5EC7974" w14:textId="77777777" w:rsidR="0012101C" w:rsidRPr="004F1265" w:rsidRDefault="0012101C" w:rsidP="0554B4D2">
            <w:pPr>
              <w:spacing w:after="0" w:line="240" w:lineRule="auto"/>
              <w:jc w:val="center"/>
              <w:rPr>
                <w:sz w:val="18"/>
                <w:szCs w:val="18"/>
              </w:rPr>
            </w:pPr>
            <w:r w:rsidRPr="0554B4D2">
              <w:rPr>
                <w:sz w:val="20"/>
                <w:szCs w:val="20"/>
              </w:rPr>
              <w:t>Store paper maps in vehicles and load offline maps on the phone or tablet.</w:t>
            </w:r>
          </w:p>
        </w:tc>
      </w:tr>
      <w:tr w:rsidR="0012101C" w:rsidRPr="004F1265" w14:paraId="0458EC29" w14:textId="77777777" w:rsidTr="00A352ED">
        <w:tc>
          <w:tcPr>
            <w:tcW w:w="145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5814BAA5" w14:textId="77777777" w:rsidR="0012101C" w:rsidRPr="004F1265" w:rsidRDefault="0012101C" w:rsidP="0554B4D2">
            <w:pPr>
              <w:spacing w:after="0" w:line="240" w:lineRule="auto"/>
              <w:jc w:val="center"/>
              <w:rPr>
                <w:sz w:val="18"/>
                <w:szCs w:val="18"/>
              </w:rPr>
            </w:pPr>
            <w:r w:rsidRPr="0554B4D2">
              <w:rPr>
                <w:sz w:val="20"/>
                <w:szCs w:val="20"/>
              </w:rPr>
              <w:t>Equipment</w:t>
            </w: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E492256" w14:textId="77777777" w:rsidR="0012101C" w:rsidRPr="004F1265" w:rsidRDefault="0012101C" w:rsidP="0554B4D2">
            <w:pPr>
              <w:spacing w:after="0" w:line="240" w:lineRule="auto"/>
              <w:jc w:val="center"/>
              <w:rPr>
                <w:sz w:val="18"/>
                <w:szCs w:val="18"/>
              </w:rPr>
            </w:pPr>
            <w:r w:rsidRPr="0554B4D2">
              <w:rPr>
                <w:sz w:val="20"/>
                <w:szCs w:val="20"/>
              </w:rPr>
              <w:t>Suppression Tools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6B70147" w14:textId="77777777" w:rsidR="0012101C" w:rsidRPr="004F1265" w:rsidRDefault="0012101C" w:rsidP="0554B4D2">
            <w:pPr>
              <w:spacing w:after="0" w:line="240" w:lineRule="auto"/>
              <w:jc w:val="center"/>
              <w:rPr>
                <w:sz w:val="18"/>
                <w:szCs w:val="18"/>
              </w:rPr>
            </w:pPr>
            <w:r w:rsidRPr="0554B4D2">
              <w:rPr>
                <w:sz w:val="20"/>
                <w:szCs w:val="20"/>
              </w:rPr>
              <w:t>Fire extinguisher, fire axes, shovels, flame-retardant</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5B8D7EE" w14:textId="77777777" w:rsidR="0012101C" w:rsidRPr="004F1265" w:rsidRDefault="0012101C" w:rsidP="0554B4D2">
            <w:pPr>
              <w:spacing w:after="0" w:line="240" w:lineRule="auto"/>
              <w:jc w:val="center"/>
              <w:rPr>
                <w:sz w:val="18"/>
                <w:szCs w:val="18"/>
              </w:rPr>
            </w:pPr>
            <w:r w:rsidRPr="0554B4D2">
              <w:rPr>
                <w:sz w:val="20"/>
                <w:szCs w:val="20"/>
              </w:rPr>
              <w:t>Build lines and knock down hotspots.</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F40CF2E" w14:textId="77777777" w:rsidR="0012101C" w:rsidRPr="004F1265" w:rsidRDefault="0012101C" w:rsidP="0554B4D2">
            <w:pPr>
              <w:spacing w:after="0" w:line="240" w:lineRule="auto"/>
              <w:jc w:val="center"/>
              <w:rPr>
                <w:sz w:val="18"/>
                <w:szCs w:val="18"/>
              </w:rPr>
            </w:pPr>
            <w:r w:rsidRPr="0554B4D2">
              <w:rPr>
                <w:sz w:val="20"/>
                <w:szCs w:val="20"/>
              </w:rPr>
              <w:t>Pre-check one kit for crews and stage extra hose near high-risk area.</w:t>
            </w:r>
          </w:p>
        </w:tc>
      </w:tr>
      <w:tr w:rsidR="0012101C" w:rsidRPr="004F1265" w14:paraId="193023E6" w14:textId="77777777" w:rsidTr="00A352ED">
        <w:tc>
          <w:tcPr>
            <w:tcW w:w="1455" w:type="dxa"/>
            <w:vMerge/>
            <w:tcBorders>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62688934"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F648574" w14:textId="77777777" w:rsidR="0012101C" w:rsidRPr="004F1265" w:rsidRDefault="0012101C" w:rsidP="0554B4D2">
            <w:pPr>
              <w:spacing w:after="0" w:line="240" w:lineRule="auto"/>
              <w:jc w:val="center"/>
              <w:rPr>
                <w:sz w:val="18"/>
                <w:szCs w:val="18"/>
              </w:rPr>
            </w:pPr>
            <w:r w:rsidRPr="0554B4D2">
              <w:rPr>
                <w:sz w:val="20"/>
                <w:szCs w:val="20"/>
              </w:rPr>
              <w:t>Safety Equipment</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E608CC2" w14:textId="77777777" w:rsidR="0012101C" w:rsidRPr="004F1265" w:rsidRDefault="0012101C" w:rsidP="0554B4D2">
            <w:pPr>
              <w:spacing w:after="0" w:line="240" w:lineRule="auto"/>
              <w:jc w:val="center"/>
              <w:rPr>
                <w:sz w:val="18"/>
                <w:szCs w:val="18"/>
              </w:rPr>
            </w:pPr>
            <w:r w:rsidRPr="0554B4D2">
              <w:rPr>
                <w:sz w:val="20"/>
                <w:szCs w:val="20"/>
              </w:rPr>
              <w:t>PPE, hard hats, high visibility vests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904AB3E" w14:textId="77777777" w:rsidR="0012101C" w:rsidRPr="004F1265" w:rsidRDefault="0012101C" w:rsidP="0554B4D2">
            <w:pPr>
              <w:spacing w:after="0" w:line="240" w:lineRule="auto"/>
              <w:jc w:val="center"/>
              <w:rPr>
                <w:sz w:val="18"/>
                <w:szCs w:val="18"/>
              </w:rPr>
            </w:pPr>
            <w:r w:rsidRPr="0554B4D2">
              <w:rPr>
                <w:sz w:val="20"/>
                <w:szCs w:val="20"/>
              </w:rPr>
              <w:t xml:space="preserve">Keep crews safe from heat, smoke and enable </w:t>
            </w:r>
            <w:r w:rsidRPr="0554B4D2">
              <w:rPr>
                <w:sz w:val="20"/>
                <w:szCs w:val="20"/>
              </w:rPr>
              <w:lastRenderedPageBreak/>
              <w:t>immediate care.</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32A4F46" w14:textId="77777777" w:rsidR="0012101C" w:rsidRPr="004F1265" w:rsidRDefault="0012101C" w:rsidP="0554B4D2">
            <w:pPr>
              <w:spacing w:after="0" w:line="240" w:lineRule="auto"/>
              <w:jc w:val="center"/>
              <w:rPr>
                <w:sz w:val="18"/>
                <w:szCs w:val="18"/>
              </w:rPr>
            </w:pPr>
            <w:r w:rsidRPr="0554B4D2">
              <w:rPr>
                <w:sz w:val="20"/>
                <w:szCs w:val="20"/>
              </w:rPr>
              <w:lastRenderedPageBreak/>
              <w:t xml:space="preserve">Issue PPE to all and restock medical </w:t>
            </w:r>
            <w:r w:rsidRPr="0554B4D2">
              <w:rPr>
                <w:sz w:val="20"/>
                <w:szCs w:val="20"/>
              </w:rPr>
              <w:lastRenderedPageBreak/>
              <w:t>items after use. </w:t>
            </w:r>
          </w:p>
        </w:tc>
      </w:tr>
      <w:tr w:rsidR="0012101C" w:rsidRPr="004F1265" w14:paraId="6970ADAD" w14:textId="77777777" w:rsidTr="00A352ED">
        <w:tc>
          <w:tcPr>
            <w:tcW w:w="1455"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6DDDE82"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8AE04A7" w14:textId="77777777" w:rsidR="0012101C" w:rsidRPr="004F1265" w:rsidRDefault="0012101C" w:rsidP="0554B4D2">
            <w:pPr>
              <w:spacing w:after="0" w:line="240" w:lineRule="auto"/>
              <w:jc w:val="center"/>
              <w:rPr>
                <w:sz w:val="18"/>
                <w:szCs w:val="18"/>
              </w:rPr>
            </w:pPr>
            <w:r w:rsidRPr="0554B4D2">
              <w:rPr>
                <w:sz w:val="20"/>
                <w:szCs w:val="20"/>
              </w:rPr>
              <w:t>Logistical support</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6F57C4A" w14:textId="77777777" w:rsidR="0012101C" w:rsidRPr="004F1265" w:rsidRDefault="0012101C" w:rsidP="0554B4D2">
            <w:pPr>
              <w:spacing w:after="0" w:line="240" w:lineRule="auto"/>
              <w:jc w:val="center"/>
              <w:rPr>
                <w:sz w:val="18"/>
                <w:szCs w:val="18"/>
              </w:rPr>
            </w:pPr>
            <w:r w:rsidRPr="0554B4D2">
              <w:rPr>
                <w:sz w:val="20"/>
                <w:szCs w:val="20"/>
              </w:rPr>
              <w:t>Rations, gloves, first aid</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2AE2C3A" w14:textId="77777777" w:rsidR="0012101C" w:rsidRPr="004F1265" w:rsidRDefault="0012101C" w:rsidP="0554B4D2">
            <w:pPr>
              <w:spacing w:after="0" w:line="240" w:lineRule="auto"/>
              <w:jc w:val="center"/>
              <w:rPr>
                <w:sz w:val="18"/>
                <w:szCs w:val="18"/>
              </w:rPr>
            </w:pPr>
            <w:r w:rsidRPr="0554B4D2">
              <w:rPr>
                <w:sz w:val="20"/>
                <w:szCs w:val="20"/>
              </w:rPr>
              <w:t>Sustain crews during long shift.</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EE384F6" w14:textId="77777777" w:rsidR="0012101C" w:rsidRPr="004F1265" w:rsidRDefault="0012101C" w:rsidP="0554B4D2">
            <w:pPr>
              <w:spacing w:after="0" w:line="240" w:lineRule="auto"/>
              <w:jc w:val="center"/>
              <w:rPr>
                <w:sz w:val="18"/>
                <w:szCs w:val="18"/>
              </w:rPr>
            </w:pPr>
            <w:r w:rsidRPr="0554B4D2">
              <w:rPr>
                <w:sz w:val="20"/>
                <w:szCs w:val="20"/>
              </w:rPr>
              <w:t>Plan roughly 3000 calories and at least 2 liters of water per person.</w:t>
            </w:r>
          </w:p>
        </w:tc>
      </w:tr>
      <w:tr w:rsidR="0012101C" w:rsidRPr="004F1265" w14:paraId="0F249586" w14:textId="77777777" w:rsidTr="00117077">
        <w:tc>
          <w:tcPr>
            <w:tcW w:w="145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22C3BDA9" w14:textId="77777777" w:rsidR="0012101C" w:rsidRPr="004F1265" w:rsidRDefault="0012101C" w:rsidP="0554B4D2">
            <w:pPr>
              <w:spacing w:after="0" w:line="240" w:lineRule="auto"/>
              <w:jc w:val="center"/>
              <w:rPr>
                <w:sz w:val="18"/>
                <w:szCs w:val="18"/>
              </w:rPr>
            </w:pPr>
            <w:r w:rsidRPr="0554B4D2">
              <w:rPr>
                <w:sz w:val="20"/>
                <w:szCs w:val="20"/>
              </w:rPr>
              <w:t>Fleet</w:t>
            </w: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A4FC0E1" w14:textId="77777777" w:rsidR="0012101C" w:rsidRPr="004F1265" w:rsidRDefault="0012101C" w:rsidP="0554B4D2">
            <w:pPr>
              <w:spacing w:after="0" w:line="240" w:lineRule="auto"/>
              <w:jc w:val="center"/>
              <w:rPr>
                <w:sz w:val="18"/>
                <w:szCs w:val="18"/>
              </w:rPr>
            </w:pPr>
            <w:r w:rsidRPr="0554B4D2">
              <w:rPr>
                <w:sz w:val="20"/>
                <w:szCs w:val="20"/>
              </w:rPr>
              <w:t>Air vehicles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0A75253" w14:textId="77777777" w:rsidR="0012101C" w:rsidRPr="004F1265" w:rsidRDefault="0012101C" w:rsidP="0554B4D2">
            <w:pPr>
              <w:spacing w:after="0" w:line="240" w:lineRule="auto"/>
              <w:jc w:val="center"/>
              <w:rPr>
                <w:sz w:val="18"/>
                <w:szCs w:val="18"/>
              </w:rPr>
            </w:pPr>
            <w:r w:rsidRPr="0554B4D2">
              <w:rPr>
                <w:sz w:val="20"/>
                <w:szCs w:val="20"/>
              </w:rPr>
              <w:t>Helicopters, water bombers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E0E2B25" w14:textId="77777777" w:rsidR="0012101C" w:rsidRPr="004F1265" w:rsidRDefault="0012101C" w:rsidP="0554B4D2">
            <w:pPr>
              <w:spacing w:after="0" w:line="240" w:lineRule="auto"/>
              <w:jc w:val="center"/>
              <w:rPr>
                <w:sz w:val="18"/>
                <w:szCs w:val="18"/>
              </w:rPr>
            </w:pPr>
            <w:r w:rsidRPr="0554B4D2">
              <w:rPr>
                <w:sz w:val="20"/>
                <w:szCs w:val="20"/>
              </w:rPr>
              <w:t>Aircraft drop water and spot hotspots quickly.</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09A00FB" w14:textId="5D028F46" w:rsidR="0012101C" w:rsidRPr="004F1265" w:rsidRDefault="0012101C" w:rsidP="0554B4D2">
            <w:pPr>
              <w:spacing w:after="0" w:line="240" w:lineRule="auto"/>
              <w:jc w:val="center"/>
              <w:rPr>
                <w:sz w:val="18"/>
                <w:szCs w:val="18"/>
              </w:rPr>
            </w:pPr>
            <w:r w:rsidRPr="0554B4D2">
              <w:rPr>
                <w:sz w:val="20"/>
                <w:szCs w:val="20"/>
              </w:rPr>
              <w:t>Maintain call-up contracts, pre-approve helistops sites and lunch within 20-30 mins.</w:t>
            </w:r>
          </w:p>
        </w:tc>
      </w:tr>
      <w:tr w:rsidR="0012101C" w:rsidRPr="004F1265" w14:paraId="133306B3" w14:textId="77777777" w:rsidTr="00117077">
        <w:tc>
          <w:tcPr>
            <w:tcW w:w="1455" w:type="dxa"/>
            <w:vMerge/>
            <w:tcBorders>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0988DE38"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2C1C815" w14:textId="77777777" w:rsidR="0012101C" w:rsidRPr="004F1265" w:rsidRDefault="0012101C" w:rsidP="0554B4D2">
            <w:pPr>
              <w:spacing w:after="0" w:line="240" w:lineRule="auto"/>
              <w:jc w:val="center"/>
              <w:rPr>
                <w:sz w:val="18"/>
                <w:szCs w:val="18"/>
              </w:rPr>
            </w:pPr>
            <w:r w:rsidRPr="0554B4D2">
              <w:rPr>
                <w:sz w:val="20"/>
                <w:szCs w:val="20"/>
              </w:rPr>
              <w:t>Ground vehicles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F25C13E" w14:textId="77777777" w:rsidR="0012101C" w:rsidRPr="004F1265" w:rsidRDefault="0012101C" w:rsidP="0554B4D2">
            <w:pPr>
              <w:spacing w:after="0" w:line="240" w:lineRule="auto"/>
              <w:jc w:val="center"/>
              <w:rPr>
                <w:sz w:val="18"/>
                <w:szCs w:val="18"/>
              </w:rPr>
            </w:pPr>
            <w:r w:rsidRPr="0554B4D2">
              <w:rPr>
                <w:sz w:val="20"/>
                <w:szCs w:val="20"/>
              </w:rPr>
              <w:t>Firetrucks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6734BC8" w14:textId="77777777" w:rsidR="0012101C" w:rsidRPr="004F1265" w:rsidRDefault="0012101C" w:rsidP="0554B4D2">
            <w:pPr>
              <w:spacing w:after="0" w:line="240" w:lineRule="auto"/>
              <w:jc w:val="center"/>
              <w:rPr>
                <w:sz w:val="18"/>
                <w:szCs w:val="18"/>
              </w:rPr>
            </w:pPr>
            <w:r w:rsidRPr="0554B4D2">
              <w:rPr>
                <w:sz w:val="20"/>
                <w:szCs w:val="20"/>
              </w:rPr>
              <w:t>Move water/crew and run hose operations on the flank</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02EEC7B" w14:textId="77777777" w:rsidR="0012101C" w:rsidRPr="004F1265" w:rsidRDefault="0012101C" w:rsidP="0554B4D2">
            <w:pPr>
              <w:spacing w:after="0" w:line="240" w:lineRule="auto"/>
              <w:jc w:val="center"/>
              <w:rPr>
                <w:sz w:val="18"/>
                <w:szCs w:val="18"/>
              </w:rPr>
            </w:pPr>
            <w:r w:rsidRPr="0554B4D2">
              <w:rPr>
                <w:sz w:val="20"/>
                <w:szCs w:val="20"/>
              </w:rPr>
              <w:t>Stage forward near risk areas and daily pump check.</w:t>
            </w:r>
          </w:p>
        </w:tc>
      </w:tr>
      <w:tr w:rsidR="0012101C" w:rsidRPr="004F1265" w14:paraId="12731DE4" w14:textId="77777777" w:rsidTr="00E7222B">
        <w:tc>
          <w:tcPr>
            <w:tcW w:w="1455" w:type="dxa"/>
            <w:vMerge/>
            <w:tcBorders>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2794B69A"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F2E06EB" w14:textId="77777777" w:rsidR="0012101C" w:rsidRPr="004F1265" w:rsidRDefault="0012101C" w:rsidP="0554B4D2">
            <w:pPr>
              <w:spacing w:after="0" w:line="240" w:lineRule="auto"/>
              <w:jc w:val="center"/>
              <w:rPr>
                <w:sz w:val="18"/>
                <w:szCs w:val="18"/>
              </w:rPr>
            </w:pPr>
            <w:r w:rsidRPr="0554B4D2">
              <w:rPr>
                <w:sz w:val="20"/>
                <w:szCs w:val="20"/>
              </w:rPr>
              <w:t>Heavy machinery</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3CC1818" w14:textId="77777777" w:rsidR="0012101C" w:rsidRPr="004F1265" w:rsidRDefault="0012101C" w:rsidP="0554B4D2">
            <w:pPr>
              <w:spacing w:after="0" w:line="240" w:lineRule="auto"/>
              <w:jc w:val="center"/>
              <w:rPr>
                <w:sz w:val="18"/>
                <w:szCs w:val="18"/>
              </w:rPr>
            </w:pPr>
            <w:r w:rsidRPr="0554B4D2">
              <w:rPr>
                <w:sz w:val="20"/>
                <w:szCs w:val="20"/>
              </w:rPr>
              <w:t>Excavators, bulldozers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7C54FCB" w14:textId="77777777" w:rsidR="0012101C" w:rsidRPr="004F1265" w:rsidRDefault="0012101C" w:rsidP="0554B4D2">
            <w:pPr>
              <w:spacing w:after="0" w:line="240" w:lineRule="auto"/>
              <w:jc w:val="center"/>
              <w:rPr>
                <w:sz w:val="18"/>
                <w:szCs w:val="18"/>
              </w:rPr>
            </w:pPr>
            <w:r w:rsidRPr="0554B4D2">
              <w:rPr>
                <w:sz w:val="20"/>
                <w:szCs w:val="20"/>
              </w:rPr>
              <w:t>Cut control lines and clear routes.</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7932158" w14:textId="77777777" w:rsidR="0012101C" w:rsidRPr="004F1265" w:rsidRDefault="0012101C" w:rsidP="0554B4D2">
            <w:pPr>
              <w:spacing w:after="0" w:line="240" w:lineRule="auto"/>
              <w:jc w:val="center"/>
              <w:rPr>
                <w:sz w:val="18"/>
                <w:szCs w:val="18"/>
              </w:rPr>
            </w:pPr>
            <w:r w:rsidRPr="0554B4D2">
              <w:rPr>
                <w:sz w:val="20"/>
                <w:szCs w:val="20"/>
              </w:rPr>
              <w:t>Use call-when-needed contracts and assign fire watch.</w:t>
            </w:r>
          </w:p>
        </w:tc>
      </w:tr>
      <w:tr w:rsidR="0012101C" w:rsidRPr="004F1265" w14:paraId="0119120A" w14:textId="77777777" w:rsidTr="00E7222B">
        <w:tc>
          <w:tcPr>
            <w:tcW w:w="1455" w:type="dxa"/>
            <w:vMerge/>
            <w:tcBorders>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654E5D09"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A541EBB" w14:textId="77777777" w:rsidR="0012101C" w:rsidRPr="004F1265" w:rsidRDefault="0012101C" w:rsidP="0554B4D2">
            <w:pPr>
              <w:spacing w:after="0" w:line="240" w:lineRule="auto"/>
              <w:jc w:val="center"/>
              <w:rPr>
                <w:sz w:val="18"/>
                <w:szCs w:val="18"/>
              </w:rPr>
            </w:pPr>
            <w:r w:rsidRPr="0554B4D2">
              <w:rPr>
                <w:sz w:val="20"/>
                <w:szCs w:val="20"/>
              </w:rPr>
              <w:t>Light vehicles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82B9418" w14:textId="77777777" w:rsidR="0012101C" w:rsidRPr="004F1265" w:rsidRDefault="0012101C" w:rsidP="0554B4D2">
            <w:pPr>
              <w:spacing w:after="0" w:line="240" w:lineRule="auto"/>
              <w:jc w:val="center"/>
              <w:rPr>
                <w:sz w:val="18"/>
                <w:szCs w:val="18"/>
              </w:rPr>
            </w:pPr>
            <w:r w:rsidRPr="0554B4D2">
              <w:rPr>
                <w:sz w:val="20"/>
                <w:szCs w:val="20"/>
              </w:rPr>
              <w:t>ATVs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ADD4459" w14:textId="77777777" w:rsidR="0012101C" w:rsidRPr="004F1265" w:rsidRDefault="0012101C" w:rsidP="0554B4D2">
            <w:pPr>
              <w:spacing w:after="0" w:line="240" w:lineRule="auto"/>
              <w:jc w:val="center"/>
              <w:rPr>
                <w:sz w:val="18"/>
                <w:szCs w:val="18"/>
              </w:rPr>
            </w:pPr>
            <w:r w:rsidRPr="0554B4D2">
              <w:rPr>
                <w:sz w:val="20"/>
                <w:szCs w:val="20"/>
              </w:rPr>
              <w:t>Move people quickly and patrol for blowup.</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593C5D3" w14:textId="77777777" w:rsidR="0012101C" w:rsidRPr="004F1265" w:rsidRDefault="0012101C" w:rsidP="0554B4D2">
            <w:pPr>
              <w:spacing w:after="0" w:line="240" w:lineRule="auto"/>
              <w:jc w:val="center"/>
              <w:rPr>
                <w:sz w:val="18"/>
                <w:szCs w:val="18"/>
              </w:rPr>
            </w:pPr>
            <w:r w:rsidRPr="0554B4D2">
              <w:rPr>
                <w:sz w:val="20"/>
                <w:szCs w:val="20"/>
              </w:rPr>
              <w:t>Assign sector with radio and refuel nightly.</w:t>
            </w:r>
          </w:p>
        </w:tc>
      </w:tr>
      <w:tr w:rsidR="0012101C" w:rsidRPr="004F1265" w14:paraId="3D4AD62F" w14:textId="77777777" w:rsidTr="00E7222B">
        <w:tc>
          <w:tcPr>
            <w:tcW w:w="1455"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9D5A9B4"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4DC2E57" w14:textId="77777777" w:rsidR="0012101C" w:rsidRPr="004F1265" w:rsidRDefault="0012101C" w:rsidP="0554B4D2">
            <w:pPr>
              <w:spacing w:after="0" w:line="240" w:lineRule="auto"/>
              <w:jc w:val="center"/>
              <w:rPr>
                <w:sz w:val="18"/>
                <w:szCs w:val="18"/>
              </w:rPr>
            </w:pPr>
            <w:r w:rsidRPr="0554B4D2">
              <w:rPr>
                <w:sz w:val="20"/>
                <w:szCs w:val="20"/>
              </w:rPr>
              <w:t>Fuel and supplies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DEA9DA5" w14:textId="77777777" w:rsidR="0012101C" w:rsidRPr="004F1265" w:rsidRDefault="0012101C" w:rsidP="0554B4D2">
            <w:pPr>
              <w:spacing w:after="0" w:line="240" w:lineRule="auto"/>
              <w:jc w:val="center"/>
              <w:rPr>
                <w:sz w:val="18"/>
                <w:szCs w:val="18"/>
              </w:rPr>
            </w:pPr>
            <w:r w:rsidRPr="0554B4D2">
              <w:rPr>
                <w:sz w:val="20"/>
                <w:szCs w:val="20"/>
              </w:rPr>
              <w:t>Gasoline, tools for vehicle repair</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CAE74D8" w14:textId="77777777" w:rsidR="0012101C" w:rsidRPr="004F1265" w:rsidRDefault="0012101C" w:rsidP="0554B4D2">
            <w:pPr>
              <w:spacing w:after="0" w:line="240" w:lineRule="auto"/>
              <w:jc w:val="center"/>
              <w:rPr>
                <w:sz w:val="18"/>
                <w:szCs w:val="18"/>
              </w:rPr>
            </w:pPr>
            <w:r w:rsidRPr="0554B4D2">
              <w:rPr>
                <w:sz w:val="20"/>
                <w:szCs w:val="20"/>
              </w:rPr>
              <w:t>Keep vehicles, pumps and saws operational.</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BC55B42" w14:textId="18B30F65" w:rsidR="0012101C" w:rsidRPr="004F1265" w:rsidRDefault="0012101C" w:rsidP="0554B4D2">
            <w:pPr>
              <w:spacing w:after="0" w:line="240" w:lineRule="auto"/>
              <w:jc w:val="center"/>
              <w:rPr>
                <w:sz w:val="18"/>
                <w:szCs w:val="18"/>
              </w:rPr>
            </w:pPr>
            <w:r w:rsidRPr="0554B4D2">
              <w:rPr>
                <w:sz w:val="20"/>
                <w:szCs w:val="20"/>
              </w:rPr>
              <w:t>Hold at least 48 buffers at depots.</w:t>
            </w:r>
          </w:p>
        </w:tc>
      </w:tr>
      <w:tr w:rsidR="0012101C" w:rsidRPr="004F1265" w14:paraId="7120B642" w14:textId="77777777" w:rsidTr="007562A7">
        <w:tc>
          <w:tcPr>
            <w:tcW w:w="145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7B078F6E" w14:textId="77777777" w:rsidR="0012101C" w:rsidRPr="004F1265" w:rsidRDefault="0012101C" w:rsidP="0554B4D2">
            <w:pPr>
              <w:spacing w:after="0" w:line="240" w:lineRule="auto"/>
              <w:jc w:val="center"/>
              <w:rPr>
                <w:sz w:val="18"/>
                <w:szCs w:val="18"/>
              </w:rPr>
            </w:pPr>
            <w:r w:rsidRPr="0554B4D2">
              <w:rPr>
                <w:sz w:val="20"/>
                <w:szCs w:val="20"/>
              </w:rPr>
              <w:t>Infrastructure</w:t>
            </w: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C165E4D" w14:textId="00B9E3E6" w:rsidR="0012101C" w:rsidRPr="004F1265" w:rsidRDefault="0012101C" w:rsidP="0554B4D2">
            <w:pPr>
              <w:spacing w:after="0" w:line="240" w:lineRule="auto"/>
              <w:jc w:val="center"/>
              <w:rPr>
                <w:sz w:val="18"/>
                <w:szCs w:val="18"/>
              </w:rPr>
            </w:pPr>
            <w:r w:rsidRPr="0554B4D2">
              <w:rPr>
                <w:sz w:val="20"/>
                <w:szCs w:val="20"/>
              </w:rPr>
              <w:t>Power</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12CAD2E" w14:textId="23EC834F" w:rsidR="0012101C" w:rsidRPr="004F1265" w:rsidRDefault="0012101C" w:rsidP="0554B4D2">
            <w:pPr>
              <w:spacing w:after="0" w:line="240" w:lineRule="auto"/>
              <w:jc w:val="center"/>
              <w:rPr>
                <w:sz w:val="18"/>
                <w:szCs w:val="18"/>
              </w:rPr>
            </w:pPr>
            <w:r w:rsidRPr="0554B4D2">
              <w:rPr>
                <w:sz w:val="20"/>
                <w:szCs w:val="20"/>
              </w:rPr>
              <w:t>Electricity, generators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9FC8545" w14:textId="2A785842" w:rsidR="0012101C" w:rsidRPr="004F1265" w:rsidRDefault="0012101C" w:rsidP="0554B4D2">
            <w:pPr>
              <w:spacing w:after="0" w:line="240" w:lineRule="auto"/>
              <w:jc w:val="center"/>
              <w:rPr>
                <w:sz w:val="18"/>
                <w:szCs w:val="18"/>
              </w:rPr>
            </w:pPr>
            <w:r w:rsidRPr="0554B4D2">
              <w:rPr>
                <w:sz w:val="20"/>
                <w:szCs w:val="20"/>
              </w:rPr>
              <w:t>Keep radio, lighting, command system working.</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7916D74" w14:textId="271DDC36" w:rsidR="0012101C" w:rsidRPr="004F1265" w:rsidRDefault="0012101C" w:rsidP="0554B4D2">
            <w:pPr>
              <w:spacing w:after="0" w:line="240" w:lineRule="auto"/>
              <w:jc w:val="center"/>
              <w:rPr>
                <w:sz w:val="18"/>
                <w:szCs w:val="18"/>
              </w:rPr>
            </w:pPr>
            <w:r w:rsidRPr="0554B4D2">
              <w:rPr>
                <w:sz w:val="20"/>
                <w:szCs w:val="20"/>
              </w:rPr>
              <w:t>Maintain sufficient fuel and test it weekly.</w:t>
            </w:r>
          </w:p>
        </w:tc>
      </w:tr>
      <w:tr w:rsidR="0012101C" w:rsidRPr="004F1265" w14:paraId="703F056D" w14:textId="77777777" w:rsidTr="007562A7">
        <w:tc>
          <w:tcPr>
            <w:tcW w:w="1455" w:type="dxa"/>
            <w:vMerge/>
            <w:tcBorders>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0EFCE7E2"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7587DC7" w14:textId="6EA6597D" w:rsidR="0012101C" w:rsidRPr="004F1265" w:rsidRDefault="0012101C" w:rsidP="0554B4D2">
            <w:pPr>
              <w:spacing w:after="0" w:line="240" w:lineRule="auto"/>
              <w:jc w:val="center"/>
              <w:rPr>
                <w:sz w:val="18"/>
                <w:szCs w:val="18"/>
              </w:rPr>
            </w:pPr>
            <w:r w:rsidRPr="0554B4D2">
              <w:rPr>
                <w:sz w:val="20"/>
                <w:szCs w:val="20"/>
              </w:rPr>
              <w:t>Communications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8DE095E" w14:textId="435961CC" w:rsidR="0012101C" w:rsidRPr="004F1265" w:rsidRDefault="0012101C" w:rsidP="0554B4D2">
            <w:pPr>
              <w:spacing w:after="0" w:line="240" w:lineRule="auto"/>
              <w:jc w:val="center"/>
              <w:rPr>
                <w:sz w:val="18"/>
                <w:szCs w:val="18"/>
              </w:rPr>
            </w:pPr>
            <w:r w:rsidRPr="0554B4D2">
              <w:rPr>
                <w:sz w:val="20"/>
                <w:szCs w:val="20"/>
              </w:rPr>
              <w:t>network access, mobile devices, loudspeakers, command center</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91A3F54" w14:textId="2AC56B61" w:rsidR="0012101C" w:rsidRPr="004F1265" w:rsidRDefault="0012101C" w:rsidP="0554B4D2">
            <w:pPr>
              <w:spacing w:after="0" w:line="240" w:lineRule="auto"/>
              <w:jc w:val="center"/>
              <w:rPr>
                <w:sz w:val="18"/>
                <w:szCs w:val="18"/>
              </w:rPr>
            </w:pPr>
            <w:r w:rsidRPr="0554B4D2">
              <w:rPr>
                <w:sz w:val="20"/>
                <w:szCs w:val="20"/>
              </w:rPr>
              <w:t>Connect crews and allow fast public warnings. </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EFC4DBC" w14:textId="2C47E6E0" w:rsidR="0012101C" w:rsidRPr="004F1265" w:rsidRDefault="0012101C" w:rsidP="0554B4D2">
            <w:pPr>
              <w:spacing w:after="0" w:line="240" w:lineRule="auto"/>
              <w:jc w:val="center"/>
              <w:rPr>
                <w:sz w:val="18"/>
                <w:szCs w:val="18"/>
              </w:rPr>
            </w:pPr>
            <w:r w:rsidRPr="0554B4D2">
              <w:rPr>
                <w:sz w:val="20"/>
                <w:szCs w:val="20"/>
              </w:rPr>
              <w:t>Issue radio with a channel plan and keep sat phone as backup.</w:t>
            </w:r>
          </w:p>
        </w:tc>
      </w:tr>
      <w:tr w:rsidR="0012101C" w:rsidRPr="004F1265" w14:paraId="32861E61" w14:textId="77777777" w:rsidTr="007562A7">
        <w:tc>
          <w:tcPr>
            <w:tcW w:w="1455" w:type="dxa"/>
            <w:vMerge/>
            <w:tcBorders>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3CC02886"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2DF7552" w14:textId="4D7539EF" w:rsidR="0012101C" w:rsidRPr="004F1265" w:rsidRDefault="0012101C" w:rsidP="0554B4D2">
            <w:pPr>
              <w:spacing w:after="0" w:line="240" w:lineRule="auto"/>
              <w:jc w:val="center"/>
              <w:rPr>
                <w:sz w:val="18"/>
                <w:szCs w:val="18"/>
              </w:rPr>
            </w:pPr>
            <w:r w:rsidRPr="0554B4D2">
              <w:rPr>
                <w:sz w:val="20"/>
                <w:szCs w:val="20"/>
              </w:rPr>
              <w:t>Storage</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1A4A00F" w14:textId="1998FE23" w:rsidR="0012101C" w:rsidRPr="004F1265" w:rsidRDefault="0012101C" w:rsidP="0554B4D2">
            <w:pPr>
              <w:spacing w:after="0" w:line="240" w:lineRule="auto"/>
              <w:jc w:val="center"/>
              <w:rPr>
                <w:sz w:val="18"/>
                <w:szCs w:val="18"/>
              </w:rPr>
            </w:pPr>
            <w:r w:rsidRPr="0554B4D2">
              <w:rPr>
                <w:sz w:val="20"/>
                <w:szCs w:val="20"/>
              </w:rPr>
              <w:t>Warehousing, garages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39D2E0C" w14:textId="2BC56378" w:rsidR="0012101C" w:rsidRPr="004F1265" w:rsidRDefault="0012101C" w:rsidP="0554B4D2">
            <w:pPr>
              <w:spacing w:after="0" w:line="240" w:lineRule="auto"/>
              <w:jc w:val="center"/>
              <w:rPr>
                <w:sz w:val="18"/>
                <w:szCs w:val="18"/>
              </w:rPr>
            </w:pPr>
            <w:r w:rsidRPr="0554B4D2">
              <w:rPr>
                <w:sz w:val="20"/>
                <w:szCs w:val="20"/>
              </w:rPr>
              <w:t>Store kits and spares securely.</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FFC70F5" w14:textId="7E624B98" w:rsidR="0012101C" w:rsidRPr="004F1265" w:rsidRDefault="0012101C" w:rsidP="0554B4D2">
            <w:pPr>
              <w:spacing w:after="0" w:line="240" w:lineRule="auto"/>
              <w:jc w:val="center"/>
              <w:rPr>
                <w:sz w:val="18"/>
                <w:szCs w:val="18"/>
              </w:rPr>
            </w:pPr>
            <w:r w:rsidRPr="0554B4D2">
              <w:rPr>
                <w:sz w:val="20"/>
                <w:szCs w:val="20"/>
              </w:rPr>
              <w:t>Pre-position near risk areas.</w:t>
            </w:r>
          </w:p>
        </w:tc>
      </w:tr>
      <w:tr w:rsidR="0012101C" w:rsidRPr="004F1265" w14:paraId="568D964A" w14:textId="77777777" w:rsidTr="007562A7">
        <w:tc>
          <w:tcPr>
            <w:tcW w:w="1455" w:type="dxa"/>
            <w:vMerge/>
            <w:tcBorders>
              <w:left w:val="single" w:sz="8" w:space="0" w:color="000000" w:themeColor="text1"/>
              <w:right w:val="single" w:sz="8" w:space="0" w:color="000000" w:themeColor="text1"/>
            </w:tcBorders>
            <w:tcMar>
              <w:top w:w="100" w:type="dxa"/>
              <w:left w:w="100" w:type="dxa"/>
              <w:bottom w:w="100" w:type="dxa"/>
              <w:right w:w="100" w:type="dxa"/>
            </w:tcMar>
            <w:vAlign w:val="center"/>
            <w:hideMark/>
          </w:tcPr>
          <w:p w14:paraId="5E482BA1"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1BEA8C4" w14:textId="0A2098BE" w:rsidR="0012101C" w:rsidRPr="004F1265" w:rsidRDefault="0012101C" w:rsidP="0554B4D2">
            <w:pPr>
              <w:spacing w:after="0" w:line="240" w:lineRule="auto"/>
              <w:jc w:val="center"/>
              <w:rPr>
                <w:sz w:val="18"/>
                <w:szCs w:val="18"/>
              </w:rPr>
            </w:pPr>
            <w:r w:rsidRPr="0554B4D2">
              <w:rPr>
                <w:sz w:val="20"/>
                <w:szCs w:val="20"/>
              </w:rPr>
              <w:t>Plans</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A5D228C" w14:textId="7FA90879" w:rsidR="0012101C" w:rsidRPr="004F1265" w:rsidRDefault="0012101C" w:rsidP="0554B4D2">
            <w:pPr>
              <w:spacing w:after="0" w:line="240" w:lineRule="auto"/>
              <w:jc w:val="center"/>
              <w:rPr>
                <w:sz w:val="18"/>
                <w:szCs w:val="18"/>
              </w:rPr>
            </w:pPr>
            <w:r w:rsidRPr="0554B4D2">
              <w:rPr>
                <w:sz w:val="20"/>
                <w:szCs w:val="20"/>
              </w:rPr>
              <w:t>SOPs, action plans, communications plans, evacuation plans, contingency plans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203294E" w14:textId="12360245" w:rsidR="0012101C" w:rsidRPr="004F1265" w:rsidRDefault="0012101C" w:rsidP="0554B4D2">
            <w:pPr>
              <w:spacing w:after="0" w:line="240" w:lineRule="auto"/>
              <w:jc w:val="center"/>
              <w:rPr>
                <w:sz w:val="18"/>
                <w:szCs w:val="18"/>
              </w:rPr>
            </w:pPr>
            <w:r w:rsidRPr="0554B4D2">
              <w:rPr>
                <w:sz w:val="20"/>
                <w:szCs w:val="20"/>
              </w:rPr>
              <w:t>Standardize roles, triggers and hand-offs.</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E546404" w14:textId="081FF732" w:rsidR="0012101C" w:rsidRPr="004F1265" w:rsidRDefault="0012101C" w:rsidP="0554B4D2">
            <w:pPr>
              <w:spacing w:after="0" w:line="240" w:lineRule="auto"/>
              <w:jc w:val="center"/>
              <w:rPr>
                <w:sz w:val="18"/>
                <w:szCs w:val="18"/>
              </w:rPr>
            </w:pPr>
            <w:r w:rsidRPr="0554B4D2">
              <w:rPr>
                <w:sz w:val="20"/>
                <w:szCs w:val="20"/>
              </w:rPr>
              <w:t>Keep printed SOP in vehicles.</w:t>
            </w:r>
          </w:p>
        </w:tc>
      </w:tr>
      <w:tr w:rsidR="0012101C" w:rsidRPr="004F1265" w14:paraId="308C898E" w14:textId="77777777" w:rsidTr="007562A7">
        <w:tc>
          <w:tcPr>
            <w:tcW w:w="1455"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0CB6E80" w14:textId="77777777" w:rsidR="0012101C" w:rsidRPr="004F1265" w:rsidRDefault="0012101C" w:rsidP="0554B4D2">
            <w:pPr>
              <w:spacing w:after="0" w:line="240" w:lineRule="auto"/>
              <w:jc w:val="center"/>
              <w:rPr>
                <w:sz w:val="20"/>
                <w:szCs w:val="20"/>
              </w:rPr>
            </w:pPr>
          </w:p>
        </w:tc>
        <w:tc>
          <w:tcPr>
            <w:tcW w:w="1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75AE144" w14:textId="372EDEFB" w:rsidR="0012101C" w:rsidRPr="004F1265" w:rsidRDefault="0012101C" w:rsidP="0554B4D2">
            <w:pPr>
              <w:spacing w:after="0" w:line="240" w:lineRule="auto"/>
              <w:jc w:val="center"/>
              <w:rPr>
                <w:sz w:val="18"/>
                <w:szCs w:val="18"/>
              </w:rPr>
            </w:pPr>
            <w:r w:rsidRPr="0554B4D2">
              <w:rPr>
                <w:sz w:val="20"/>
                <w:szCs w:val="20"/>
              </w:rPr>
              <w:t>Personnel</w:t>
            </w:r>
          </w:p>
        </w:tc>
        <w:tc>
          <w:tcPr>
            <w:tcW w:w="2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480D375" w14:textId="06FF008A" w:rsidR="0012101C" w:rsidRPr="004F1265" w:rsidRDefault="0012101C" w:rsidP="0554B4D2">
            <w:pPr>
              <w:spacing w:after="0" w:line="240" w:lineRule="auto"/>
              <w:jc w:val="center"/>
              <w:rPr>
                <w:sz w:val="18"/>
                <w:szCs w:val="18"/>
              </w:rPr>
            </w:pPr>
            <w:r w:rsidRPr="0554B4D2">
              <w:rPr>
                <w:sz w:val="20"/>
                <w:szCs w:val="20"/>
              </w:rPr>
              <w:t>Fire crews, dispatch team, mechanics</w:t>
            </w:r>
          </w:p>
        </w:tc>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D3CFC9A" w14:textId="2DA4BB0A" w:rsidR="0012101C" w:rsidRPr="004F1265" w:rsidRDefault="0012101C" w:rsidP="0554B4D2">
            <w:pPr>
              <w:spacing w:after="0" w:line="240" w:lineRule="auto"/>
              <w:jc w:val="center"/>
              <w:rPr>
                <w:sz w:val="18"/>
                <w:szCs w:val="18"/>
              </w:rPr>
            </w:pPr>
            <w:r w:rsidRPr="0554B4D2">
              <w:rPr>
                <w:sz w:val="20"/>
                <w:szCs w:val="20"/>
              </w:rPr>
              <w:t>Crews suppress fires, dispatch coordinates resources, mechanic keep the fleet running.</w:t>
            </w:r>
          </w:p>
        </w:tc>
        <w:tc>
          <w:tcPr>
            <w:tcW w:w="19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7B39CA1" w14:textId="135841E2" w:rsidR="0012101C" w:rsidRPr="004F1265" w:rsidRDefault="0012101C" w:rsidP="0554B4D2">
            <w:pPr>
              <w:spacing w:after="0" w:line="240" w:lineRule="auto"/>
              <w:jc w:val="center"/>
              <w:rPr>
                <w:sz w:val="18"/>
                <w:szCs w:val="18"/>
              </w:rPr>
            </w:pPr>
            <w:r w:rsidRPr="0554B4D2">
              <w:rPr>
                <w:sz w:val="20"/>
                <w:szCs w:val="20"/>
              </w:rPr>
              <w:t>Staff stay on-call for surge, rotate shift and ensure 24/7 machines support.</w:t>
            </w:r>
          </w:p>
        </w:tc>
      </w:tr>
    </w:tbl>
    <w:p w14:paraId="7A26C8F4" w14:textId="486E155C" w:rsidR="00B522E5" w:rsidRDefault="5C70E67D" w:rsidP="617FD66F">
      <w:pPr>
        <w:pStyle w:val="Heading2"/>
        <w:keepNext w:val="0"/>
        <w:keepLines w:val="0"/>
        <w:ind w:firstLine="0"/>
      </w:pPr>
      <w:bookmarkStart w:id="5" w:name="_Toc216123460"/>
      <w:r>
        <w:t>Benchmarking of Similar Scenarios</w:t>
      </w:r>
      <w:bookmarkEnd w:id="5"/>
    </w:p>
    <w:p w14:paraId="1EE40FE4" w14:textId="7FB01849" w:rsidR="416EA6A5" w:rsidRDefault="643A4B4D" w:rsidP="617FD66F">
      <w:pPr>
        <w:spacing w:after="0" w:line="360" w:lineRule="auto"/>
        <w:jc w:val="both"/>
        <w:rPr>
          <w:b/>
          <w:bCs/>
        </w:rPr>
      </w:pPr>
      <w:r w:rsidRPr="617FD66F">
        <w:rPr>
          <w:b/>
          <w:bCs/>
        </w:rPr>
        <w:t>Canada Benchmarking: British Columbia &amp; Alberta</w:t>
      </w:r>
    </w:p>
    <w:p w14:paraId="1EB145D4" w14:textId="33BA5F9A" w:rsidR="53E1B321" w:rsidRDefault="53E1B321" w:rsidP="617FD66F">
      <w:pPr>
        <w:spacing w:after="0" w:line="360" w:lineRule="auto"/>
        <w:jc w:val="both"/>
      </w:pPr>
      <w:r w:rsidRPr="617FD66F">
        <w:rPr>
          <w:rFonts w:ascii="Aptos" w:eastAsia="Aptos" w:hAnsi="Aptos" w:cs="Aptos"/>
        </w:rPr>
        <w:t>British Columbia and Alberta represent the most advanced wildfire management systems in Canada. BC emphasizes sophisticated prediction tools and rapid initial attack supported by strong aerial suppression capacity (BC Wildfire Service, 2025), making it highly effective for preventing early-stage fires from escalating. Alberta contributes practices suited for large and fast-moving events, including high-resolution fire-behavior modelling, cross-regional resource pooling, and robust logistics coordination (Alberta Wildfire, 2025). Together, these provinces illustrate mature approaches to forecasting, operational readiness, and multi-agency coordination within the Canadian context.</w:t>
      </w:r>
    </w:p>
    <w:p w14:paraId="21EAA5A2" w14:textId="1794D9F1" w:rsidR="416EA6A5" w:rsidRDefault="643A4B4D" w:rsidP="617FD66F">
      <w:pPr>
        <w:spacing w:after="0" w:line="360" w:lineRule="auto"/>
        <w:jc w:val="both"/>
        <w:rPr>
          <w:rFonts w:ascii="Aptos" w:eastAsia="Aptos" w:hAnsi="Aptos" w:cs="Aptos"/>
          <w:b/>
          <w:bCs/>
        </w:rPr>
      </w:pPr>
      <w:r w:rsidRPr="617FD66F">
        <w:rPr>
          <w:b/>
          <w:bCs/>
        </w:rPr>
        <w:t xml:space="preserve">International Benchmarking: California, US &amp; </w:t>
      </w:r>
      <w:r w:rsidR="1FDB8083" w:rsidRPr="617FD66F">
        <w:rPr>
          <w:rFonts w:ascii="Arial" w:eastAsia="Arial" w:hAnsi="Arial" w:cs="Arial"/>
          <w:b/>
          <w:bCs/>
          <w:color w:val="000000" w:themeColor="text1"/>
          <w:sz w:val="22"/>
          <w:szCs w:val="22"/>
        </w:rPr>
        <w:t xml:space="preserve">New South Wales, </w:t>
      </w:r>
      <w:r w:rsidRPr="617FD66F">
        <w:rPr>
          <w:b/>
          <w:bCs/>
        </w:rPr>
        <w:t>Australia</w:t>
      </w:r>
      <w:r w:rsidR="25DE9AA9" w:rsidRPr="617FD66F">
        <w:rPr>
          <w:b/>
          <w:bCs/>
        </w:rPr>
        <w:t xml:space="preserve"> &amp; </w:t>
      </w:r>
      <w:r w:rsidR="25DE9AA9" w:rsidRPr="617FD66F">
        <w:rPr>
          <w:rFonts w:ascii="Aptos" w:eastAsia="Aptos" w:hAnsi="Aptos" w:cs="Aptos"/>
          <w:b/>
          <w:bCs/>
        </w:rPr>
        <w:t>Portugal</w:t>
      </w:r>
    </w:p>
    <w:p w14:paraId="19826E31" w14:textId="29247B6D" w:rsidR="0DCC96D4" w:rsidRDefault="5B45A981" w:rsidP="617FD66F">
      <w:pPr>
        <w:spacing w:after="0" w:line="360" w:lineRule="auto"/>
        <w:jc w:val="both"/>
        <w:rPr>
          <w:rFonts w:ascii="Aptos" w:eastAsia="Aptos" w:hAnsi="Aptos" w:cs="Aptos"/>
        </w:rPr>
      </w:pPr>
      <w:r w:rsidRPr="617FD66F">
        <w:t>International cases offer lessons from regions experiencing extreme wildfire conditions. California’s use of real-time satellite detection, the Incident Command System (ICS), and evacuation traffic modelling demonstrates advanced communication and coordination practices (State of California, 2025). New South Wales in Australia contributes strong community-readiness programs, volunteer mobilization, and standardized post-season reviews (NSW Government, 2020). Portugal’s reforms following the 2017 fires further emphasize the value of centralized command structures and consistent community communication (San-Miguel-</w:t>
      </w:r>
      <w:proofErr w:type="spellStart"/>
      <w:r w:rsidRPr="617FD66F">
        <w:t>Ayanz</w:t>
      </w:r>
      <w:proofErr w:type="spellEnd"/>
      <w:r w:rsidRPr="617FD66F">
        <w:t xml:space="preserve"> et al., 2020). Collectively, these cases highlight the importance of escalation </w:t>
      </w:r>
      <w:r w:rsidRPr="617FD66F">
        <w:lastRenderedPageBreak/>
        <w:t>triggers, coordinated command structures, and systematic post-event evaluations.</w:t>
      </w:r>
    </w:p>
    <w:p w14:paraId="46C9D6A7" w14:textId="676393F2" w:rsidR="4547C331" w:rsidRDefault="34EDBFEF" w:rsidP="617FD66F">
      <w:pPr>
        <w:spacing w:after="0" w:line="360" w:lineRule="auto"/>
        <w:jc w:val="both"/>
        <w:rPr>
          <w:rFonts w:ascii="Aptos" w:eastAsia="Aptos" w:hAnsi="Aptos" w:cs="Aptos"/>
          <w:b/>
          <w:bCs/>
        </w:rPr>
      </w:pPr>
      <w:r w:rsidRPr="617FD66F">
        <w:rPr>
          <w:b/>
          <w:bCs/>
        </w:rPr>
        <w:t>Implications for This Project</w:t>
      </w:r>
    </w:p>
    <w:p w14:paraId="6DD99C43" w14:textId="270D9B4D" w:rsidR="50DB4F59" w:rsidRDefault="5BCFF253" w:rsidP="617FD66F">
      <w:pPr>
        <w:spacing w:after="0" w:line="360" w:lineRule="auto"/>
        <w:jc w:val="both"/>
        <w:rPr>
          <w:rFonts w:ascii="Aptos" w:eastAsia="Aptos" w:hAnsi="Aptos" w:cs="Aptos"/>
        </w:rPr>
      </w:pPr>
      <w:r w:rsidRPr="617FD66F">
        <w:t>The combination of Canadian and international standards offers a moderate platform to formulate forecasting measures, preparedness indicators, evacuation catalysts, and post-event assessment models to the two wildfire scenarios described in this project.</w:t>
      </w:r>
    </w:p>
    <w:p w14:paraId="7E579D8A" w14:textId="5B19C7AC" w:rsidR="00B522E5" w:rsidRDefault="5C70E67D" w:rsidP="617FD66F">
      <w:pPr>
        <w:pStyle w:val="Heading2"/>
        <w:keepNext w:val="0"/>
        <w:keepLines w:val="0"/>
        <w:ind w:firstLine="0"/>
      </w:pPr>
      <w:bookmarkStart w:id="6" w:name="_Toc216123461"/>
      <w:r>
        <w:t>Project Process Design</w:t>
      </w:r>
      <w:bookmarkEnd w:id="6"/>
    </w:p>
    <w:p w14:paraId="159F90AA" w14:textId="0199509F" w:rsidR="0004C1D9" w:rsidRDefault="0004C1D9" w:rsidP="617FD66F">
      <w:pPr>
        <w:pStyle w:val="Heading3"/>
        <w:spacing w:after="0" w:line="360" w:lineRule="auto"/>
      </w:pPr>
      <w:bookmarkStart w:id="7" w:name="_Toc216123462"/>
      <w:r w:rsidRPr="617FD66F">
        <w:t>Flow End-to-End Wildfire Operation.</w:t>
      </w:r>
      <w:bookmarkEnd w:id="7"/>
    </w:p>
    <w:p w14:paraId="0C7B061B" w14:textId="6B95290E" w:rsidR="0004C1D9" w:rsidRDefault="0004C1D9" w:rsidP="617FD66F">
      <w:pPr>
        <w:spacing w:after="0" w:line="360" w:lineRule="auto"/>
        <w:jc w:val="both"/>
      </w:pPr>
      <w:r w:rsidRPr="617FD66F">
        <w:rPr>
          <w:rFonts w:ascii="Aptos" w:eastAsia="Aptos" w:hAnsi="Aptos" w:cs="Aptos"/>
        </w:rPr>
        <w:t>The WFRS is a systematic cycle of operation that passes through four primary phases.</w:t>
      </w:r>
    </w:p>
    <w:p w14:paraId="129FAB2E" w14:textId="5A86AB6A" w:rsidR="0004C1D9" w:rsidRDefault="0004C1D9" w:rsidP="617FD66F">
      <w:pPr>
        <w:pStyle w:val="ListParagraph"/>
        <w:numPr>
          <w:ilvl w:val="0"/>
          <w:numId w:val="9"/>
        </w:numPr>
        <w:spacing w:after="0" w:line="360" w:lineRule="auto"/>
        <w:ind w:left="0" w:firstLine="0"/>
        <w:contextualSpacing w:val="0"/>
        <w:jc w:val="both"/>
        <w:rPr>
          <w:rFonts w:ascii="Aptos" w:eastAsia="Aptos" w:hAnsi="Aptos" w:cs="Aptos"/>
          <w:b/>
          <w:bCs/>
        </w:rPr>
      </w:pPr>
      <w:r w:rsidRPr="617FD66F">
        <w:rPr>
          <w:rFonts w:ascii="Aptos" w:eastAsia="Aptos" w:hAnsi="Aptos" w:cs="Aptos"/>
          <w:b/>
          <w:bCs/>
        </w:rPr>
        <w:t>Early Detection/ Risk Activation.</w:t>
      </w:r>
    </w:p>
    <w:p w14:paraId="50A3AEF3" w14:textId="29A8C131" w:rsidR="0004C1D9" w:rsidRDefault="0004C1D9" w:rsidP="617FD66F">
      <w:pPr>
        <w:spacing w:after="0" w:line="360" w:lineRule="auto"/>
        <w:jc w:val="both"/>
      </w:pPr>
      <w:r w:rsidRPr="617FD66F">
        <w:rPr>
          <w:rFonts w:ascii="Aptos" w:eastAsia="Aptos" w:hAnsi="Aptos" w:cs="Aptos"/>
        </w:rPr>
        <w:t>The first step in preparedness is constant monitoring of temperature, humidity, wind speed, lightning, and fuel dryness using such tools as the Fire Weather Index (FWI), the Spread Prediction Index (SPI), satellite systems (such as NASA FIRMS) and drone surveillance. These signs regulate hazard grades and preparedness stages, in the case of the BC Wildfire Service. Once wind acceleration, humidity decreases or fuel dryness levels are attained, operations enter the active response mode.</w:t>
      </w:r>
    </w:p>
    <w:p w14:paraId="3F279E8D" w14:textId="6EAA96FF" w:rsidR="0004C1D9" w:rsidRDefault="0004C1D9" w:rsidP="617FD66F">
      <w:pPr>
        <w:pStyle w:val="ListParagraph"/>
        <w:numPr>
          <w:ilvl w:val="0"/>
          <w:numId w:val="9"/>
        </w:numPr>
        <w:spacing w:after="0" w:line="360" w:lineRule="auto"/>
        <w:ind w:left="0" w:firstLine="0"/>
        <w:contextualSpacing w:val="0"/>
        <w:jc w:val="both"/>
        <w:rPr>
          <w:rFonts w:ascii="Aptos" w:eastAsia="Aptos" w:hAnsi="Aptos" w:cs="Aptos"/>
          <w:b/>
          <w:bCs/>
        </w:rPr>
      </w:pPr>
      <w:r w:rsidRPr="617FD66F">
        <w:rPr>
          <w:rFonts w:ascii="Aptos" w:eastAsia="Aptos" w:hAnsi="Aptos" w:cs="Aptos"/>
          <w:b/>
          <w:bCs/>
        </w:rPr>
        <w:t>Mobilization of Resources and the First Strike.</w:t>
      </w:r>
    </w:p>
    <w:p w14:paraId="6C744323" w14:textId="39643E27" w:rsidR="0004C1D9" w:rsidRDefault="0004C1D9" w:rsidP="617FD66F">
      <w:pPr>
        <w:spacing w:after="0" w:line="360" w:lineRule="auto"/>
        <w:jc w:val="both"/>
      </w:pPr>
      <w:r w:rsidRPr="617FD66F">
        <w:rPr>
          <w:rFonts w:ascii="Aptos" w:eastAsia="Aptos" w:hAnsi="Aptos" w:cs="Aptos"/>
        </w:rPr>
        <w:t>After confirmation of ignition, initial-attack crews, hose lines, pumps, water tenders, and aircraft are dispatched to the fire site and integrated into the established SOPs. The initial working hours focus on perimeter evaluation, anchor points, and the prompt extinguishments. Proper capacity planning is important to make aircraft, crews, and communication systems concurrent with the projected fire behavior-the focus of Alberta Wildfire on intelligence-driven response. (Government of Alberta, 2025).</w:t>
      </w:r>
    </w:p>
    <w:p w14:paraId="611B785E" w14:textId="5253F530" w:rsidR="0004C1D9" w:rsidRDefault="0004C1D9" w:rsidP="617FD66F">
      <w:pPr>
        <w:pStyle w:val="ListParagraph"/>
        <w:numPr>
          <w:ilvl w:val="0"/>
          <w:numId w:val="7"/>
        </w:numPr>
        <w:spacing w:after="0" w:line="360" w:lineRule="auto"/>
        <w:ind w:left="0" w:firstLine="0"/>
        <w:contextualSpacing w:val="0"/>
        <w:jc w:val="both"/>
        <w:rPr>
          <w:rFonts w:ascii="Aptos" w:eastAsia="Aptos" w:hAnsi="Aptos" w:cs="Aptos"/>
          <w:b/>
          <w:bCs/>
        </w:rPr>
      </w:pPr>
      <w:r w:rsidRPr="617FD66F">
        <w:rPr>
          <w:rFonts w:ascii="Aptos" w:eastAsia="Aptos" w:hAnsi="Aptos" w:cs="Aptos"/>
          <w:b/>
          <w:bCs/>
        </w:rPr>
        <w:t>Sustained Operations/Multi Agencies Coordination.</w:t>
      </w:r>
    </w:p>
    <w:p w14:paraId="204FD4EB" w14:textId="1565FB61" w:rsidR="0004C1D9" w:rsidRDefault="0004C1D9" w:rsidP="617FD66F">
      <w:pPr>
        <w:spacing w:after="0" w:line="360" w:lineRule="auto"/>
        <w:jc w:val="both"/>
      </w:pPr>
      <w:r w:rsidRPr="617FD66F">
        <w:rPr>
          <w:rFonts w:ascii="Aptos" w:eastAsia="Aptos" w:hAnsi="Aptos" w:cs="Aptos"/>
        </w:rPr>
        <w:t xml:space="preserve">In case of fire escalation, a Unified Command structure becomes the integration of wildfire agencies, police/RCMP, EMS, Indigenous people, and partners in the city. The real-time spread, crew rotation, resource use, evacuation, progress, and logistics are monitored in a centralized </w:t>
      </w:r>
      <w:r w:rsidRPr="617FD66F">
        <w:rPr>
          <w:rFonts w:ascii="Aptos" w:eastAsia="Aptos" w:hAnsi="Aptos" w:cs="Aptos"/>
        </w:rPr>
        <w:lastRenderedPageBreak/>
        <w:t>command center. The supply chain teams are used to coordinate water, fuel, retardant, PPE, and equipment, and the public information units can provide evacuation and air-quality alerts.</w:t>
      </w:r>
    </w:p>
    <w:p w14:paraId="76815404" w14:textId="0560BBF7" w:rsidR="0004C1D9" w:rsidRDefault="0004C1D9" w:rsidP="617FD66F">
      <w:pPr>
        <w:pStyle w:val="ListParagraph"/>
        <w:numPr>
          <w:ilvl w:val="0"/>
          <w:numId w:val="6"/>
        </w:numPr>
        <w:spacing w:after="0" w:line="360" w:lineRule="auto"/>
        <w:ind w:left="0" w:firstLine="0"/>
        <w:contextualSpacing w:val="0"/>
        <w:jc w:val="both"/>
        <w:rPr>
          <w:rFonts w:ascii="Aptos" w:eastAsia="Aptos" w:hAnsi="Aptos" w:cs="Aptos"/>
          <w:b/>
          <w:bCs/>
        </w:rPr>
      </w:pPr>
      <w:r w:rsidRPr="617FD66F">
        <w:rPr>
          <w:rFonts w:ascii="Aptos" w:eastAsia="Aptos" w:hAnsi="Aptos" w:cs="Aptos"/>
          <w:b/>
          <w:bCs/>
        </w:rPr>
        <w:t>Containment, Recovery and Post-Event Evaluation.</w:t>
      </w:r>
    </w:p>
    <w:p w14:paraId="3018FDE6" w14:textId="1223E90D" w:rsidR="0004C1D9" w:rsidRDefault="0004C1D9" w:rsidP="617FD66F">
      <w:pPr>
        <w:spacing w:after="0" w:line="360" w:lineRule="auto"/>
        <w:jc w:val="both"/>
      </w:pPr>
      <w:r w:rsidRPr="617FD66F">
        <w:rPr>
          <w:rFonts w:ascii="Aptos" w:eastAsia="Aptos" w:hAnsi="Aptos" w:cs="Aptos"/>
        </w:rPr>
        <w:t xml:space="preserve">The stabilization will cause perimeter reinforcement, hotspot removal, and mop-up. Infrastructure teams determine the damage to the transport networks and utilities. The evaluation of post-event assesses accuracy of forecasting, timing decision, resource gaps, safety and effectiveness of coordination and provides information to future SOPs and seasonal plans. </w:t>
      </w:r>
    </w:p>
    <w:p w14:paraId="42ED33DD" w14:textId="24B69E8D" w:rsidR="0004C1D9" w:rsidRDefault="0004C1D9" w:rsidP="617FD66F">
      <w:pPr>
        <w:pStyle w:val="Heading3"/>
        <w:spacing w:after="0" w:line="360" w:lineRule="auto"/>
      </w:pPr>
      <w:bookmarkStart w:id="8" w:name="_Toc216123463"/>
      <w:r w:rsidRPr="617FD66F">
        <w:t>Agency Uses and Gratifications.</w:t>
      </w:r>
      <w:bookmarkEnd w:id="8"/>
    </w:p>
    <w:p w14:paraId="03744F85" w14:textId="3B5F60E3" w:rsidR="0004C1D9" w:rsidRDefault="0004C1D9" w:rsidP="617FD66F">
      <w:pPr>
        <w:spacing w:after="0" w:line="360" w:lineRule="auto"/>
        <w:jc w:val="both"/>
      </w:pPr>
      <w:r w:rsidRPr="617FD66F">
        <w:rPr>
          <w:rFonts w:ascii="Aptos" w:eastAsia="Aptos" w:hAnsi="Aptos" w:cs="Aptos"/>
        </w:rPr>
        <w:t>The management of wildfires involves the incorporation of provincial and municipal authorities.</w:t>
      </w:r>
    </w:p>
    <w:p w14:paraId="5843852E" w14:textId="133ACB4B" w:rsidR="0004C1D9" w:rsidRDefault="0004C1D9" w:rsidP="617FD66F">
      <w:pPr>
        <w:pStyle w:val="ListParagraph"/>
        <w:numPr>
          <w:ilvl w:val="0"/>
          <w:numId w:val="5"/>
        </w:numPr>
        <w:spacing w:after="0" w:line="360" w:lineRule="auto"/>
        <w:ind w:left="0" w:firstLine="0"/>
        <w:contextualSpacing w:val="0"/>
        <w:jc w:val="both"/>
        <w:rPr>
          <w:rFonts w:ascii="Aptos" w:eastAsia="Aptos" w:hAnsi="Aptos" w:cs="Aptos"/>
          <w:b/>
          <w:bCs/>
        </w:rPr>
      </w:pPr>
      <w:r w:rsidRPr="617FD66F">
        <w:rPr>
          <w:rFonts w:ascii="Aptos" w:eastAsia="Aptos" w:hAnsi="Aptos" w:cs="Aptos"/>
          <w:b/>
          <w:bCs/>
        </w:rPr>
        <w:t>Unified Command System</w:t>
      </w:r>
    </w:p>
    <w:p w14:paraId="3FFEF83A" w14:textId="6DBE812A" w:rsidR="0004C1D9" w:rsidRDefault="0004C1D9" w:rsidP="617FD66F">
      <w:pPr>
        <w:spacing w:after="0" w:line="360" w:lineRule="auto"/>
        <w:jc w:val="both"/>
      </w:pPr>
      <w:r w:rsidRPr="617FD66F">
        <w:rPr>
          <w:rFonts w:ascii="Aptos" w:eastAsia="Aptos" w:hAnsi="Aptos" w:cs="Aptos"/>
        </w:rPr>
        <w:t>There is a common command structure, which will make decisions between the wildfire agencies and police/RCMP, EMS, municipal fire departments, logistics teams, and Indigenous communities synchronized.</w:t>
      </w:r>
    </w:p>
    <w:p w14:paraId="39F5E8C3" w14:textId="4489289A" w:rsidR="0004C1D9" w:rsidRDefault="0004C1D9" w:rsidP="617FD66F">
      <w:pPr>
        <w:pStyle w:val="ListParagraph"/>
        <w:numPr>
          <w:ilvl w:val="0"/>
          <w:numId w:val="5"/>
        </w:numPr>
        <w:spacing w:after="0" w:line="360" w:lineRule="auto"/>
        <w:ind w:left="0" w:firstLine="0"/>
        <w:contextualSpacing w:val="0"/>
        <w:jc w:val="both"/>
        <w:rPr>
          <w:rFonts w:ascii="Aptos" w:eastAsia="Aptos" w:hAnsi="Aptos" w:cs="Aptos"/>
          <w:b/>
          <w:bCs/>
        </w:rPr>
      </w:pPr>
      <w:r w:rsidRPr="617FD66F">
        <w:rPr>
          <w:rFonts w:ascii="Aptos" w:eastAsia="Aptos" w:hAnsi="Aptos" w:cs="Aptos"/>
          <w:b/>
          <w:bCs/>
        </w:rPr>
        <w:t>Role-Based Operations</w:t>
      </w:r>
    </w:p>
    <w:p w14:paraId="0FCC6A0C" w14:textId="05AF5F92" w:rsidR="0004C1D9" w:rsidRDefault="0004C1D9" w:rsidP="617FD66F">
      <w:pPr>
        <w:spacing w:after="0" w:line="360" w:lineRule="auto"/>
        <w:jc w:val="both"/>
      </w:pPr>
      <w:r w:rsidRPr="617FD66F">
        <w:rPr>
          <w:rFonts w:ascii="Aptos" w:eastAsia="Aptos" w:hAnsi="Aptos" w:cs="Aptos"/>
        </w:rPr>
        <w:t>Wildfire facilitates suppression and hot spot clearing, police implement traffic and evacuation paths, EMS address the effects of smoke on health matters, logistic forces supply fuel, water, nourishment and aircraft turnaround, air forces implement drops and reconnaissance, communication departments offer warnings to people.</w:t>
      </w:r>
    </w:p>
    <w:p w14:paraId="2D1A5B93" w14:textId="6892A00A" w:rsidR="0004C1D9" w:rsidRDefault="0004C1D9" w:rsidP="617FD66F">
      <w:pPr>
        <w:pStyle w:val="ListParagraph"/>
        <w:numPr>
          <w:ilvl w:val="0"/>
          <w:numId w:val="4"/>
        </w:numPr>
        <w:spacing w:after="0" w:line="360" w:lineRule="auto"/>
        <w:ind w:left="0" w:firstLine="0"/>
        <w:contextualSpacing w:val="0"/>
        <w:jc w:val="both"/>
        <w:rPr>
          <w:rFonts w:ascii="Aptos" w:eastAsia="Aptos" w:hAnsi="Aptos" w:cs="Aptos"/>
          <w:b/>
          <w:bCs/>
        </w:rPr>
      </w:pPr>
      <w:r w:rsidRPr="617FD66F">
        <w:rPr>
          <w:rFonts w:ascii="Aptos" w:eastAsia="Aptos" w:hAnsi="Aptos" w:cs="Aptos"/>
          <w:b/>
          <w:bCs/>
        </w:rPr>
        <w:t>Communication Structure</w:t>
      </w:r>
    </w:p>
    <w:p w14:paraId="29423DB3" w14:textId="4B23B655" w:rsidR="0004C1D9" w:rsidRDefault="0004C1D9" w:rsidP="617FD66F">
      <w:pPr>
        <w:spacing w:after="0" w:line="360" w:lineRule="auto"/>
        <w:jc w:val="both"/>
      </w:pPr>
      <w:r w:rsidRPr="617FD66F">
        <w:rPr>
          <w:rFonts w:ascii="Aptos" w:eastAsia="Aptos" w:hAnsi="Aptos" w:cs="Aptos"/>
        </w:rPr>
        <w:t xml:space="preserve">Radio channels, daily briefings, shared centralized </w:t>
      </w:r>
      <w:r w:rsidR="06DAFA8E" w:rsidRPr="617FD66F">
        <w:rPr>
          <w:rFonts w:ascii="Aptos" w:eastAsia="Aptos" w:hAnsi="Aptos" w:cs="Aptos"/>
        </w:rPr>
        <w:t>dashboards,</w:t>
      </w:r>
      <w:r w:rsidRPr="617FD66F">
        <w:rPr>
          <w:rFonts w:ascii="Aptos" w:eastAsia="Aptos" w:hAnsi="Aptos" w:cs="Aptos"/>
        </w:rPr>
        <w:t xml:space="preserve"> and satellite phones ensure that the information flow is synchronized, and delays within the information flow are minimized.</w:t>
      </w:r>
    </w:p>
    <w:p w14:paraId="0CD6FEB1" w14:textId="48E89858" w:rsidR="0004C1D9" w:rsidRDefault="0004C1D9" w:rsidP="617FD66F">
      <w:pPr>
        <w:spacing w:after="0" w:line="360" w:lineRule="auto"/>
        <w:jc w:val="both"/>
      </w:pPr>
      <w:bookmarkStart w:id="9" w:name="_Toc216123464"/>
      <w:r w:rsidRPr="617FD66F">
        <w:rPr>
          <w:rStyle w:val="Heading3Char"/>
        </w:rPr>
        <w:t>Continuous Improvement/Post-Event Evaluation.</w:t>
      </w:r>
      <w:bookmarkEnd w:id="9"/>
    </w:p>
    <w:p w14:paraId="0A9E4A5A" w14:textId="08967F0A" w:rsidR="0004C1D9" w:rsidRDefault="0004C1D9" w:rsidP="617FD66F">
      <w:pPr>
        <w:spacing w:after="0" w:line="360" w:lineRule="auto"/>
        <w:jc w:val="both"/>
      </w:pPr>
      <w:r w:rsidRPr="617FD66F">
        <w:rPr>
          <w:rFonts w:ascii="Aptos" w:eastAsia="Aptos" w:hAnsi="Aptos" w:cs="Aptos"/>
        </w:rPr>
        <w:t xml:space="preserve">The combination of post-event improvement is: </w:t>
      </w:r>
    </w:p>
    <w:p w14:paraId="0256C718" w14:textId="3BA097A5" w:rsidR="0004C1D9" w:rsidRDefault="0004C1D9" w:rsidP="617FD66F">
      <w:pPr>
        <w:spacing w:after="0" w:line="360" w:lineRule="auto"/>
        <w:jc w:val="both"/>
      </w:pPr>
      <w:r w:rsidRPr="617FD66F">
        <w:rPr>
          <w:rFonts w:ascii="Aptos" w:eastAsia="Aptos" w:hAnsi="Aptos" w:cs="Aptos"/>
          <w:b/>
          <w:bCs/>
        </w:rPr>
        <w:t>Performance Review</w:t>
      </w:r>
      <w:r w:rsidRPr="617FD66F">
        <w:rPr>
          <w:rFonts w:ascii="Aptos" w:eastAsia="Aptos" w:hAnsi="Aptos" w:cs="Aptos"/>
        </w:rPr>
        <w:t xml:space="preserve">: A comparison between the actual and scheduled strategy, with gaps in response time and resource availability. </w:t>
      </w:r>
    </w:p>
    <w:p w14:paraId="4E841ADF" w14:textId="459A72E7" w:rsidR="0004C1D9" w:rsidRDefault="0004C1D9" w:rsidP="617FD66F">
      <w:pPr>
        <w:spacing w:after="0" w:line="360" w:lineRule="auto"/>
        <w:jc w:val="both"/>
      </w:pPr>
      <w:r w:rsidRPr="617FD66F">
        <w:rPr>
          <w:rFonts w:ascii="Aptos" w:eastAsia="Aptos" w:hAnsi="Aptos" w:cs="Aptos"/>
          <w:b/>
          <w:bCs/>
        </w:rPr>
        <w:lastRenderedPageBreak/>
        <w:t>Root-Cause Analysis</w:t>
      </w:r>
      <w:r w:rsidRPr="617FD66F">
        <w:rPr>
          <w:rFonts w:ascii="Aptos" w:eastAsia="Aptos" w:hAnsi="Aptos" w:cs="Aptos"/>
        </w:rPr>
        <w:t xml:space="preserve">: determines the flaws in communication, equipment or deployment time. </w:t>
      </w:r>
    </w:p>
    <w:p w14:paraId="7D5DBA59" w14:textId="24A3CDCA" w:rsidR="0004C1D9" w:rsidRDefault="0004C1D9" w:rsidP="617FD66F">
      <w:pPr>
        <w:spacing w:after="0" w:line="360" w:lineRule="auto"/>
        <w:jc w:val="both"/>
        <w:rPr>
          <w:rFonts w:ascii="Aptos" w:eastAsia="Aptos" w:hAnsi="Aptos" w:cs="Aptos"/>
        </w:rPr>
      </w:pPr>
      <w:r w:rsidRPr="617FD66F">
        <w:rPr>
          <w:rFonts w:ascii="Aptos" w:eastAsia="Aptos" w:hAnsi="Aptos" w:cs="Aptos"/>
          <w:b/>
          <w:bCs/>
        </w:rPr>
        <w:t>Continuous Improvement</w:t>
      </w:r>
      <w:r w:rsidRPr="617FD66F">
        <w:rPr>
          <w:rFonts w:ascii="Aptos" w:eastAsia="Aptos" w:hAnsi="Aptos" w:cs="Aptos"/>
        </w:rPr>
        <w:t xml:space="preserve">: addresses the </w:t>
      </w:r>
      <w:r w:rsidR="09CF79C2" w:rsidRPr="617FD66F">
        <w:rPr>
          <w:rFonts w:ascii="Aptos" w:eastAsia="Aptos" w:hAnsi="Aptos" w:cs="Aptos"/>
        </w:rPr>
        <w:t>SOPs'</w:t>
      </w:r>
      <w:r w:rsidRPr="617FD66F">
        <w:rPr>
          <w:rFonts w:ascii="Aptos" w:eastAsia="Aptos" w:hAnsi="Aptos" w:cs="Aptos"/>
        </w:rPr>
        <w:t xml:space="preserve"> updates, training, enhancing supplier contracts, and enhancing forecasts and communication technologies to respond to changing climatic and operational needs.</w:t>
      </w:r>
    </w:p>
    <w:p w14:paraId="0A443624" w14:textId="57F07A50" w:rsidR="00BD3A6F" w:rsidRPr="00BD3A6F" w:rsidRDefault="5C70E67D" w:rsidP="617FD66F">
      <w:pPr>
        <w:pStyle w:val="Heading2"/>
        <w:keepNext w:val="0"/>
        <w:keepLines w:val="0"/>
        <w:ind w:firstLine="0"/>
      </w:pPr>
      <w:bookmarkStart w:id="10" w:name="_Toc216123465"/>
      <w:r>
        <w:t>TWO Scenario Descriptions</w:t>
      </w:r>
      <w:bookmarkEnd w:id="10"/>
    </w:p>
    <w:p w14:paraId="20810878" w14:textId="1B2F0F0C" w:rsidR="00A07957" w:rsidRPr="00E030C2" w:rsidRDefault="67194866" w:rsidP="617FD66F">
      <w:pPr>
        <w:pStyle w:val="Heading3"/>
        <w:spacing w:after="0" w:line="360" w:lineRule="auto"/>
        <w:rPr>
          <w:color w:val="000000" w:themeColor="text1"/>
        </w:rPr>
      </w:pPr>
      <w:bookmarkStart w:id="11" w:name="_Toc216123466"/>
      <w:r>
        <w:t>Scenario 1: Small fire that could grow</w:t>
      </w:r>
      <w:bookmarkEnd w:id="11"/>
    </w:p>
    <w:p w14:paraId="7EDC7425" w14:textId="3984665A" w:rsidR="00A07957" w:rsidRPr="00E030C2" w:rsidRDefault="49045F48" w:rsidP="617FD66F">
      <w:pPr>
        <w:spacing w:after="0" w:line="360" w:lineRule="auto"/>
        <w:jc w:val="both"/>
        <w:rPr>
          <w:b/>
          <w:bCs/>
          <w:color w:val="000000" w:themeColor="text1"/>
        </w:rPr>
      </w:pPr>
      <w:r>
        <w:t xml:space="preserve">The goal is to </w:t>
      </w:r>
      <w:r w:rsidR="6EE23401">
        <w:t>ensure</w:t>
      </w:r>
      <w:r w:rsidR="2E06D6EA">
        <w:t xml:space="preserve"> that it is contained within 48 hours. The strategy goes into effect when a fire is verified or when the situation becomes hazardous like low humidity, strong winds or wide expansion. During the first hour, the team confirms the fire by tower, satellite or drone, deploys crews in less than 20 minutes and provides an anchor point on control lines. When monitoring weather, crews place hose, reinforce lines and water or foam on hotspots. One first-attack crew of rudimentary tools, pumps, a hose, and a small engine performs most, with the assistance of a drone and a helicopter bucket, as required. In case of worsening conditions, a second crew or aircraft is introduced.</w:t>
      </w:r>
    </w:p>
    <w:p w14:paraId="5FAAB38A" w14:textId="3E283713" w:rsidR="00A07957" w:rsidRPr="00E030C2" w:rsidRDefault="67194866" w:rsidP="617FD66F">
      <w:pPr>
        <w:pStyle w:val="Heading3"/>
        <w:spacing w:after="0" w:line="360" w:lineRule="auto"/>
        <w:rPr>
          <w:color w:val="000000" w:themeColor="text1"/>
        </w:rPr>
      </w:pPr>
      <w:bookmarkStart w:id="12" w:name="_Toc216123467"/>
      <w:r>
        <w:t>Scenario 2: Large fire with evacuations</w:t>
      </w:r>
      <w:bookmarkEnd w:id="12"/>
    </w:p>
    <w:p w14:paraId="64B7921D" w14:textId="68E9F08E" w:rsidR="00A07957" w:rsidRDefault="434002F5" w:rsidP="617FD66F">
      <w:pPr>
        <w:spacing w:after="0" w:line="360" w:lineRule="auto"/>
        <w:jc w:val="both"/>
      </w:pPr>
      <w:r>
        <w:t xml:space="preserve">This goal is to save lives before any other critical infrastructure and property. When the fire starts to move fast towards the communities or the air quality becomes too </w:t>
      </w:r>
      <w:r w:rsidR="6949CFC1">
        <w:t>bad</w:t>
      </w:r>
      <w:r>
        <w:t>, the strategy is triggered. During the first hour, the unified command and the provincial emergency operations center are activated, notifications are posted, and evacuation routes are opened. The vulnerable citizens are first evacuated. The resources involve the ground crews, aircraft, traffic-control police, medical and shelter teams, and backup communications. In case of overload within the local capacity or the failure to meet evacuation schedules, the province needs federal or inter-provincial support. The measurement of performance is based on evacuation speed, the flow of the checkpoint, the use of shelters, the reliability of communication, and the safety of essential assets.</w:t>
      </w:r>
    </w:p>
    <w:p w14:paraId="769C84D3" w14:textId="77777777" w:rsidR="0012101C" w:rsidRPr="00E030C2" w:rsidRDefault="0012101C" w:rsidP="617FD66F">
      <w:pPr>
        <w:spacing w:after="0" w:line="360" w:lineRule="auto"/>
        <w:jc w:val="both"/>
        <w:rPr>
          <w:b/>
          <w:bCs/>
          <w:color w:val="000000" w:themeColor="text1"/>
        </w:rPr>
      </w:pPr>
    </w:p>
    <w:p w14:paraId="4C5035C8" w14:textId="503BE73D" w:rsidR="00B522E5" w:rsidRDefault="3290429F" w:rsidP="617FD66F">
      <w:pPr>
        <w:pStyle w:val="Heading1"/>
        <w:keepNext w:val="0"/>
        <w:keepLines w:val="0"/>
        <w:numPr>
          <w:ilvl w:val="0"/>
          <w:numId w:val="54"/>
        </w:numPr>
        <w:spacing w:before="0" w:after="0" w:line="360" w:lineRule="auto"/>
        <w:jc w:val="both"/>
      </w:pPr>
      <w:bookmarkStart w:id="13" w:name="_Toc216123468"/>
      <w:r>
        <w:lastRenderedPageBreak/>
        <w:t>M</w:t>
      </w:r>
      <w:r w:rsidR="140DF0C7">
        <w:t>easurement Plan</w:t>
      </w:r>
      <w:bookmarkEnd w:id="13"/>
    </w:p>
    <w:p w14:paraId="2A797D1B" w14:textId="7FB38B9D" w:rsidR="00451E7F" w:rsidRDefault="714B0309" w:rsidP="617FD66F">
      <w:pPr>
        <w:pStyle w:val="Heading2"/>
        <w:keepNext w:val="0"/>
        <w:keepLines w:val="0"/>
        <w:ind w:left="426"/>
      </w:pPr>
      <w:bookmarkStart w:id="14" w:name="_Toc216123469"/>
      <w:r>
        <w:t>Metrics to Be Measured</w:t>
      </w:r>
      <w:bookmarkEnd w:id="14"/>
    </w:p>
    <w:p w14:paraId="16437FA6" w14:textId="77777777" w:rsidR="00A47180" w:rsidRDefault="00A47180" w:rsidP="617FD66F">
      <w:pPr>
        <w:spacing w:after="0" w:line="360" w:lineRule="auto"/>
        <w:jc w:val="both"/>
      </w:pPr>
      <w:r>
        <w:t xml:space="preserve">Operations Management provides the foundation for designing the measurement system that supports planning, control, and continual improvement. Three key course concepts are guiding our plan: </w:t>
      </w:r>
    </w:p>
    <w:p w14:paraId="30DB8773" w14:textId="32B9A032" w:rsidR="00D92A09" w:rsidRPr="00D92A09" w:rsidRDefault="00D92A09" w:rsidP="617FD66F">
      <w:pPr>
        <w:spacing w:after="0" w:line="360" w:lineRule="auto"/>
        <w:jc w:val="both"/>
        <w:rPr>
          <w:i/>
          <w:iCs/>
        </w:rPr>
      </w:pPr>
      <w:r w:rsidRPr="617FD66F">
        <w:rPr>
          <w:i/>
          <w:iCs/>
        </w:rPr>
        <w:t>(1) 10 OM Decision Areas</w:t>
      </w:r>
    </w:p>
    <w:p w14:paraId="1D5B0058" w14:textId="77777777" w:rsidR="008A4665" w:rsidRDefault="008A4665" w:rsidP="617FD66F">
      <w:pPr>
        <w:spacing w:after="0" w:line="360" w:lineRule="auto"/>
        <w:jc w:val="both"/>
      </w:pPr>
      <w:r>
        <w:t xml:space="preserve">Capacity, scheduling, inventory, supply chain, quality, HR, maintenance, and process design define the domains of operation to be measured. These ensure that metrics reflect the full system of wildfire response and not just forecasting. </w:t>
      </w:r>
    </w:p>
    <w:p w14:paraId="1243F593" w14:textId="37C50B9B" w:rsidR="00D92A09" w:rsidRPr="00D92A09" w:rsidRDefault="00D92A09" w:rsidP="617FD66F">
      <w:pPr>
        <w:spacing w:after="0" w:line="360" w:lineRule="auto"/>
        <w:jc w:val="both"/>
        <w:rPr>
          <w:i/>
          <w:iCs/>
        </w:rPr>
      </w:pPr>
      <w:r w:rsidRPr="617FD66F">
        <w:rPr>
          <w:i/>
          <w:iCs/>
        </w:rPr>
        <w:t xml:space="preserve">(2) Metrics Toolbox </w:t>
      </w:r>
    </w:p>
    <w:p w14:paraId="2B2D7575" w14:textId="77777777" w:rsidR="00FD0159" w:rsidRDefault="00FD0159" w:rsidP="617FD66F">
      <w:pPr>
        <w:spacing w:after="0" w:line="360" w:lineRule="auto"/>
        <w:jc w:val="both"/>
      </w:pPr>
      <w:r>
        <w:t xml:space="preserve">The Toolbox classifies metrics by key groups like forecasting accuracy, utilization, quality, supply chain reliability, financial performance, and productivity; thus, it helps in establishing a well-rounded measurement plan for emergency response. </w:t>
      </w:r>
    </w:p>
    <w:p w14:paraId="708CCB67" w14:textId="49C1CEF5" w:rsidR="00D92A09" w:rsidRPr="00D92A09" w:rsidRDefault="00D92A09" w:rsidP="617FD66F">
      <w:pPr>
        <w:spacing w:after="0" w:line="360" w:lineRule="auto"/>
        <w:jc w:val="both"/>
        <w:rPr>
          <w:i/>
          <w:iCs/>
        </w:rPr>
      </w:pPr>
      <w:r w:rsidRPr="617FD66F">
        <w:rPr>
          <w:i/>
          <w:iCs/>
        </w:rPr>
        <w:t xml:space="preserve">(3) Forecasting &amp; Variability Concepts </w:t>
      </w:r>
    </w:p>
    <w:p w14:paraId="662742E5" w14:textId="77777777" w:rsidR="00FF49D0" w:rsidRDefault="00FF49D0" w:rsidP="617FD66F">
      <w:pPr>
        <w:spacing w:after="0" w:line="360" w:lineRule="auto"/>
        <w:jc w:val="both"/>
      </w:pPr>
      <w:r>
        <w:t>These tools-MAD, MSE, MAPE, and tracking signals-help identify when conditions have changed and provide a sound basis for decisions regarding escalation or evacuation.</w:t>
      </w:r>
    </w:p>
    <w:p w14:paraId="51DC85E6" w14:textId="77777777" w:rsidR="00FF49D0" w:rsidRDefault="00FF49D0" w:rsidP="617FD66F">
      <w:pPr>
        <w:spacing w:after="0" w:line="360" w:lineRule="auto"/>
        <w:jc w:val="both"/>
      </w:pPr>
      <w:r>
        <w:t>Together, these theories shape a wildfire-specific metrics toolbox.</w:t>
      </w:r>
    </w:p>
    <w:p w14:paraId="7EFCDCAB" w14:textId="486F5063" w:rsidR="00D92A09" w:rsidRPr="00D92A09" w:rsidRDefault="346AEBB5" w:rsidP="617FD66F">
      <w:pPr>
        <w:pStyle w:val="Heading3"/>
        <w:spacing w:after="0" w:line="360" w:lineRule="auto"/>
      </w:pPr>
      <w:bookmarkStart w:id="15" w:name="_Toc216123470"/>
      <w:r>
        <w:t>Applying OM Theory to Wildfire Management</w:t>
      </w:r>
      <w:bookmarkEnd w:id="15"/>
    </w:p>
    <w:p w14:paraId="45AA7DA3" w14:textId="77777777" w:rsidR="00D92A09" w:rsidRDefault="00D92A09" w:rsidP="617FD66F">
      <w:pPr>
        <w:spacing w:after="0" w:line="360" w:lineRule="auto"/>
        <w:jc w:val="both"/>
      </w:pPr>
      <w:r>
        <w:t>Operations involving wildfires involve dynamic conditions and high uncertainty.</w:t>
      </w:r>
    </w:p>
    <w:p w14:paraId="38A2B73F" w14:textId="483C9061" w:rsidR="00D92A09" w:rsidRDefault="00D92A09" w:rsidP="617FD66F">
      <w:pPr>
        <w:pStyle w:val="ListParagraph"/>
        <w:numPr>
          <w:ilvl w:val="0"/>
          <w:numId w:val="56"/>
        </w:numPr>
        <w:spacing w:after="0" w:line="360" w:lineRule="auto"/>
        <w:contextualSpacing w:val="0"/>
        <w:jc w:val="both"/>
      </w:pPr>
      <w:r>
        <w:t>Forecasting metrics turn weather and environmental data into early warning indicators.</w:t>
      </w:r>
    </w:p>
    <w:p w14:paraId="555CCE57" w14:textId="77777777" w:rsidR="00D92A09" w:rsidRDefault="00D92A09" w:rsidP="617FD66F">
      <w:pPr>
        <w:pStyle w:val="ListParagraph"/>
        <w:numPr>
          <w:ilvl w:val="0"/>
          <w:numId w:val="56"/>
        </w:numPr>
        <w:spacing w:after="0" w:line="360" w:lineRule="auto"/>
        <w:contextualSpacing w:val="0"/>
        <w:jc w:val="both"/>
      </w:pPr>
      <w:r>
        <w:t>Capacity, scheduling, and HR metrics determine crew readiness and aircraft availability.</w:t>
      </w:r>
    </w:p>
    <w:p w14:paraId="6464D35E" w14:textId="77777777" w:rsidR="00D92A09" w:rsidRDefault="00D92A09" w:rsidP="617FD66F">
      <w:pPr>
        <w:pStyle w:val="ListParagraph"/>
        <w:numPr>
          <w:ilvl w:val="0"/>
          <w:numId w:val="56"/>
        </w:numPr>
        <w:spacing w:after="0" w:line="360" w:lineRule="auto"/>
        <w:contextualSpacing w:val="0"/>
        <w:jc w:val="both"/>
      </w:pPr>
      <w:r>
        <w:t>Inventory and supply chain metrics ensure that water, fuel, and retardants are always available.</w:t>
      </w:r>
    </w:p>
    <w:p w14:paraId="0B0DAF58" w14:textId="77777777" w:rsidR="00D92A09" w:rsidRDefault="00D92A09" w:rsidP="617FD66F">
      <w:pPr>
        <w:pStyle w:val="ListParagraph"/>
        <w:numPr>
          <w:ilvl w:val="0"/>
          <w:numId w:val="56"/>
        </w:numPr>
        <w:spacing w:after="0" w:line="360" w:lineRule="auto"/>
        <w:contextualSpacing w:val="0"/>
        <w:jc w:val="both"/>
      </w:pPr>
      <w:r>
        <w:t>Quality, maintenance, and cost metrics support safe and efficient operations.</w:t>
      </w:r>
    </w:p>
    <w:p w14:paraId="46F51091" w14:textId="77777777" w:rsidR="0012101C" w:rsidRDefault="0012101C" w:rsidP="0012101C">
      <w:pPr>
        <w:spacing w:after="0" w:line="360" w:lineRule="auto"/>
        <w:jc w:val="both"/>
      </w:pPr>
    </w:p>
    <w:p w14:paraId="6C62E31A" w14:textId="77777777" w:rsidR="0012101C" w:rsidRDefault="0012101C" w:rsidP="0012101C">
      <w:pPr>
        <w:spacing w:after="0" w:line="360" w:lineRule="auto"/>
        <w:jc w:val="both"/>
      </w:pPr>
    </w:p>
    <w:p w14:paraId="067BD9EB" w14:textId="767AB9FF" w:rsidR="00C93A68" w:rsidRPr="00D92A09" w:rsidRDefault="345F1033" w:rsidP="617FD66F">
      <w:pPr>
        <w:pStyle w:val="Heading3"/>
        <w:spacing w:after="0" w:line="360" w:lineRule="auto"/>
      </w:pPr>
      <w:bookmarkStart w:id="16" w:name="_Toc216123471"/>
      <w:r>
        <w:lastRenderedPageBreak/>
        <w:t>Metrics Toolbox for Wildfire Management</w:t>
      </w:r>
      <w:bookmarkEnd w:id="16"/>
    </w:p>
    <w:p w14:paraId="2AAA9099" w14:textId="2FC0F56B" w:rsidR="00846846" w:rsidRPr="00FA43F2" w:rsidRDefault="462CBCF7" w:rsidP="617FD66F">
      <w:pPr>
        <w:spacing w:after="0" w:line="360" w:lineRule="auto"/>
        <w:jc w:val="center"/>
        <w:rPr>
          <w:b/>
          <w:bCs/>
        </w:rPr>
      </w:pPr>
      <w:r w:rsidRPr="00FA43F2">
        <w:rPr>
          <w:b/>
          <w:bCs/>
        </w:rPr>
        <w:t>Table</w:t>
      </w:r>
      <w:r w:rsidR="7F8EC2C2" w:rsidRPr="00FA43F2">
        <w:rPr>
          <w:b/>
          <w:bCs/>
        </w:rPr>
        <w:t xml:space="preserve"> 2:</w:t>
      </w:r>
      <w:r w:rsidRPr="00FA43F2">
        <w:rPr>
          <w:b/>
          <w:bCs/>
        </w:rPr>
        <w:t xml:space="preserve"> Toolbox of Metrics </w:t>
      </w:r>
      <w:r w:rsidR="2ABB9DE8" w:rsidRPr="00FA43F2">
        <w:rPr>
          <w:b/>
          <w:bCs/>
        </w:rPr>
        <w:t>for a Wild</w:t>
      </w:r>
      <w:r w:rsidR="346AEBB5" w:rsidRPr="00FA43F2">
        <w:rPr>
          <w:b/>
          <w:bCs/>
        </w:rPr>
        <w:t>-</w:t>
      </w:r>
      <w:r w:rsidR="2ABB9DE8" w:rsidRPr="00FA43F2">
        <w:rPr>
          <w:b/>
          <w:bCs/>
        </w:rPr>
        <w:t>Fire Event</w:t>
      </w:r>
    </w:p>
    <w:tbl>
      <w:tblPr>
        <w:tblW w:w="10213" w:type="dxa"/>
        <w:tblLook w:val="04A0" w:firstRow="1" w:lastRow="0" w:firstColumn="1" w:lastColumn="0" w:noHBand="0" w:noVBand="1"/>
      </w:tblPr>
      <w:tblGrid>
        <w:gridCol w:w="630"/>
        <w:gridCol w:w="1701"/>
        <w:gridCol w:w="2017"/>
        <w:gridCol w:w="1672"/>
        <w:gridCol w:w="1948"/>
        <w:gridCol w:w="2245"/>
      </w:tblGrid>
      <w:tr w:rsidR="007F6D05" w:rsidRPr="009621DB" w14:paraId="1265C2F0" w14:textId="77777777" w:rsidTr="000B75B5">
        <w:trPr>
          <w:trHeight w:val="305"/>
        </w:trPr>
        <w:tc>
          <w:tcPr>
            <w:tcW w:w="630" w:type="dxa"/>
            <w:tcBorders>
              <w:top w:val="single" w:sz="4" w:space="0" w:color="auto"/>
              <w:left w:val="single" w:sz="4" w:space="0" w:color="auto"/>
              <w:bottom w:val="single" w:sz="4" w:space="0" w:color="auto"/>
              <w:right w:val="single" w:sz="4" w:space="0" w:color="auto"/>
            </w:tcBorders>
            <w:vAlign w:val="center"/>
            <w:hideMark/>
          </w:tcPr>
          <w:p w14:paraId="4F0CA977"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No.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3CE0F5A"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Category</w:t>
            </w:r>
          </w:p>
        </w:tc>
        <w:tc>
          <w:tcPr>
            <w:tcW w:w="2017" w:type="dxa"/>
            <w:tcBorders>
              <w:top w:val="single" w:sz="4" w:space="0" w:color="auto"/>
              <w:left w:val="single" w:sz="4" w:space="0" w:color="auto"/>
              <w:bottom w:val="single" w:sz="4" w:space="0" w:color="auto"/>
              <w:right w:val="single" w:sz="4" w:space="0" w:color="auto"/>
            </w:tcBorders>
            <w:vAlign w:val="center"/>
            <w:hideMark/>
          </w:tcPr>
          <w:p w14:paraId="032FB05D"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Metric</w:t>
            </w:r>
          </w:p>
        </w:tc>
        <w:tc>
          <w:tcPr>
            <w:tcW w:w="1672" w:type="dxa"/>
            <w:tcBorders>
              <w:top w:val="single" w:sz="4" w:space="0" w:color="auto"/>
              <w:left w:val="single" w:sz="4" w:space="0" w:color="auto"/>
              <w:bottom w:val="single" w:sz="4" w:space="0" w:color="auto"/>
              <w:right w:val="single" w:sz="4" w:space="0" w:color="auto"/>
            </w:tcBorders>
            <w:vAlign w:val="center"/>
            <w:hideMark/>
          </w:tcPr>
          <w:p w14:paraId="578D89E5"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Forecasting</w:t>
            </w:r>
          </w:p>
        </w:tc>
        <w:tc>
          <w:tcPr>
            <w:tcW w:w="1948" w:type="dxa"/>
            <w:tcBorders>
              <w:top w:val="single" w:sz="4" w:space="0" w:color="auto"/>
              <w:left w:val="single" w:sz="4" w:space="0" w:color="auto"/>
              <w:bottom w:val="single" w:sz="4" w:space="0" w:color="auto"/>
              <w:right w:val="single" w:sz="4" w:space="0" w:color="auto"/>
            </w:tcBorders>
            <w:vAlign w:val="center"/>
            <w:hideMark/>
          </w:tcPr>
          <w:p w14:paraId="6BEFF32D"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Execution</w:t>
            </w:r>
          </w:p>
        </w:tc>
        <w:tc>
          <w:tcPr>
            <w:tcW w:w="2245" w:type="dxa"/>
            <w:tcBorders>
              <w:top w:val="single" w:sz="4" w:space="0" w:color="auto"/>
              <w:left w:val="single" w:sz="4" w:space="0" w:color="auto"/>
              <w:bottom w:val="single" w:sz="4" w:space="0" w:color="auto"/>
              <w:right w:val="single" w:sz="4" w:space="0" w:color="auto"/>
            </w:tcBorders>
            <w:vAlign w:val="center"/>
            <w:hideMark/>
          </w:tcPr>
          <w:p w14:paraId="6F510626"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Evaluation</w:t>
            </w:r>
          </w:p>
        </w:tc>
      </w:tr>
      <w:tr w:rsidR="000B75B5" w:rsidRPr="009621DB" w14:paraId="56BED58F"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4F430A6"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1</w:t>
            </w:r>
          </w:p>
        </w:tc>
        <w:tc>
          <w:tcPr>
            <w:tcW w:w="1701"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6FB4ABE"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Forecasting Tools</w:t>
            </w:r>
          </w:p>
        </w:tc>
        <w:tc>
          <w:tcPr>
            <w:tcW w:w="2017"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716F06DB"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FWI, SPI, Wind Speed, Fuel Dryness, MAD/MSE/MAPE</w:t>
            </w:r>
          </w:p>
        </w:tc>
        <w:tc>
          <w:tcPr>
            <w:tcW w:w="1672"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B66E35D"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Identify risk levels &amp; early spread patterns</w:t>
            </w:r>
          </w:p>
        </w:tc>
        <w:tc>
          <w:tcPr>
            <w:tcW w:w="1948"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52D3E87"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Update predictions; trigger alerts</w:t>
            </w:r>
          </w:p>
        </w:tc>
        <w:tc>
          <w:tcPr>
            <w:tcW w:w="2245"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73C48F6A"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Check accuracy &amp; improve models</w:t>
            </w:r>
          </w:p>
        </w:tc>
      </w:tr>
      <w:tr w:rsidR="007F6D05" w:rsidRPr="009621DB" w14:paraId="44CC95D9"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vAlign w:val="center"/>
            <w:hideMark/>
          </w:tcPr>
          <w:p w14:paraId="7213B91F"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9B1C2DC"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Capacity</w:t>
            </w:r>
          </w:p>
        </w:tc>
        <w:tc>
          <w:tcPr>
            <w:tcW w:w="2017" w:type="dxa"/>
            <w:tcBorders>
              <w:top w:val="single" w:sz="4" w:space="0" w:color="auto"/>
              <w:left w:val="single" w:sz="4" w:space="0" w:color="auto"/>
              <w:bottom w:val="single" w:sz="4" w:space="0" w:color="auto"/>
              <w:right w:val="single" w:sz="4" w:space="0" w:color="auto"/>
            </w:tcBorders>
            <w:vAlign w:val="center"/>
            <w:hideMark/>
          </w:tcPr>
          <w:p w14:paraId="338D61A4"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Crew/aircraft utilization %</w:t>
            </w:r>
          </w:p>
        </w:tc>
        <w:tc>
          <w:tcPr>
            <w:tcW w:w="1672" w:type="dxa"/>
            <w:tcBorders>
              <w:top w:val="single" w:sz="4" w:space="0" w:color="auto"/>
              <w:left w:val="single" w:sz="4" w:space="0" w:color="auto"/>
              <w:bottom w:val="single" w:sz="4" w:space="0" w:color="auto"/>
              <w:right w:val="single" w:sz="4" w:space="0" w:color="auto"/>
            </w:tcBorders>
            <w:vAlign w:val="center"/>
            <w:hideMark/>
          </w:tcPr>
          <w:p w14:paraId="51E7A3D3"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Estimate required capacity</w:t>
            </w:r>
          </w:p>
        </w:tc>
        <w:tc>
          <w:tcPr>
            <w:tcW w:w="1948" w:type="dxa"/>
            <w:tcBorders>
              <w:top w:val="single" w:sz="4" w:space="0" w:color="auto"/>
              <w:left w:val="single" w:sz="4" w:space="0" w:color="auto"/>
              <w:bottom w:val="single" w:sz="4" w:space="0" w:color="auto"/>
              <w:right w:val="single" w:sz="4" w:space="0" w:color="auto"/>
            </w:tcBorders>
            <w:vAlign w:val="center"/>
            <w:hideMark/>
          </w:tcPr>
          <w:p w14:paraId="3E84A7ED"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Monitor usage &amp; bottlenecks</w:t>
            </w:r>
          </w:p>
        </w:tc>
        <w:tc>
          <w:tcPr>
            <w:tcW w:w="2245" w:type="dxa"/>
            <w:tcBorders>
              <w:top w:val="single" w:sz="4" w:space="0" w:color="auto"/>
              <w:left w:val="single" w:sz="4" w:space="0" w:color="auto"/>
              <w:bottom w:val="single" w:sz="4" w:space="0" w:color="auto"/>
              <w:right w:val="single" w:sz="4" w:space="0" w:color="auto"/>
            </w:tcBorders>
            <w:vAlign w:val="center"/>
            <w:hideMark/>
          </w:tcPr>
          <w:p w14:paraId="022AF383"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Review shortages/overuse</w:t>
            </w:r>
          </w:p>
        </w:tc>
      </w:tr>
      <w:tr w:rsidR="000B75B5" w:rsidRPr="009621DB" w14:paraId="6ADC8D08"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779D7495"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3</w:t>
            </w:r>
          </w:p>
        </w:tc>
        <w:tc>
          <w:tcPr>
            <w:tcW w:w="1701"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E8E654C"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Scheduling</w:t>
            </w:r>
          </w:p>
        </w:tc>
        <w:tc>
          <w:tcPr>
            <w:tcW w:w="2017"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7D10779"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Deployment time, shift adherence</w:t>
            </w:r>
          </w:p>
        </w:tc>
        <w:tc>
          <w:tcPr>
            <w:tcW w:w="1672"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9189854"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Plan staffing &amp; schedules</w:t>
            </w:r>
          </w:p>
        </w:tc>
        <w:tc>
          <w:tcPr>
            <w:tcW w:w="1948"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F98B385"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Track delays &amp; efficiency</w:t>
            </w:r>
          </w:p>
        </w:tc>
        <w:tc>
          <w:tcPr>
            <w:tcW w:w="2245"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02BC976"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Compare schedule vs. peak activity</w:t>
            </w:r>
          </w:p>
        </w:tc>
      </w:tr>
      <w:tr w:rsidR="007F6D05" w:rsidRPr="009621DB" w14:paraId="2A1BD6DB"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vAlign w:val="center"/>
            <w:hideMark/>
          </w:tcPr>
          <w:p w14:paraId="2A1B4B97"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42FB80B"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Supply Chain</w:t>
            </w:r>
          </w:p>
        </w:tc>
        <w:tc>
          <w:tcPr>
            <w:tcW w:w="2017" w:type="dxa"/>
            <w:tcBorders>
              <w:top w:val="single" w:sz="4" w:space="0" w:color="auto"/>
              <w:left w:val="single" w:sz="4" w:space="0" w:color="auto"/>
              <w:bottom w:val="single" w:sz="4" w:space="0" w:color="auto"/>
              <w:right w:val="single" w:sz="4" w:space="0" w:color="auto"/>
            </w:tcBorders>
            <w:vAlign w:val="center"/>
            <w:hideMark/>
          </w:tcPr>
          <w:p w14:paraId="65B4762E"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Resupply time, lead time</w:t>
            </w:r>
          </w:p>
        </w:tc>
        <w:tc>
          <w:tcPr>
            <w:tcW w:w="1672" w:type="dxa"/>
            <w:tcBorders>
              <w:top w:val="single" w:sz="4" w:space="0" w:color="auto"/>
              <w:left w:val="single" w:sz="4" w:space="0" w:color="auto"/>
              <w:bottom w:val="single" w:sz="4" w:space="0" w:color="auto"/>
              <w:right w:val="single" w:sz="4" w:space="0" w:color="auto"/>
            </w:tcBorders>
            <w:vAlign w:val="center"/>
            <w:hideMark/>
          </w:tcPr>
          <w:p w14:paraId="5726AA09"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Forecast fuel/water needs</w:t>
            </w:r>
          </w:p>
        </w:tc>
        <w:tc>
          <w:tcPr>
            <w:tcW w:w="1948" w:type="dxa"/>
            <w:tcBorders>
              <w:top w:val="single" w:sz="4" w:space="0" w:color="auto"/>
              <w:left w:val="single" w:sz="4" w:space="0" w:color="auto"/>
              <w:bottom w:val="single" w:sz="4" w:space="0" w:color="auto"/>
              <w:right w:val="single" w:sz="4" w:space="0" w:color="auto"/>
            </w:tcBorders>
            <w:vAlign w:val="center"/>
            <w:hideMark/>
          </w:tcPr>
          <w:p w14:paraId="0156079F"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Measure delivery reliability</w:t>
            </w:r>
          </w:p>
        </w:tc>
        <w:tc>
          <w:tcPr>
            <w:tcW w:w="2245" w:type="dxa"/>
            <w:tcBorders>
              <w:top w:val="single" w:sz="4" w:space="0" w:color="auto"/>
              <w:left w:val="single" w:sz="4" w:space="0" w:color="auto"/>
              <w:bottom w:val="single" w:sz="4" w:space="0" w:color="auto"/>
              <w:right w:val="single" w:sz="4" w:space="0" w:color="auto"/>
            </w:tcBorders>
            <w:vAlign w:val="center"/>
            <w:hideMark/>
          </w:tcPr>
          <w:p w14:paraId="5C6F04E6"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Identify SC gaps</w:t>
            </w:r>
          </w:p>
        </w:tc>
      </w:tr>
      <w:tr w:rsidR="000B75B5" w:rsidRPr="009621DB" w14:paraId="204CC469"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90E52B3"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5</w:t>
            </w:r>
          </w:p>
        </w:tc>
        <w:tc>
          <w:tcPr>
            <w:tcW w:w="1701"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58746EB"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Inventory</w:t>
            </w:r>
          </w:p>
        </w:tc>
        <w:tc>
          <w:tcPr>
            <w:tcW w:w="2017"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1B84717"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Water/fuel levels, days of supply</w:t>
            </w:r>
          </w:p>
        </w:tc>
        <w:tc>
          <w:tcPr>
            <w:tcW w:w="1672"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58C0D28"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Predict consumption</w:t>
            </w:r>
          </w:p>
        </w:tc>
        <w:tc>
          <w:tcPr>
            <w:tcW w:w="1948"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8E17C2A"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Track stock in real time</w:t>
            </w:r>
          </w:p>
        </w:tc>
        <w:tc>
          <w:tcPr>
            <w:tcW w:w="2245"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D653FC9"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Review sufficiency &amp; shortages</w:t>
            </w:r>
          </w:p>
        </w:tc>
      </w:tr>
      <w:tr w:rsidR="007F6D05" w:rsidRPr="009621DB" w14:paraId="20F0C9F1"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vAlign w:val="center"/>
            <w:hideMark/>
          </w:tcPr>
          <w:p w14:paraId="3C17A113"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18B20D4"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Quality</w:t>
            </w:r>
          </w:p>
        </w:tc>
        <w:tc>
          <w:tcPr>
            <w:tcW w:w="2017" w:type="dxa"/>
            <w:tcBorders>
              <w:top w:val="single" w:sz="4" w:space="0" w:color="auto"/>
              <w:left w:val="single" w:sz="4" w:space="0" w:color="auto"/>
              <w:bottom w:val="single" w:sz="4" w:space="0" w:color="auto"/>
              <w:right w:val="single" w:sz="4" w:space="0" w:color="auto"/>
            </w:tcBorders>
            <w:vAlign w:val="center"/>
            <w:hideMark/>
          </w:tcPr>
          <w:p w14:paraId="0177576F"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Safety KPIs, error rate</w:t>
            </w:r>
          </w:p>
        </w:tc>
        <w:tc>
          <w:tcPr>
            <w:tcW w:w="1672" w:type="dxa"/>
            <w:tcBorders>
              <w:top w:val="single" w:sz="4" w:space="0" w:color="auto"/>
              <w:left w:val="single" w:sz="4" w:space="0" w:color="auto"/>
              <w:bottom w:val="single" w:sz="4" w:space="0" w:color="auto"/>
              <w:right w:val="single" w:sz="4" w:space="0" w:color="auto"/>
            </w:tcBorders>
            <w:vAlign w:val="center"/>
            <w:hideMark/>
          </w:tcPr>
          <w:p w14:paraId="5A61FEE3"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Validate model reliability</w:t>
            </w:r>
          </w:p>
        </w:tc>
        <w:tc>
          <w:tcPr>
            <w:tcW w:w="1948" w:type="dxa"/>
            <w:tcBorders>
              <w:top w:val="single" w:sz="4" w:space="0" w:color="auto"/>
              <w:left w:val="single" w:sz="4" w:space="0" w:color="auto"/>
              <w:bottom w:val="single" w:sz="4" w:space="0" w:color="auto"/>
              <w:right w:val="single" w:sz="4" w:space="0" w:color="auto"/>
            </w:tcBorders>
            <w:vAlign w:val="center"/>
            <w:hideMark/>
          </w:tcPr>
          <w:p w14:paraId="7C7C21D4"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Track safety &amp; communication errors</w:t>
            </w:r>
          </w:p>
        </w:tc>
        <w:tc>
          <w:tcPr>
            <w:tcW w:w="2245" w:type="dxa"/>
            <w:tcBorders>
              <w:top w:val="single" w:sz="4" w:space="0" w:color="auto"/>
              <w:left w:val="single" w:sz="4" w:space="0" w:color="auto"/>
              <w:bottom w:val="single" w:sz="4" w:space="0" w:color="auto"/>
              <w:right w:val="single" w:sz="4" w:space="0" w:color="auto"/>
            </w:tcBorders>
            <w:vAlign w:val="center"/>
            <w:hideMark/>
          </w:tcPr>
          <w:p w14:paraId="412AC5BD"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Review safety performance</w:t>
            </w:r>
          </w:p>
        </w:tc>
      </w:tr>
      <w:tr w:rsidR="000B75B5" w:rsidRPr="009621DB" w14:paraId="44545A24"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07FD3B4"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7</w:t>
            </w:r>
          </w:p>
        </w:tc>
        <w:tc>
          <w:tcPr>
            <w:tcW w:w="1701"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2E98039"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Financial</w:t>
            </w:r>
          </w:p>
        </w:tc>
        <w:tc>
          <w:tcPr>
            <w:tcW w:w="2017"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2E8F0C2"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Cost variance</w:t>
            </w:r>
          </w:p>
        </w:tc>
        <w:tc>
          <w:tcPr>
            <w:tcW w:w="1672"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D692B74"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Estimate budget by risk</w:t>
            </w:r>
          </w:p>
        </w:tc>
        <w:tc>
          <w:tcPr>
            <w:tcW w:w="1948"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6B4C6F9"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Track actual vs. planned cost</w:t>
            </w:r>
          </w:p>
        </w:tc>
        <w:tc>
          <w:tcPr>
            <w:tcW w:w="2245"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0422363"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Evaluate cost efficiency</w:t>
            </w:r>
          </w:p>
        </w:tc>
      </w:tr>
      <w:tr w:rsidR="007F6D05" w:rsidRPr="009621DB" w14:paraId="583D064C"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vAlign w:val="center"/>
            <w:hideMark/>
          </w:tcPr>
          <w:p w14:paraId="7312F45C"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9357318"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Maintenance</w:t>
            </w:r>
          </w:p>
        </w:tc>
        <w:tc>
          <w:tcPr>
            <w:tcW w:w="2017" w:type="dxa"/>
            <w:tcBorders>
              <w:top w:val="single" w:sz="4" w:space="0" w:color="auto"/>
              <w:left w:val="single" w:sz="4" w:space="0" w:color="auto"/>
              <w:bottom w:val="single" w:sz="4" w:space="0" w:color="auto"/>
              <w:right w:val="single" w:sz="4" w:space="0" w:color="auto"/>
            </w:tcBorders>
            <w:vAlign w:val="center"/>
            <w:hideMark/>
          </w:tcPr>
          <w:p w14:paraId="528D3B5B"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Equipment readiness %</w:t>
            </w:r>
          </w:p>
        </w:tc>
        <w:tc>
          <w:tcPr>
            <w:tcW w:w="1672" w:type="dxa"/>
            <w:tcBorders>
              <w:top w:val="single" w:sz="4" w:space="0" w:color="auto"/>
              <w:left w:val="single" w:sz="4" w:space="0" w:color="auto"/>
              <w:bottom w:val="single" w:sz="4" w:space="0" w:color="auto"/>
              <w:right w:val="single" w:sz="4" w:space="0" w:color="auto"/>
            </w:tcBorders>
            <w:vAlign w:val="center"/>
            <w:hideMark/>
          </w:tcPr>
          <w:p w14:paraId="0F2AF185"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Assess seasonal readiness</w:t>
            </w:r>
          </w:p>
        </w:tc>
        <w:tc>
          <w:tcPr>
            <w:tcW w:w="1948" w:type="dxa"/>
            <w:tcBorders>
              <w:top w:val="single" w:sz="4" w:space="0" w:color="auto"/>
              <w:left w:val="single" w:sz="4" w:space="0" w:color="auto"/>
              <w:bottom w:val="single" w:sz="4" w:space="0" w:color="auto"/>
              <w:right w:val="single" w:sz="4" w:space="0" w:color="auto"/>
            </w:tcBorders>
            <w:vAlign w:val="center"/>
            <w:hideMark/>
          </w:tcPr>
          <w:p w14:paraId="7D803E86"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Monitor breakdowns</w:t>
            </w:r>
          </w:p>
        </w:tc>
        <w:tc>
          <w:tcPr>
            <w:tcW w:w="2245" w:type="dxa"/>
            <w:tcBorders>
              <w:top w:val="single" w:sz="4" w:space="0" w:color="auto"/>
              <w:left w:val="single" w:sz="4" w:space="0" w:color="auto"/>
              <w:bottom w:val="single" w:sz="4" w:space="0" w:color="auto"/>
              <w:right w:val="single" w:sz="4" w:space="0" w:color="auto"/>
            </w:tcBorders>
            <w:vAlign w:val="center"/>
            <w:hideMark/>
          </w:tcPr>
          <w:p w14:paraId="3BEB9843"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Review maintenance gaps</w:t>
            </w:r>
          </w:p>
        </w:tc>
      </w:tr>
      <w:tr w:rsidR="000B75B5" w:rsidRPr="009621DB" w14:paraId="380ADB86"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8278826"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9</w:t>
            </w:r>
          </w:p>
        </w:tc>
        <w:tc>
          <w:tcPr>
            <w:tcW w:w="1701"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F9EDAEA"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HR</w:t>
            </w:r>
          </w:p>
        </w:tc>
        <w:tc>
          <w:tcPr>
            <w:tcW w:w="2017"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C413D4A"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Training %, staffing availability</w:t>
            </w:r>
          </w:p>
        </w:tc>
        <w:tc>
          <w:tcPr>
            <w:tcW w:w="1672"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DD92A82"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Predict staffing needs</w:t>
            </w:r>
          </w:p>
        </w:tc>
        <w:tc>
          <w:tcPr>
            <w:tcW w:w="1948"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2F4082FC"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Monitor fatigue &amp; availability</w:t>
            </w:r>
          </w:p>
        </w:tc>
        <w:tc>
          <w:tcPr>
            <w:tcW w:w="2245"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8EDDB81"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Evaluate HR performance</w:t>
            </w:r>
          </w:p>
        </w:tc>
      </w:tr>
      <w:tr w:rsidR="007F6D05" w:rsidRPr="009621DB" w14:paraId="23BB2092" w14:textId="77777777" w:rsidTr="000B75B5">
        <w:trPr>
          <w:trHeight w:val="611"/>
        </w:trPr>
        <w:tc>
          <w:tcPr>
            <w:tcW w:w="630" w:type="dxa"/>
            <w:tcBorders>
              <w:top w:val="single" w:sz="4" w:space="0" w:color="auto"/>
              <w:left w:val="single" w:sz="4" w:space="0" w:color="auto"/>
              <w:bottom w:val="single" w:sz="4" w:space="0" w:color="auto"/>
              <w:right w:val="single" w:sz="4" w:space="0" w:color="auto"/>
            </w:tcBorders>
            <w:vAlign w:val="center"/>
            <w:hideMark/>
          </w:tcPr>
          <w:p w14:paraId="13948098" w14:textId="77777777" w:rsidR="009621DB" w:rsidRPr="009621DB" w:rsidRDefault="009621DB" w:rsidP="009621DB">
            <w:pPr>
              <w:widowControl/>
              <w:spacing w:after="0" w:line="240" w:lineRule="auto"/>
              <w:jc w:val="center"/>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31603B0" w14:textId="77777777" w:rsidR="009621DB" w:rsidRPr="009621DB" w:rsidRDefault="009621DB" w:rsidP="009621DB">
            <w:pPr>
              <w:widowControl/>
              <w:spacing w:after="0" w:line="240" w:lineRule="auto"/>
              <w:rPr>
                <w:rFonts w:ascii="Aptos Narrow" w:eastAsia="Times New Roman" w:hAnsi="Aptos Narrow" w:cs="Times New Roman"/>
                <w:b/>
                <w:color w:val="000000"/>
                <w:kern w:val="0"/>
                <w:lang w:eastAsia="en-US"/>
                <w14:ligatures w14:val="none"/>
              </w:rPr>
            </w:pPr>
            <w:r w:rsidRPr="009621DB">
              <w:rPr>
                <w:rFonts w:ascii="Aptos Narrow" w:eastAsia="Times New Roman" w:hAnsi="Aptos Narrow" w:cs="Times New Roman"/>
                <w:b/>
                <w:color w:val="000000"/>
                <w:kern w:val="0"/>
                <w:lang w:eastAsia="en-US"/>
                <w14:ligatures w14:val="none"/>
              </w:rPr>
              <w:t>Process/ Productivity</w:t>
            </w:r>
          </w:p>
        </w:tc>
        <w:tc>
          <w:tcPr>
            <w:tcW w:w="2017" w:type="dxa"/>
            <w:tcBorders>
              <w:top w:val="single" w:sz="4" w:space="0" w:color="auto"/>
              <w:left w:val="single" w:sz="4" w:space="0" w:color="auto"/>
              <w:bottom w:val="single" w:sz="4" w:space="0" w:color="auto"/>
              <w:right w:val="single" w:sz="4" w:space="0" w:color="auto"/>
            </w:tcBorders>
            <w:vAlign w:val="center"/>
            <w:hideMark/>
          </w:tcPr>
          <w:p w14:paraId="3E9840D1"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Containment %, response time</w:t>
            </w:r>
          </w:p>
        </w:tc>
        <w:tc>
          <w:tcPr>
            <w:tcW w:w="1672" w:type="dxa"/>
            <w:tcBorders>
              <w:top w:val="single" w:sz="4" w:space="0" w:color="auto"/>
              <w:left w:val="single" w:sz="4" w:space="0" w:color="auto"/>
              <w:bottom w:val="single" w:sz="4" w:space="0" w:color="auto"/>
              <w:right w:val="single" w:sz="4" w:space="0" w:color="auto"/>
            </w:tcBorders>
            <w:vAlign w:val="center"/>
            <w:hideMark/>
          </w:tcPr>
          <w:p w14:paraId="71FB6F82"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Estimate required capability</w:t>
            </w:r>
          </w:p>
        </w:tc>
        <w:tc>
          <w:tcPr>
            <w:tcW w:w="1948" w:type="dxa"/>
            <w:tcBorders>
              <w:top w:val="single" w:sz="4" w:space="0" w:color="auto"/>
              <w:left w:val="single" w:sz="4" w:space="0" w:color="auto"/>
              <w:bottom w:val="single" w:sz="4" w:space="0" w:color="auto"/>
              <w:right w:val="single" w:sz="4" w:space="0" w:color="auto"/>
            </w:tcBorders>
            <w:vAlign w:val="center"/>
            <w:hideMark/>
          </w:tcPr>
          <w:p w14:paraId="55F1C968"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Track containment progress</w:t>
            </w:r>
          </w:p>
        </w:tc>
        <w:tc>
          <w:tcPr>
            <w:tcW w:w="2245" w:type="dxa"/>
            <w:tcBorders>
              <w:top w:val="single" w:sz="4" w:space="0" w:color="auto"/>
              <w:left w:val="single" w:sz="4" w:space="0" w:color="auto"/>
              <w:bottom w:val="single" w:sz="4" w:space="0" w:color="auto"/>
              <w:right w:val="single" w:sz="4" w:space="0" w:color="auto"/>
            </w:tcBorders>
            <w:vAlign w:val="center"/>
            <w:hideMark/>
          </w:tcPr>
          <w:p w14:paraId="37C88C4C" w14:textId="77777777" w:rsidR="009621DB" w:rsidRPr="009621DB" w:rsidRDefault="009621DB" w:rsidP="009621DB">
            <w:pPr>
              <w:widowControl/>
              <w:spacing w:after="0" w:line="240" w:lineRule="auto"/>
              <w:rPr>
                <w:rFonts w:ascii="Aptos Narrow" w:eastAsia="Times New Roman" w:hAnsi="Aptos Narrow" w:cs="Times New Roman"/>
                <w:color w:val="000000"/>
                <w:kern w:val="0"/>
                <w:lang w:eastAsia="en-US"/>
                <w14:ligatures w14:val="none"/>
              </w:rPr>
            </w:pPr>
            <w:r w:rsidRPr="009621DB">
              <w:rPr>
                <w:rFonts w:ascii="Aptos Narrow" w:eastAsia="Times New Roman" w:hAnsi="Aptos Narrow" w:cs="Times New Roman"/>
                <w:color w:val="000000"/>
                <w:kern w:val="0"/>
                <w:lang w:eastAsia="en-US"/>
                <w14:ligatures w14:val="none"/>
              </w:rPr>
              <w:t>Compare performance vs. standards</w:t>
            </w:r>
          </w:p>
        </w:tc>
      </w:tr>
    </w:tbl>
    <w:p w14:paraId="5095D687" w14:textId="77777777" w:rsidR="000F69FC" w:rsidRDefault="000F69FC" w:rsidP="617FD66F">
      <w:pPr>
        <w:spacing w:after="0" w:line="360" w:lineRule="auto"/>
        <w:jc w:val="both"/>
      </w:pPr>
    </w:p>
    <w:p w14:paraId="1AA5F0F7" w14:textId="77777777" w:rsidR="00D86E40" w:rsidRDefault="000F69FC" w:rsidP="617FD66F">
      <w:pPr>
        <w:spacing w:after="0" w:line="360" w:lineRule="auto"/>
        <w:jc w:val="both"/>
      </w:pPr>
      <w:r>
        <w:t xml:space="preserve">This measurement plan applies core OM theories to wildfire management by translating forecasting, capacity, scheduling, supply chain, quality, HR, maintenance, and financial concepts into a complete, scenario-ready Metrics Toolbox. </w:t>
      </w:r>
    </w:p>
    <w:p w14:paraId="09E4CD91" w14:textId="77777777" w:rsidR="0012101C" w:rsidRDefault="0012101C" w:rsidP="617FD66F">
      <w:pPr>
        <w:spacing w:after="0" w:line="360" w:lineRule="auto"/>
        <w:jc w:val="both"/>
      </w:pPr>
    </w:p>
    <w:p w14:paraId="0131DFDD" w14:textId="49F6C30F" w:rsidR="000F69FC" w:rsidRDefault="105773AF" w:rsidP="617FD66F">
      <w:pPr>
        <w:pStyle w:val="Heading3"/>
        <w:spacing w:after="0" w:line="360" w:lineRule="auto"/>
      </w:pPr>
      <w:bookmarkStart w:id="17" w:name="_Toc216123472"/>
      <w:r>
        <w:lastRenderedPageBreak/>
        <w:t>Key Performance Indicators (KPIs) for Wildfire Response</w:t>
      </w:r>
      <w:bookmarkEnd w:id="17"/>
    </w:p>
    <w:p w14:paraId="42C86852" w14:textId="599CF11B" w:rsidR="003A6DD7" w:rsidRPr="00FA43F2" w:rsidRDefault="673AD239" w:rsidP="617FD66F">
      <w:pPr>
        <w:spacing w:after="0" w:line="360" w:lineRule="auto"/>
        <w:jc w:val="center"/>
        <w:rPr>
          <w:b/>
          <w:bCs/>
        </w:rPr>
      </w:pPr>
      <w:r w:rsidRPr="00FA43F2">
        <w:rPr>
          <w:b/>
          <w:bCs/>
        </w:rPr>
        <w:t xml:space="preserve">Table </w:t>
      </w:r>
      <w:r w:rsidR="0C82CDAB" w:rsidRPr="00FA43F2">
        <w:rPr>
          <w:b/>
          <w:bCs/>
        </w:rPr>
        <w:t xml:space="preserve">3: </w:t>
      </w:r>
      <w:r w:rsidRPr="00FA43F2">
        <w:rPr>
          <w:b/>
          <w:bCs/>
        </w:rPr>
        <w:t>KPIs performance</w:t>
      </w:r>
    </w:p>
    <w:tbl>
      <w:tblPr>
        <w:tblW w:w="7780" w:type="dxa"/>
        <w:jc w:val="center"/>
        <w:tblLook w:val="04A0" w:firstRow="1" w:lastRow="0" w:firstColumn="1" w:lastColumn="0" w:noHBand="0" w:noVBand="1"/>
      </w:tblPr>
      <w:tblGrid>
        <w:gridCol w:w="1540"/>
        <w:gridCol w:w="1920"/>
        <w:gridCol w:w="2565"/>
        <w:gridCol w:w="1755"/>
      </w:tblGrid>
      <w:tr w:rsidR="00FD4DD2" w14:paraId="66C6703F" w14:textId="77777777" w:rsidTr="35599840">
        <w:trPr>
          <w:trHeight w:val="320"/>
          <w:jc w:val="center"/>
        </w:trPr>
        <w:tc>
          <w:tcPr>
            <w:tcW w:w="1540" w:type="dxa"/>
            <w:tcBorders>
              <w:top w:val="single" w:sz="4" w:space="0" w:color="auto"/>
              <w:left w:val="single" w:sz="4" w:space="0" w:color="auto"/>
              <w:bottom w:val="single" w:sz="4" w:space="0" w:color="auto"/>
              <w:right w:val="single" w:sz="4" w:space="0" w:color="auto"/>
            </w:tcBorders>
            <w:noWrap/>
            <w:vAlign w:val="center"/>
            <w:hideMark/>
          </w:tcPr>
          <w:p w14:paraId="67760946"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Stage</w:t>
            </w:r>
          </w:p>
        </w:tc>
        <w:tc>
          <w:tcPr>
            <w:tcW w:w="1920" w:type="dxa"/>
            <w:tcBorders>
              <w:top w:val="single" w:sz="4" w:space="0" w:color="auto"/>
              <w:left w:val="single" w:sz="4" w:space="0" w:color="auto"/>
              <w:bottom w:val="single" w:sz="4" w:space="0" w:color="auto"/>
              <w:right w:val="single" w:sz="4" w:space="0" w:color="auto"/>
            </w:tcBorders>
            <w:noWrap/>
            <w:vAlign w:val="center"/>
            <w:hideMark/>
          </w:tcPr>
          <w:p w14:paraId="364EBF7C"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Decision Area</w:t>
            </w:r>
          </w:p>
        </w:tc>
        <w:tc>
          <w:tcPr>
            <w:tcW w:w="2565" w:type="dxa"/>
            <w:tcBorders>
              <w:top w:val="single" w:sz="4" w:space="0" w:color="auto"/>
              <w:left w:val="single" w:sz="4" w:space="0" w:color="auto"/>
              <w:bottom w:val="single" w:sz="4" w:space="0" w:color="auto"/>
              <w:right w:val="single" w:sz="4" w:space="0" w:color="auto"/>
            </w:tcBorders>
            <w:noWrap/>
            <w:vAlign w:val="center"/>
            <w:hideMark/>
          </w:tcPr>
          <w:p w14:paraId="0614D7F5"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KPI</w:t>
            </w:r>
          </w:p>
        </w:tc>
        <w:tc>
          <w:tcPr>
            <w:tcW w:w="1755" w:type="dxa"/>
            <w:tcBorders>
              <w:top w:val="single" w:sz="4" w:space="0" w:color="auto"/>
              <w:left w:val="single" w:sz="4" w:space="0" w:color="auto"/>
              <w:bottom w:val="single" w:sz="4" w:space="0" w:color="auto"/>
              <w:right w:val="single" w:sz="4" w:space="0" w:color="auto"/>
            </w:tcBorders>
            <w:noWrap/>
            <w:vAlign w:val="center"/>
            <w:hideMark/>
          </w:tcPr>
          <w:p w14:paraId="68AD98A9"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Target / Goal</w:t>
            </w:r>
          </w:p>
        </w:tc>
      </w:tr>
      <w:tr w:rsidR="00FD4DD2" w14:paraId="52E028CC" w14:textId="77777777" w:rsidTr="35599840">
        <w:trPr>
          <w:trHeight w:val="320"/>
          <w:jc w:val="center"/>
        </w:trPr>
        <w:tc>
          <w:tcPr>
            <w:tcW w:w="1540" w:type="dxa"/>
            <w:tcBorders>
              <w:top w:val="single" w:sz="4" w:space="0" w:color="auto"/>
              <w:left w:val="single" w:sz="4" w:space="0" w:color="auto"/>
              <w:bottom w:val="single" w:sz="4" w:space="0" w:color="156082" w:themeColor="accent1"/>
              <w:right w:val="single" w:sz="4" w:space="0" w:color="auto"/>
            </w:tcBorders>
            <w:shd w:val="clear" w:color="auto" w:fill="C0E6F5"/>
            <w:noWrap/>
            <w:vAlign w:val="center"/>
            <w:hideMark/>
          </w:tcPr>
          <w:p w14:paraId="65CD0D75"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Forecasting</w:t>
            </w:r>
          </w:p>
        </w:tc>
        <w:tc>
          <w:tcPr>
            <w:tcW w:w="1920"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068A22EA"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Scheduling</w:t>
            </w:r>
          </w:p>
        </w:tc>
        <w:tc>
          <w:tcPr>
            <w:tcW w:w="256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7C6A2393"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FWI Forecast Accuracy</w:t>
            </w:r>
          </w:p>
        </w:tc>
        <w:tc>
          <w:tcPr>
            <w:tcW w:w="17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0EE3C3EE"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&gt; 90%</w:t>
            </w:r>
          </w:p>
        </w:tc>
      </w:tr>
      <w:tr w:rsidR="00FD4DD2" w14:paraId="467D4A3D" w14:textId="77777777" w:rsidTr="35599840">
        <w:trPr>
          <w:trHeight w:val="320"/>
          <w:jc w:val="center"/>
        </w:trPr>
        <w:tc>
          <w:tcPr>
            <w:tcW w:w="1540" w:type="dxa"/>
            <w:tcBorders>
              <w:top w:val="single" w:sz="4" w:space="0" w:color="156082" w:themeColor="accent1"/>
              <w:left w:val="single" w:sz="4" w:space="0" w:color="auto"/>
              <w:bottom w:val="single" w:sz="4" w:space="0" w:color="auto"/>
              <w:right w:val="single" w:sz="4" w:space="0" w:color="auto"/>
            </w:tcBorders>
            <w:noWrap/>
            <w:vAlign w:val="center"/>
            <w:hideMark/>
          </w:tcPr>
          <w:p w14:paraId="7C8A01CF"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 </w:t>
            </w:r>
          </w:p>
        </w:tc>
        <w:tc>
          <w:tcPr>
            <w:tcW w:w="1920" w:type="dxa"/>
            <w:tcBorders>
              <w:top w:val="single" w:sz="4" w:space="0" w:color="auto"/>
              <w:left w:val="single" w:sz="4" w:space="0" w:color="auto"/>
              <w:bottom w:val="single" w:sz="4" w:space="0" w:color="auto"/>
              <w:right w:val="single" w:sz="4" w:space="0" w:color="auto"/>
            </w:tcBorders>
            <w:noWrap/>
            <w:vAlign w:val="center"/>
            <w:hideMark/>
          </w:tcPr>
          <w:p w14:paraId="55744B06"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Inventory</w:t>
            </w:r>
          </w:p>
        </w:tc>
        <w:tc>
          <w:tcPr>
            <w:tcW w:w="2565" w:type="dxa"/>
            <w:tcBorders>
              <w:top w:val="single" w:sz="4" w:space="0" w:color="auto"/>
              <w:left w:val="single" w:sz="4" w:space="0" w:color="auto"/>
              <w:bottom w:val="single" w:sz="4" w:space="0" w:color="auto"/>
              <w:right w:val="single" w:sz="4" w:space="0" w:color="auto"/>
            </w:tcBorders>
            <w:noWrap/>
            <w:vAlign w:val="center"/>
            <w:hideMark/>
          </w:tcPr>
          <w:p w14:paraId="696F0383"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Asset Readiness</w:t>
            </w:r>
          </w:p>
        </w:tc>
        <w:tc>
          <w:tcPr>
            <w:tcW w:w="1755" w:type="dxa"/>
            <w:tcBorders>
              <w:top w:val="single" w:sz="4" w:space="0" w:color="auto"/>
              <w:left w:val="single" w:sz="4" w:space="0" w:color="auto"/>
              <w:bottom w:val="single" w:sz="4" w:space="0" w:color="auto"/>
              <w:right w:val="single" w:sz="4" w:space="0" w:color="auto"/>
            </w:tcBorders>
            <w:noWrap/>
            <w:vAlign w:val="center"/>
            <w:hideMark/>
          </w:tcPr>
          <w:p w14:paraId="62E6ACBA"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100%</w:t>
            </w:r>
          </w:p>
        </w:tc>
      </w:tr>
      <w:tr w:rsidR="00FD4DD2" w14:paraId="27EA2B34" w14:textId="77777777" w:rsidTr="35599840">
        <w:trPr>
          <w:trHeight w:val="320"/>
          <w:jc w:val="center"/>
        </w:trPr>
        <w:tc>
          <w:tcPr>
            <w:tcW w:w="1540" w:type="dxa"/>
            <w:tcBorders>
              <w:top w:val="single" w:sz="4" w:space="0" w:color="auto"/>
              <w:left w:val="single" w:sz="4" w:space="0" w:color="auto"/>
              <w:bottom w:val="single" w:sz="4" w:space="0" w:color="156082" w:themeColor="accent1"/>
              <w:right w:val="single" w:sz="4" w:space="0" w:color="auto"/>
            </w:tcBorders>
            <w:shd w:val="clear" w:color="auto" w:fill="C0E6F5"/>
            <w:noWrap/>
            <w:vAlign w:val="center"/>
            <w:hideMark/>
          </w:tcPr>
          <w:p w14:paraId="4F95EADD"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Execution</w:t>
            </w:r>
          </w:p>
        </w:tc>
        <w:tc>
          <w:tcPr>
            <w:tcW w:w="1920"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455FFEEB"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HR</w:t>
            </w:r>
          </w:p>
        </w:tc>
        <w:tc>
          <w:tcPr>
            <w:tcW w:w="256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0EC36706"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Response Time</w:t>
            </w:r>
          </w:p>
        </w:tc>
        <w:tc>
          <w:tcPr>
            <w:tcW w:w="17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79540900"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&lt; 15 minutes</w:t>
            </w:r>
          </w:p>
        </w:tc>
      </w:tr>
      <w:tr w:rsidR="00FD4DD2" w14:paraId="76CB859B" w14:textId="77777777" w:rsidTr="35599840">
        <w:trPr>
          <w:trHeight w:val="320"/>
          <w:jc w:val="center"/>
        </w:trPr>
        <w:tc>
          <w:tcPr>
            <w:tcW w:w="1540" w:type="dxa"/>
            <w:tcBorders>
              <w:top w:val="single" w:sz="4" w:space="0" w:color="156082" w:themeColor="accent1"/>
              <w:left w:val="single" w:sz="4" w:space="0" w:color="auto"/>
              <w:bottom w:val="single" w:sz="4" w:space="0" w:color="auto"/>
              <w:right w:val="single" w:sz="4" w:space="0" w:color="auto"/>
            </w:tcBorders>
            <w:noWrap/>
            <w:vAlign w:val="center"/>
            <w:hideMark/>
          </w:tcPr>
          <w:p w14:paraId="5D883A70"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 </w:t>
            </w:r>
          </w:p>
        </w:tc>
        <w:tc>
          <w:tcPr>
            <w:tcW w:w="1920" w:type="dxa"/>
            <w:tcBorders>
              <w:top w:val="single" w:sz="4" w:space="0" w:color="auto"/>
              <w:left w:val="single" w:sz="4" w:space="0" w:color="auto"/>
              <w:bottom w:val="single" w:sz="4" w:space="0" w:color="auto"/>
              <w:right w:val="single" w:sz="4" w:space="0" w:color="auto"/>
            </w:tcBorders>
            <w:noWrap/>
            <w:vAlign w:val="center"/>
            <w:hideMark/>
          </w:tcPr>
          <w:p w14:paraId="4E36BEA4"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Supply Chain</w:t>
            </w:r>
          </w:p>
        </w:tc>
        <w:tc>
          <w:tcPr>
            <w:tcW w:w="2565" w:type="dxa"/>
            <w:tcBorders>
              <w:top w:val="single" w:sz="4" w:space="0" w:color="auto"/>
              <w:left w:val="single" w:sz="4" w:space="0" w:color="auto"/>
              <w:bottom w:val="single" w:sz="4" w:space="0" w:color="auto"/>
              <w:right w:val="single" w:sz="4" w:space="0" w:color="auto"/>
            </w:tcBorders>
            <w:noWrap/>
            <w:vAlign w:val="center"/>
            <w:hideMark/>
          </w:tcPr>
          <w:p w14:paraId="253C7F42"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Water Drop Efficiency</w:t>
            </w:r>
          </w:p>
        </w:tc>
        <w:tc>
          <w:tcPr>
            <w:tcW w:w="1755" w:type="dxa"/>
            <w:tcBorders>
              <w:top w:val="single" w:sz="4" w:space="0" w:color="auto"/>
              <w:left w:val="single" w:sz="4" w:space="0" w:color="auto"/>
              <w:bottom w:val="single" w:sz="4" w:space="0" w:color="auto"/>
              <w:right w:val="single" w:sz="4" w:space="0" w:color="auto"/>
            </w:tcBorders>
            <w:noWrap/>
            <w:vAlign w:val="center"/>
            <w:hideMark/>
          </w:tcPr>
          <w:p w14:paraId="1CEACD1D"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&lt; 5% idle time</w:t>
            </w:r>
          </w:p>
        </w:tc>
      </w:tr>
      <w:tr w:rsidR="00FD4DD2" w14:paraId="29F6CDED" w14:textId="77777777" w:rsidTr="35599840">
        <w:trPr>
          <w:trHeight w:val="320"/>
          <w:jc w:val="center"/>
        </w:trPr>
        <w:tc>
          <w:tcPr>
            <w:tcW w:w="1540" w:type="dxa"/>
            <w:tcBorders>
              <w:top w:val="single" w:sz="4" w:space="0" w:color="auto"/>
              <w:left w:val="single" w:sz="4" w:space="0" w:color="auto"/>
              <w:bottom w:val="single" w:sz="4" w:space="0" w:color="156082" w:themeColor="accent1"/>
              <w:right w:val="single" w:sz="4" w:space="0" w:color="auto"/>
            </w:tcBorders>
            <w:shd w:val="clear" w:color="auto" w:fill="C0E6F5"/>
            <w:noWrap/>
            <w:vAlign w:val="center"/>
            <w:hideMark/>
          </w:tcPr>
          <w:p w14:paraId="78D194B9" w14:textId="77777777" w:rsidR="00FD4DD2" w:rsidRDefault="2FB58975" w:rsidP="35599840">
            <w:pPr>
              <w:spacing w:after="0" w:line="240" w:lineRule="auto"/>
              <w:jc w:val="center"/>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Evaluation</w:t>
            </w:r>
          </w:p>
        </w:tc>
        <w:tc>
          <w:tcPr>
            <w:tcW w:w="1920"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1B43825B"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Quality</w:t>
            </w:r>
          </w:p>
        </w:tc>
        <w:tc>
          <w:tcPr>
            <w:tcW w:w="256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07ECAE5C"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Containment Efficacy</w:t>
            </w:r>
          </w:p>
        </w:tc>
        <w:tc>
          <w:tcPr>
            <w:tcW w:w="1755" w:type="dxa"/>
            <w:tcBorders>
              <w:top w:val="single" w:sz="4" w:space="0" w:color="auto"/>
              <w:left w:val="single" w:sz="4" w:space="0" w:color="auto"/>
              <w:bottom w:val="single" w:sz="4" w:space="0" w:color="auto"/>
              <w:right w:val="single" w:sz="4" w:space="0" w:color="auto"/>
            </w:tcBorders>
            <w:shd w:val="clear" w:color="auto" w:fill="C0E6F5"/>
            <w:noWrap/>
            <w:vAlign w:val="center"/>
            <w:hideMark/>
          </w:tcPr>
          <w:p w14:paraId="1DE9B5F9"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100%</w:t>
            </w:r>
          </w:p>
        </w:tc>
      </w:tr>
      <w:tr w:rsidR="00FD4DD2" w14:paraId="571790EE" w14:textId="77777777" w:rsidTr="35599840">
        <w:trPr>
          <w:trHeight w:val="320"/>
          <w:jc w:val="center"/>
        </w:trPr>
        <w:tc>
          <w:tcPr>
            <w:tcW w:w="1540" w:type="dxa"/>
            <w:tcBorders>
              <w:top w:val="single" w:sz="4" w:space="0" w:color="156082" w:themeColor="accent1"/>
              <w:left w:val="single" w:sz="4" w:space="0" w:color="auto"/>
              <w:bottom w:val="single" w:sz="4" w:space="0" w:color="auto"/>
              <w:right w:val="single" w:sz="4" w:space="0" w:color="auto"/>
            </w:tcBorders>
            <w:noWrap/>
            <w:vAlign w:val="center"/>
            <w:hideMark/>
          </w:tcPr>
          <w:p w14:paraId="7C46C6F9" w14:textId="77777777" w:rsidR="00FD4DD2" w:rsidRDefault="2FB58975" w:rsidP="35599840">
            <w:pPr>
              <w:spacing w:after="0" w:line="240" w:lineRule="auto"/>
              <w:rPr>
                <w:rFonts w:ascii="Aptos Narrow" w:eastAsia="Times New Roman" w:hAnsi="Aptos Narrow" w:cs="Times New Roman"/>
                <w:b/>
                <w:bCs/>
                <w:color w:val="000000" w:themeColor="text1"/>
                <w:lang w:eastAsia="en-US"/>
              </w:rPr>
            </w:pPr>
            <w:r w:rsidRPr="35599840">
              <w:rPr>
                <w:rFonts w:ascii="Aptos Narrow" w:eastAsia="Times New Roman" w:hAnsi="Aptos Narrow" w:cs="Times New Roman"/>
                <w:b/>
                <w:bCs/>
                <w:color w:val="000000" w:themeColor="text1"/>
                <w:lang w:eastAsia="en-US"/>
              </w:rPr>
              <w:t> </w:t>
            </w:r>
          </w:p>
        </w:tc>
        <w:tc>
          <w:tcPr>
            <w:tcW w:w="1920" w:type="dxa"/>
            <w:tcBorders>
              <w:top w:val="single" w:sz="4" w:space="0" w:color="auto"/>
              <w:left w:val="single" w:sz="4" w:space="0" w:color="auto"/>
              <w:bottom w:val="single" w:sz="4" w:space="0" w:color="auto"/>
              <w:right w:val="single" w:sz="4" w:space="0" w:color="auto"/>
            </w:tcBorders>
            <w:noWrap/>
            <w:vAlign w:val="center"/>
            <w:hideMark/>
          </w:tcPr>
          <w:p w14:paraId="424C4268"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Maintenance</w:t>
            </w:r>
          </w:p>
        </w:tc>
        <w:tc>
          <w:tcPr>
            <w:tcW w:w="2565" w:type="dxa"/>
            <w:tcBorders>
              <w:top w:val="single" w:sz="4" w:space="0" w:color="auto"/>
              <w:left w:val="single" w:sz="4" w:space="0" w:color="auto"/>
              <w:bottom w:val="single" w:sz="4" w:space="0" w:color="auto"/>
              <w:right w:val="single" w:sz="4" w:space="0" w:color="auto"/>
            </w:tcBorders>
            <w:noWrap/>
            <w:vAlign w:val="center"/>
            <w:hideMark/>
          </w:tcPr>
          <w:p w14:paraId="029C64AE"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Recovery Turnaround</w:t>
            </w:r>
          </w:p>
        </w:tc>
        <w:tc>
          <w:tcPr>
            <w:tcW w:w="1755" w:type="dxa"/>
            <w:tcBorders>
              <w:top w:val="single" w:sz="4" w:space="0" w:color="auto"/>
              <w:left w:val="single" w:sz="4" w:space="0" w:color="auto"/>
              <w:bottom w:val="single" w:sz="4" w:space="0" w:color="auto"/>
              <w:right w:val="single" w:sz="4" w:space="0" w:color="auto"/>
            </w:tcBorders>
            <w:noWrap/>
            <w:vAlign w:val="center"/>
            <w:hideMark/>
          </w:tcPr>
          <w:p w14:paraId="44CF12F8" w14:textId="77777777" w:rsidR="00FD4DD2" w:rsidRDefault="2FB58975" w:rsidP="35599840">
            <w:pPr>
              <w:spacing w:after="0" w:line="240" w:lineRule="auto"/>
              <w:rPr>
                <w:rFonts w:ascii="Aptos Narrow" w:eastAsia="Times New Roman" w:hAnsi="Aptos Narrow" w:cs="Times New Roman"/>
                <w:color w:val="000000" w:themeColor="text1"/>
                <w:lang w:eastAsia="en-US"/>
              </w:rPr>
            </w:pPr>
            <w:r w:rsidRPr="35599840">
              <w:rPr>
                <w:rFonts w:ascii="Aptos Narrow" w:eastAsia="Times New Roman" w:hAnsi="Aptos Narrow" w:cs="Times New Roman"/>
                <w:color w:val="000000" w:themeColor="text1"/>
                <w:lang w:eastAsia="en-US"/>
              </w:rPr>
              <w:t>&lt; 48 hours</w:t>
            </w:r>
          </w:p>
        </w:tc>
      </w:tr>
    </w:tbl>
    <w:p w14:paraId="7AE443F1" w14:textId="73DDC63D" w:rsidR="00B522E5" w:rsidRDefault="5C611760" w:rsidP="617FD66F">
      <w:pPr>
        <w:pStyle w:val="Heading2"/>
        <w:keepNext w:val="0"/>
        <w:keepLines w:val="0"/>
        <w:ind w:firstLine="0"/>
      </w:pPr>
      <w:bookmarkStart w:id="18" w:name="_Toc216123473"/>
      <w:r>
        <w:t>Scenario-Specific Measurement Plan</w:t>
      </w:r>
      <w:bookmarkEnd w:id="18"/>
    </w:p>
    <w:p w14:paraId="27EC83D7" w14:textId="3684B614" w:rsidR="207D9EB8" w:rsidRDefault="530009FF" w:rsidP="617FD66F">
      <w:pPr>
        <w:spacing w:after="0" w:line="360" w:lineRule="auto"/>
        <w:jc w:val="both"/>
      </w:pPr>
      <w:r>
        <w:t>A scenario-specific measurement plan zeroes in on what matters most at each stage of a wildfire. Risks and priorities change as the fire grows, so picking the right metrics isn’t just helpful—it’s how teams move fast, keep people safe, and make the most of every resource</w:t>
      </w:r>
    </w:p>
    <w:p w14:paraId="7BAD5277" w14:textId="44F9A3D4" w:rsidR="542D18BA" w:rsidRDefault="25955224" w:rsidP="617FD66F">
      <w:pPr>
        <w:pStyle w:val="Heading3"/>
        <w:spacing w:after="0" w:line="360" w:lineRule="auto"/>
        <w:rPr>
          <w:rFonts w:ascii="Aptos" w:eastAsia="Aptos" w:hAnsi="Aptos" w:cs="Aptos"/>
          <w:i/>
          <w:iCs/>
        </w:rPr>
      </w:pPr>
      <w:bookmarkStart w:id="19" w:name="_Toc216123474"/>
      <w:r>
        <w:t>Scenario 1: Small but Growing Wildfire</w:t>
      </w:r>
      <w:bookmarkEnd w:id="19"/>
    </w:p>
    <w:p w14:paraId="11CEA3D0" w14:textId="51A4C8A1" w:rsidR="3BDB3A33" w:rsidRDefault="7F26AFF7" w:rsidP="617FD66F">
      <w:pPr>
        <w:spacing w:after="0" w:line="360" w:lineRule="auto"/>
        <w:jc w:val="both"/>
      </w:pPr>
      <w:r>
        <w:t>With a small but growing fire, the first job is to spot it early and move fast. Teams keep an eye</w:t>
      </w:r>
      <w:r w:rsidR="535130F5">
        <w:t xml:space="preserve"> </w:t>
      </w:r>
      <w:r>
        <w:t>on a few things:</w:t>
      </w:r>
    </w:p>
    <w:p w14:paraId="31751A48" w14:textId="3033ED48" w:rsidR="3BDB3A33" w:rsidRDefault="0DCF7AB4" w:rsidP="617FD66F">
      <w:pPr>
        <w:pStyle w:val="ListParagraph"/>
        <w:numPr>
          <w:ilvl w:val="0"/>
          <w:numId w:val="17"/>
        </w:numPr>
        <w:spacing w:after="0" w:line="360" w:lineRule="auto"/>
        <w:contextualSpacing w:val="0"/>
        <w:jc w:val="both"/>
      </w:pPr>
      <w:r>
        <w:t xml:space="preserve"> </w:t>
      </w:r>
      <w:r w:rsidR="4DA4407D">
        <w:t>Fire behavior</w:t>
      </w:r>
      <w:r w:rsidR="36D0D18D">
        <w:t xml:space="preserve">: </w:t>
      </w:r>
      <w:r w:rsidR="4DA4407D">
        <w:t>fire weather index, wind speed, fuel dryness.</w:t>
      </w:r>
    </w:p>
    <w:p w14:paraId="12B57AE5" w14:textId="5436FA79" w:rsidR="3BDB3A33" w:rsidRDefault="4DA4407D" w:rsidP="617FD66F">
      <w:pPr>
        <w:pStyle w:val="ListParagraph"/>
        <w:numPr>
          <w:ilvl w:val="0"/>
          <w:numId w:val="17"/>
        </w:numPr>
        <w:spacing w:after="0" w:line="360" w:lineRule="auto"/>
        <w:contextualSpacing w:val="0"/>
        <w:jc w:val="both"/>
      </w:pPr>
      <w:r>
        <w:t>Growth rate</w:t>
      </w:r>
      <w:r w:rsidR="6122D485">
        <w:t xml:space="preserve">: </w:t>
      </w:r>
      <w:r>
        <w:t>how fast the fire</w:t>
      </w:r>
      <w:r w:rsidR="144CB83D">
        <w:t xml:space="preserve"> is</w:t>
      </w:r>
      <w:r>
        <w:t xml:space="preserve"> spreading.</w:t>
      </w:r>
    </w:p>
    <w:p w14:paraId="77219399" w14:textId="3979FCA4" w:rsidR="3BDB3A33" w:rsidRDefault="4DA4407D" w:rsidP="617FD66F">
      <w:pPr>
        <w:pStyle w:val="ListParagraph"/>
        <w:numPr>
          <w:ilvl w:val="0"/>
          <w:numId w:val="17"/>
        </w:numPr>
        <w:spacing w:after="0" w:line="360" w:lineRule="auto"/>
        <w:contextualSpacing w:val="0"/>
        <w:jc w:val="both"/>
      </w:pPr>
      <w:r>
        <w:t>Resource readiness</w:t>
      </w:r>
      <w:r w:rsidR="73262662">
        <w:t xml:space="preserve">: </w:t>
      </w:r>
      <w:r>
        <w:t>do we have water, fuel, and retardant on hand?</w:t>
      </w:r>
    </w:p>
    <w:p w14:paraId="4DA07F49" w14:textId="5B8ADE13" w:rsidR="3BDB3A33" w:rsidRDefault="4DA4407D" w:rsidP="617FD66F">
      <w:pPr>
        <w:pStyle w:val="ListParagraph"/>
        <w:numPr>
          <w:ilvl w:val="0"/>
          <w:numId w:val="17"/>
        </w:numPr>
        <w:spacing w:after="0" w:line="360" w:lineRule="auto"/>
        <w:contextualSpacing w:val="0"/>
        <w:jc w:val="both"/>
      </w:pPr>
      <w:r>
        <w:t>Operational checks</w:t>
      </w:r>
      <w:r w:rsidR="250A5BB0">
        <w:t xml:space="preserve">: </w:t>
      </w:r>
      <w:r>
        <w:t>how’s the communication? Are safety conditions holding?</w:t>
      </w:r>
    </w:p>
    <w:p w14:paraId="4D5531F1" w14:textId="274426BE" w:rsidR="3BDB3A33" w:rsidRDefault="4DA4407D" w:rsidP="617FD66F">
      <w:pPr>
        <w:pStyle w:val="ListParagraph"/>
        <w:spacing w:after="0" w:line="360" w:lineRule="auto"/>
        <w:ind w:left="0"/>
        <w:contextualSpacing w:val="0"/>
      </w:pPr>
      <w:r>
        <w:t>If things start to go sideways—if the fire speeds up or gets bigger</w:t>
      </w:r>
      <w:r w:rsidR="6B594288">
        <w:t xml:space="preserve">, </w:t>
      </w:r>
      <w:r>
        <w:t>teams bring in more people and gear. The whole point is to catch escalation before it turns into something big and out of control.</w:t>
      </w:r>
    </w:p>
    <w:p w14:paraId="46721317" w14:textId="34EE7F29" w:rsidR="27E43C6C" w:rsidRDefault="4EE572EC" w:rsidP="617FD66F">
      <w:pPr>
        <w:pStyle w:val="Heading3"/>
        <w:spacing w:after="0" w:line="360" w:lineRule="auto"/>
        <w:rPr>
          <w:rFonts w:ascii="Aptos" w:eastAsia="Aptos" w:hAnsi="Aptos" w:cs="Aptos"/>
          <w:i/>
          <w:iCs/>
        </w:rPr>
      </w:pPr>
      <w:bookmarkStart w:id="20" w:name="_Toc216123475"/>
      <w:r>
        <w:t>Scenario 2: Large, Uncontrolled Wildfire</w:t>
      </w:r>
      <w:bookmarkEnd w:id="20"/>
    </w:p>
    <w:p w14:paraId="53DA5B63" w14:textId="38A234D9" w:rsidR="34ABF0CB" w:rsidRDefault="69AE5B6A" w:rsidP="617FD66F">
      <w:pPr>
        <w:spacing w:after="0" w:line="360" w:lineRule="auto"/>
        <w:jc w:val="both"/>
      </w:pPr>
      <w:r>
        <w:t>When a fire’s already big and moving fast, the focus shifts—now it’s about public safety, teamwork, and keeping operations steady for the long haul. Here’s what matters most:</w:t>
      </w:r>
    </w:p>
    <w:p w14:paraId="6140F1B4" w14:textId="03367D31" w:rsidR="07918DA4" w:rsidRDefault="07918DA4" w:rsidP="617FD66F">
      <w:pPr>
        <w:pStyle w:val="ListParagraph"/>
        <w:numPr>
          <w:ilvl w:val="0"/>
          <w:numId w:val="17"/>
        </w:numPr>
        <w:spacing w:after="0" w:line="360" w:lineRule="auto"/>
        <w:contextualSpacing w:val="0"/>
        <w:jc w:val="both"/>
      </w:pPr>
      <w:r>
        <w:t>Evacuation: how many people have gotten out, and how quickly?</w:t>
      </w:r>
    </w:p>
    <w:p w14:paraId="73EFC42D" w14:textId="3E241B2A" w:rsidR="07918DA4" w:rsidRDefault="07918DA4" w:rsidP="617FD66F">
      <w:pPr>
        <w:pStyle w:val="ListParagraph"/>
        <w:numPr>
          <w:ilvl w:val="0"/>
          <w:numId w:val="17"/>
        </w:numPr>
        <w:spacing w:after="0" w:line="360" w:lineRule="auto"/>
        <w:contextualSpacing w:val="0"/>
        <w:jc w:val="both"/>
      </w:pPr>
      <w:r>
        <w:t>Resource levels: are there enough crews, supplies, and steady logistics?</w:t>
      </w:r>
    </w:p>
    <w:p w14:paraId="79A046C4" w14:textId="3D1A6023" w:rsidR="07918DA4" w:rsidRDefault="07918DA4" w:rsidP="617FD66F">
      <w:pPr>
        <w:pStyle w:val="ListParagraph"/>
        <w:numPr>
          <w:ilvl w:val="0"/>
          <w:numId w:val="17"/>
        </w:numPr>
        <w:spacing w:after="0" w:line="360" w:lineRule="auto"/>
        <w:contextualSpacing w:val="0"/>
        <w:jc w:val="both"/>
      </w:pPr>
      <w:r>
        <w:lastRenderedPageBreak/>
        <w:t xml:space="preserve">Interagency coordination: </w:t>
      </w:r>
      <w:r w:rsidR="09497BB9">
        <w:t>How</w:t>
      </w:r>
      <w:r>
        <w:t xml:space="preserve"> fast can teams share info and move assets?</w:t>
      </w:r>
    </w:p>
    <w:p w14:paraId="52039E2A" w14:textId="79B24438" w:rsidR="207D9EB8" w:rsidRDefault="6C5580F2" w:rsidP="617FD66F">
      <w:pPr>
        <w:pStyle w:val="ListParagraph"/>
        <w:numPr>
          <w:ilvl w:val="0"/>
          <w:numId w:val="17"/>
        </w:numPr>
        <w:spacing w:after="0" w:line="360" w:lineRule="auto"/>
        <w:contextualSpacing w:val="0"/>
        <w:jc w:val="both"/>
      </w:pPr>
      <w:r>
        <w:t>Community and infrastructure impact: structures lost, road closures, smoke.</w:t>
      </w:r>
    </w:p>
    <w:p w14:paraId="121FDBE4" w14:textId="23DD9D1A" w:rsidR="207D9EB8" w:rsidRDefault="69AE5B6A" w:rsidP="617FD66F">
      <w:pPr>
        <w:spacing w:after="0" w:line="360" w:lineRule="auto"/>
      </w:pPr>
      <w:r>
        <w:t>Safety and stability come down to three big things: keeping crews sharp, making sure equipment holds up, and staying on top of costs.</w:t>
      </w:r>
      <w:r w:rsidR="207D9EB8">
        <w:br/>
      </w:r>
      <w:r>
        <w:t xml:space="preserve">Then there’s the weather—wind kicks </w:t>
      </w:r>
      <w:r w:rsidR="28561CEA">
        <w:t>up;</w:t>
      </w:r>
      <w:r>
        <w:t xml:space="preserve"> humidity </w:t>
      </w:r>
      <w:r w:rsidR="6C3695D0">
        <w:t>drops;</w:t>
      </w:r>
      <w:r>
        <w:t xml:space="preserve"> forecasts change, and suddenly the fire acts differently.</w:t>
      </w:r>
      <w:r w:rsidR="207D9EB8">
        <w:br/>
      </w:r>
      <w:r>
        <w:t>Right now, the goal is simple. Save lives. Keep everyone working together. Adapt on the fly, because nothing stays the same for long.</w:t>
      </w:r>
    </w:p>
    <w:p w14:paraId="01B8D4B5" w14:textId="2FA8921F" w:rsidR="553CF9BB" w:rsidRDefault="0A5FA626" w:rsidP="617FD66F">
      <w:pPr>
        <w:pStyle w:val="Heading2"/>
        <w:keepNext w:val="0"/>
        <w:keepLines w:val="0"/>
        <w:ind w:firstLine="0"/>
        <w:rPr>
          <w:rFonts w:ascii="Aptos" w:eastAsia="Aptos" w:hAnsi="Aptos" w:cs="Aptos"/>
        </w:rPr>
      </w:pPr>
      <w:bookmarkStart w:id="21" w:name="_Toc216123476"/>
      <w:r>
        <w:t>Key Takeaways from the Measurement Plan</w:t>
      </w:r>
      <w:bookmarkEnd w:id="21"/>
    </w:p>
    <w:p w14:paraId="078EA91A" w14:textId="5F21F9AE" w:rsidR="2FEB76DD" w:rsidRDefault="2FEB76DD" w:rsidP="617FD66F">
      <w:pPr>
        <w:spacing w:after="0" w:line="360" w:lineRule="auto"/>
      </w:pPr>
      <w:r>
        <w:t>A good plan shifts along with the fire:</w:t>
      </w:r>
      <w:r>
        <w:br/>
        <w:t>If it’s small, you jump on it early for quick warnings, close watch, and fast response.</w:t>
      </w:r>
      <w:r>
        <w:br/>
        <w:t>If it grows, everything changes. Now it’s about getting people out, keeping everyone safe, coordinating every move, and stretching resources as far as they go.</w:t>
      </w:r>
      <w:r>
        <w:br/>
        <w:t>Tracking the right things at the right moments doesn’t just cut risk—it keeps teams ready and sharp, both now and for the next incident that comes along.</w:t>
      </w:r>
    </w:p>
    <w:p w14:paraId="4C92A16A" w14:textId="4A3B9617" w:rsidR="00B522E5" w:rsidRDefault="714B0309" w:rsidP="617FD66F">
      <w:pPr>
        <w:pStyle w:val="Heading2"/>
        <w:keepNext w:val="0"/>
        <w:keepLines w:val="0"/>
        <w:ind w:firstLine="0"/>
        <w:jc w:val="left"/>
      </w:pPr>
      <w:bookmarkStart w:id="22" w:name="_Toc216123477"/>
      <w:r>
        <w:t xml:space="preserve">Management </w:t>
      </w:r>
      <w:r w:rsidR="01B10877">
        <w:t>B</w:t>
      </w:r>
      <w:r>
        <w:t xml:space="preserve">y </w:t>
      </w:r>
      <w:r w:rsidR="6CA8D64A">
        <w:t>F</w:t>
      </w:r>
      <w:r>
        <w:t xml:space="preserve">act </w:t>
      </w:r>
      <w:r w:rsidR="167F45E8">
        <w:t>(MBF):</w:t>
      </w:r>
      <w:bookmarkEnd w:id="22"/>
    </w:p>
    <w:p w14:paraId="5EF75040" w14:textId="79495162" w:rsidR="6F9D6086" w:rsidRPr="002A6F29" w:rsidRDefault="6F9D6086" w:rsidP="617FD66F">
      <w:pPr>
        <w:spacing w:after="0" w:line="360" w:lineRule="auto"/>
        <w:jc w:val="both"/>
        <w:rPr>
          <w:rFonts w:ascii="Aptos" w:hAnsi="Aptos" w:cs="Aptos"/>
        </w:rPr>
      </w:pPr>
      <w:r>
        <w:t>Management By Fact</w:t>
      </w:r>
      <w:r w:rsidR="0AEC4312">
        <w:t xml:space="preserve">, as stated in </w:t>
      </w:r>
      <w:r w:rsidR="0AEC4312" w:rsidRPr="617FD66F">
        <w:rPr>
          <w:rFonts w:ascii="Aptos" w:eastAsia="Aptos" w:hAnsi="Aptos" w:cs="Aptos"/>
        </w:rPr>
        <w:t>(</w:t>
      </w:r>
      <w:proofErr w:type="spellStart"/>
      <w:r w:rsidR="0AEC4312" w:rsidRPr="617FD66F">
        <w:rPr>
          <w:rFonts w:ascii="Aptos" w:eastAsia="Aptos" w:hAnsi="Aptos" w:cs="Aptos"/>
        </w:rPr>
        <w:t>SixSigma</w:t>
      </w:r>
      <w:proofErr w:type="spellEnd"/>
      <w:r w:rsidR="0AEC4312" w:rsidRPr="617FD66F">
        <w:rPr>
          <w:rFonts w:ascii="Aptos" w:eastAsia="Aptos" w:hAnsi="Aptos" w:cs="Aptos"/>
        </w:rPr>
        <w:t xml:space="preserve"> DSI, n.d.); is a process that uses actual data to identify gaps or breaches in their operations</w:t>
      </w:r>
      <w:r w:rsidR="3ED9D2E2" w:rsidRPr="617FD66F">
        <w:rPr>
          <w:rFonts w:ascii="Aptos" w:eastAsia="Aptos" w:hAnsi="Aptos" w:cs="Aptos"/>
        </w:rPr>
        <w:t xml:space="preserve"> and </w:t>
      </w:r>
      <w:r w:rsidR="39FCB4AC" w:rsidRPr="617FD66F">
        <w:rPr>
          <w:rFonts w:ascii="Aptos" w:eastAsia="Aptos" w:hAnsi="Aptos" w:cs="Aptos"/>
        </w:rPr>
        <w:t>sets</w:t>
      </w:r>
      <w:r w:rsidR="3ED9D2E2" w:rsidRPr="617FD66F">
        <w:rPr>
          <w:rFonts w:ascii="Aptos" w:eastAsia="Aptos" w:hAnsi="Aptos" w:cs="Aptos"/>
        </w:rPr>
        <w:t xml:space="preserve"> a defined </w:t>
      </w:r>
      <w:r w:rsidR="1BC06B74" w:rsidRPr="617FD66F">
        <w:rPr>
          <w:rFonts w:ascii="Aptos" w:eastAsia="Aptos" w:hAnsi="Aptos" w:cs="Aptos"/>
        </w:rPr>
        <w:t xml:space="preserve">measurable </w:t>
      </w:r>
      <w:r w:rsidR="3ED9D2E2" w:rsidRPr="617FD66F">
        <w:rPr>
          <w:rFonts w:ascii="Aptos" w:eastAsia="Aptos" w:hAnsi="Aptos" w:cs="Aptos"/>
        </w:rPr>
        <w:t xml:space="preserve">action plan to address this situation </w:t>
      </w:r>
      <w:r w:rsidR="5518A70E" w:rsidRPr="617FD66F">
        <w:rPr>
          <w:rFonts w:ascii="Aptos" w:eastAsia="Aptos" w:hAnsi="Aptos" w:cs="Aptos"/>
        </w:rPr>
        <w:t xml:space="preserve">within an established </w:t>
      </w:r>
      <w:proofErr w:type="gramStart"/>
      <w:r w:rsidR="5518A70E" w:rsidRPr="617FD66F">
        <w:rPr>
          <w:rFonts w:ascii="Aptos" w:eastAsia="Aptos" w:hAnsi="Aptos" w:cs="Aptos"/>
        </w:rPr>
        <w:t>period of time</w:t>
      </w:r>
      <w:proofErr w:type="gramEnd"/>
      <w:r w:rsidR="5518A70E" w:rsidRPr="617FD66F">
        <w:rPr>
          <w:rFonts w:ascii="Aptos" w:eastAsia="Aptos" w:hAnsi="Aptos" w:cs="Aptos"/>
        </w:rPr>
        <w:t>.</w:t>
      </w:r>
      <w:r w:rsidR="3775F782" w:rsidRPr="617FD66F">
        <w:rPr>
          <w:rFonts w:ascii="Aptos" w:eastAsia="Aptos" w:hAnsi="Aptos" w:cs="Aptos"/>
        </w:rPr>
        <w:t xml:space="preserve"> Based on that, the following MBF plan summar</w:t>
      </w:r>
      <w:r w:rsidR="2CBDF12D" w:rsidRPr="617FD66F">
        <w:rPr>
          <w:rFonts w:ascii="Aptos" w:eastAsia="Aptos" w:hAnsi="Aptos" w:cs="Aptos"/>
        </w:rPr>
        <w:t>izes the best measurement plan for each of the 2 cases of interest</w:t>
      </w:r>
      <w:r w:rsidR="7C423BC6" w:rsidRPr="617FD66F">
        <w:rPr>
          <w:rFonts w:ascii="Aptos" w:eastAsia="Aptos" w:hAnsi="Aptos" w:cs="Aptos"/>
        </w:rPr>
        <w:t>, mock data was used for visualization purposes</w:t>
      </w:r>
      <w:r w:rsidR="2CBDF12D" w:rsidRPr="617FD66F">
        <w:rPr>
          <w:rFonts w:ascii="Aptos" w:eastAsia="Aptos" w:hAnsi="Aptos" w:cs="Aptos"/>
        </w:rPr>
        <w:t>:</w:t>
      </w:r>
    </w:p>
    <w:p w14:paraId="3C86A8E6" w14:textId="7FEB8B71" w:rsidR="2CBDF12D" w:rsidRDefault="2CBDF12D" w:rsidP="617FD66F">
      <w:pPr>
        <w:spacing w:after="0" w:line="360" w:lineRule="auto"/>
        <w:jc w:val="center"/>
        <w:rPr>
          <w:rFonts w:ascii="Aptos" w:eastAsia="Aptos" w:hAnsi="Aptos" w:cs="Aptos"/>
          <w:b/>
          <w:bCs/>
        </w:rPr>
      </w:pPr>
      <w:r w:rsidRPr="617FD66F">
        <w:rPr>
          <w:rFonts w:ascii="Aptos" w:eastAsia="Aptos" w:hAnsi="Aptos" w:cs="Aptos"/>
          <w:b/>
          <w:bCs/>
        </w:rPr>
        <w:t xml:space="preserve">MBF PROCESS TO REDUCE </w:t>
      </w:r>
      <w:r w:rsidR="646E52A0" w:rsidRPr="617FD66F">
        <w:rPr>
          <w:rFonts w:ascii="Aptos" w:eastAsia="Aptos" w:hAnsi="Aptos" w:cs="Aptos"/>
          <w:b/>
          <w:bCs/>
        </w:rPr>
        <w:t xml:space="preserve">PROVINCIAL </w:t>
      </w:r>
      <w:r w:rsidRPr="617FD66F">
        <w:rPr>
          <w:rFonts w:ascii="Aptos" w:eastAsia="Aptos" w:hAnsi="Aptos" w:cs="Aptos"/>
          <w:b/>
          <w:bCs/>
        </w:rPr>
        <w:t xml:space="preserve">WILDFIRES BY 15% IN 2026 </w:t>
      </w:r>
    </w:p>
    <w:p w14:paraId="75F264C0" w14:textId="7C72AFD0" w:rsidR="009626D3" w:rsidRDefault="1A2B1FFB" w:rsidP="617FD66F">
      <w:pPr>
        <w:spacing w:after="0" w:line="360" w:lineRule="auto"/>
        <w:jc w:val="both"/>
        <w:rPr>
          <w:rFonts w:ascii="Aptos" w:eastAsia="Aptos" w:hAnsi="Aptos" w:cs="Aptos"/>
        </w:rPr>
      </w:pPr>
      <w:r w:rsidRPr="617FD66F">
        <w:rPr>
          <w:rFonts w:ascii="Aptos" w:eastAsia="Aptos" w:hAnsi="Aptos" w:cs="Aptos"/>
          <w:b/>
          <w:bCs/>
        </w:rPr>
        <w:t xml:space="preserve">Problem Statement: </w:t>
      </w:r>
      <w:r w:rsidR="0026203D" w:rsidRPr="617FD66F">
        <w:rPr>
          <w:rFonts w:ascii="Aptos" w:eastAsia="Aptos" w:hAnsi="Aptos" w:cs="Aptos"/>
        </w:rPr>
        <w:t xml:space="preserve">In 2025, provincial wildfires increased by 27% compared to 2024, while average </w:t>
      </w:r>
      <w:r w:rsidR="01EAF377" w:rsidRPr="617FD66F">
        <w:rPr>
          <w:rFonts w:ascii="Aptos" w:eastAsia="Aptos" w:hAnsi="Aptos" w:cs="Aptos"/>
        </w:rPr>
        <w:t xml:space="preserve">solving </w:t>
      </w:r>
      <w:r w:rsidR="0026203D" w:rsidRPr="617FD66F">
        <w:rPr>
          <w:rFonts w:ascii="Aptos" w:eastAsia="Aptos" w:hAnsi="Aptos" w:cs="Aptos"/>
        </w:rPr>
        <w:t>times of First Responders rose by 19%</w:t>
      </w:r>
      <w:r w:rsidR="34D2E8F2" w:rsidRPr="617FD66F">
        <w:rPr>
          <w:rFonts w:ascii="Aptos" w:eastAsia="Aptos" w:hAnsi="Aptos" w:cs="Aptos"/>
        </w:rPr>
        <w:t>, which represented a</w:t>
      </w:r>
      <w:r w:rsidR="05F63E0B" w:rsidRPr="617FD66F">
        <w:rPr>
          <w:rFonts w:ascii="Aptos" w:eastAsia="Aptos" w:hAnsi="Aptos" w:cs="Aptos"/>
        </w:rPr>
        <w:t>n estimated</w:t>
      </w:r>
      <w:r w:rsidR="34D2E8F2" w:rsidRPr="617FD66F">
        <w:rPr>
          <w:rFonts w:ascii="Aptos" w:eastAsia="Aptos" w:hAnsi="Aptos" w:cs="Aptos"/>
        </w:rPr>
        <w:t xml:space="preserve"> $150 </w:t>
      </w:r>
      <w:r w:rsidR="1CD51098" w:rsidRPr="617FD66F">
        <w:rPr>
          <w:rFonts w:ascii="Aptos" w:eastAsia="Aptos" w:hAnsi="Aptos" w:cs="Aptos"/>
        </w:rPr>
        <w:t>million</w:t>
      </w:r>
      <w:r w:rsidR="34D2E8F2" w:rsidRPr="617FD66F">
        <w:rPr>
          <w:rFonts w:ascii="Aptos" w:eastAsia="Aptos" w:hAnsi="Aptos" w:cs="Aptos"/>
        </w:rPr>
        <w:t xml:space="preserve"> dollars </w:t>
      </w:r>
      <w:r w:rsidR="3A8B5998" w:rsidRPr="617FD66F">
        <w:rPr>
          <w:rFonts w:ascii="Aptos" w:eastAsia="Aptos" w:hAnsi="Aptos" w:cs="Aptos"/>
        </w:rPr>
        <w:t xml:space="preserve">loss </w:t>
      </w:r>
      <w:r w:rsidR="34D2E8F2" w:rsidRPr="617FD66F">
        <w:rPr>
          <w:rFonts w:ascii="Aptos" w:eastAsia="Aptos" w:hAnsi="Aptos" w:cs="Aptos"/>
        </w:rPr>
        <w:t xml:space="preserve">in </w:t>
      </w:r>
      <w:r w:rsidR="68F18466" w:rsidRPr="617FD66F">
        <w:rPr>
          <w:rFonts w:ascii="Aptos" w:eastAsia="Aptos" w:hAnsi="Aptos" w:cs="Aptos"/>
        </w:rPr>
        <w:t>propert</w:t>
      </w:r>
      <w:r w:rsidR="1BA7466A" w:rsidRPr="617FD66F">
        <w:rPr>
          <w:rFonts w:ascii="Aptos" w:eastAsia="Aptos" w:hAnsi="Aptos" w:cs="Aptos"/>
        </w:rPr>
        <w:t>y</w:t>
      </w:r>
      <w:r w:rsidR="68F18466" w:rsidRPr="617FD66F">
        <w:rPr>
          <w:rFonts w:ascii="Aptos" w:eastAsia="Aptos" w:hAnsi="Aptos" w:cs="Aptos"/>
        </w:rPr>
        <w:t xml:space="preserve"> damage and $500 million dollars in repair expenses.</w:t>
      </w:r>
    </w:p>
    <w:p w14:paraId="56CFB34D" w14:textId="77777777" w:rsidR="009626D3" w:rsidRDefault="009626D3">
      <w:pPr>
        <w:widowControl/>
        <w:rPr>
          <w:rFonts w:ascii="Aptos" w:eastAsia="Aptos" w:hAnsi="Aptos" w:cs="Aptos"/>
        </w:rPr>
      </w:pPr>
      <w:r>
        <w:rPr>
          <w:rFonts w:ascii="Aptos" w:eastAsia="Aptos" w:hAnsi="Aptos" w:cs="Aptos"/>
        </w:rPr>
        <w:br w:type="page"/>
      </w:r>
    </w:p>
    <w:p w14:paraId="7FAB50EE" w14:textId="5A79CEB1" w:rsidR="009626D3" w:rsidRDefault="0012101C" w:rsidP="00014B50">
      <w:pPr>
        <w:jc w:val="center"/>
      </w:pPr>
      <w:r w:rsidRPr="0012101C">
        <w:lastRenderedPageBreak/>
        <w:drawing>
          <wp:inline distT="0" distB="0" distL="0" distR="0" wp14:anchorId="0DFB4A00" wp14:editId="0CD8A5D2">
            <wp:extent cx="3589867" cy="2140070"/>
            <wp:effectExtent l="0" t="0" r="4445" b="0"/>
            <wp:docPr id="164322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25642" name=""/>
                    <pic:cNvPicPr/>
                  </pic:nvPicPr>
                  <pic:blipFill>
                    <a:blip r:embed="rId11"/>
                    <a:stretch>
                      <a:fillRect/>
                    </a:stretch>
                  </pic:blipFill>
                  <pic:spPr>
                    <a:xfrm>
                      <a:off x="0" y="0"/>
                      <a:ext cx="3609917" cy="2152023"/>
                    </a:xfrm>
                    <a:prstGeom prst="rect">
                      <a:avLst/>
                    </a:prstGeom>
                  </pic:spPr>
                </pic:pic>
              </a:graphicData>
            </a:graphic>
          </wp:inline>
        </w:drawing>
      </w:r>
    </w:p>
    <w:p w14:paraId="4C6F50E6" w14:textId="4CBA28C7" w:rsidR="0012101C" w:rsidRPr="0012101C" w:rsidRDefault="0012101C" w:rsidP="0012101C">
      <w:pPr>
        <w:jc w:val="center"/>
        <w:rPr>
          <w:b/>
          <w:bCs/>
          <w:sz w:val="22"/>
          <w:szCs w:val="22"/>
        </w:rPr>
      </w:pPr>
      <w:r w:rsidRPr="0012101C">
        <w:rPr>
          <w:rFonts w:ascii="Aptos" w:hAnsi="Aptos" w:cs="Aptos" w:hint="eastAsia"/>
          <w:b/>
          <w:bCs/>
          <w:sz w:val="22"/>
          <w:szCs w:val="22"/>
        </w:rPr>
        <w:t xml:space="preserve">Figure 1: </w:t>
      </w:r>
      <w:r w:rsidRPr="0012101C">
        <w:rPr>
          <w:rFonts w:ascii="Aptos" w:hAnsi="Aptos" w:cs="Aptos"/>
          <w:b/>
          <w:bCs/>
          <w:sz w:val="22"/>
          <w:szCs w:val="22"/>
        </w:rPr>
        <w:t>Wildfires'</w:t>
      </w:r>
      <w:r w:rsidRPr="0012101C">
        <w:rPr>
          <w:rFonts w:ascii="Aptos" w:hAnsi="Aptos" w:cs="Aptos" w:hint="eastAsia"/>
          <w:b/>
          <w:bCs/>
          <w:sz w:val="22"/>
          <w:szCs w:val="22"/>
        </w:rPr>
        <w:t xml:space="preserve"> impact </w:t>
      </w:r>
      <w:r w:rsidRPr="0012101C">
        <w:rPr>
          <w:rFonts w:ascii="Aptos" w:hAnsi="Aptos" w:cs="Aptos"/>
          <w:b/>
          <w:bCs/>
          <w:sz w:val="22"/>
          <w:szCs w:val="22"/>
        </w:rPr>
        <w:t>on</w:t>
      </w:r>
      <w:r w:rsidRPr="0012101C">
        <w:rPr>
          <w:rFonts w:ascii="Aptos" w:hAnsi="Aptos" w:cs="Aptos" w:hint="eastAsia"/>
          <w:b/>
          <w:bCs/>
          <w:sz w:val="22"/>
          <w:szCs w:val="22"/>
        </w:rPr>
        <w:t xml:space="preserve"> the province last 5 years</w:t>
      </w:r>
    </w:p>
    <w:p w14:paraId="4029D7FD" w14:textId="2F8AECCD" w:rsidR="002A6F29" w:rsidRDefault="438EA404" w:rsidP="00014B50">
      <w:pPr>
        <w:jc w:val="center"/>
      </w:pPr>
      <w:r>
        <w:rPr>
          <w:noProof/>
        </w:rPr>
        <w:drawing>
          <wp:inline distT="0" distB="0" distL="0" distR="0" wp14:anchorId="7F6DFA02" wp14:editId="1FB35E2A">
            <wp:extent cx="3581400" cy="2168706"/>
            <wp:effectExtent l="0" t="0" r="0" b="3175"/>
            <wp:docPr id="368796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6425" name="Picture 368796425"/>
                    <pic:cNvPicPr/>
                  </pic:nvPicPr>
                  <pic:blipFill>
                    <a:blip r:embed="rId12">
                      <a:extLst>
                        <a:ext uri="{28A0092B-C50C-407E-A947-70E740481C1C}">
                          <a14:useLocalDpi xmlns:a14="http://schemas.microsoft.com/office/drawing/2010/main"/>
                        </a:ext>
                      </a:extLst>
                    </a:blip>
                    <a:stretch>
                      <a:fillRect/>
                    </a:stretch>
                  </pic:blipFill>
                  <pic:spPr>
                    <a:xfrm>
                      <a:off x="0" y="0"/>
                      <a:ext cx="3612231" cy="2187376"/>
                    </a:xfrm>
                    <a:prstGeom prst="rect">
                      <a:avLst/>
                    </a:prstGeom>
                  </pic:spPr>
                </pic:pic>
              </a:graphicData>
            </a:graphic>
          </wp:inline>
        </w:drawing>
      </w:r>
    </w:p>
    <w:p w14:paraId="4AD79D4B" w14:textId="77777777" w:rsidR="0012101C" w:rsidRPr="0012101C" w:rsidRDefault="0012101C" w:rsidP="0012101C">
      <w:pPr>
        <w:jc w:val="center"/>
        <w:rPr>
          <w:b/>
          <w:bCs/>
          <w:sz w:val="22"/>
          <w:szCs w:val="22"/>
        </w:rPr>
      </w:pPr>
      <w:r w:rsidRPr="0012101C">
        <w:rPr>
          <w:rFonts w:hint="eastAsia"/>
          <w:b/>
          <w:bCs/>
          <w:sz w:val="22"/>
          <w:szCs w:val="22"/>
        </w:rPr>
        <w:t>Figure 2: Wildfires' financial impact last 5 years</w:t>
      </w:r>
    </w:p>
    <w:p w14:paraId="352440D3" w14:textId="77777777" w:rsidR="0012101C" w:rsidRDefault="0012101C" w:rsidP="00014B50">
      <w:pPr>
        <w:jc w:val="center"/>
      </w:pPr>
    </w:p>
    <w:p w14:paraId="634EE0F3" w14:textId="191E72E1" w:rsidR="32B3FA03" w:rsidRDefault="54B9D7F3" w:rsidP="35599840">
      <w:pPr>
        <w:jc w:val="center"/>
        <w:rPr>
          <w:b/>
          <w:bCs/>
          <w:sz w:val="22"/>
          <w:szCs w:val="22"/>
        </w:rPr>
      </w:pPr>
      <w:r w:rsidRPr="35599840">
        <w:rPr>
          <w:b/>
          <w:bCs/>
          <w:sz w:val="22"/>
          <w:szCs w:val="22"/>
        </w:rPr>
        <w:t>Table 4</w:t>
      </w:r>
      <w:r w:rsidR="464E30AA" w:rsidRPr="35599840">
        <w:rPr>
          <w:b/>
          <w:bCs/>
          <w:sz w:val="22"/>
          <w:szCs w:val="22"/>
        </w:rPr>
        <w:t>:</w:t>
      </w:r>
      <w:r w:rsidRPr="35599840">
        <w:rPr>
          <w:b/>
          <w:bCs/>
          <w:sz w:val="22"/>
          <w:szCs w:val="22"/>
        </w:rPr>
        <w:t xml:space="preserve"> </w:t>
      </w:r>
      <w:r w:rsidR="3A0EBD0A" w:rsidRPr="35599840">
        <w:rPr>
          <w:b/>
          <w:bCs/>
          <w:sz w:val="22"/>
          <w:szCs w:val="22"/>
        </w:rPr>
        <w:t>Action Plan for Scenario 1 (Small fires)</w:t>
      </w:r>
    </w:p>
    <w:tbl>
      <w:tblPr>
        <w:tblStyle w:val="TableGrid"/>
        <w:tblW w:w="9736" w:type="dxa"/>
        <w:tblLook w:val="06A0" w:firstRow="1" w:lastRow="0" w:firstColumn="1" w:lastColumn="0" w:noHBand="1" w:noVBand="1"/>
      </w:tblPr>
      <w:tblGrid>
        <w:gridCol w:w="3333"/>
        <w:gridCol w:w="4199"/>
        <w:gridCol w:w="1245"/>
        <w:gridCol w:w="959"/>
      </w:tblGrid>
      <w:tr w:rsidR="0554B4D2" w14:paraId="12BA287E" w14:textId="77777777" w:rsidTr="6024EB5A">
        <w:trPr>
          <w:trHeight w:val="390"/>
        </w:trPr>
        <w:tc>
          <w:tcPr>
            <w:tcW w:w="3333" w:type="dxa"/>
            <w:shd w:val="clear" w:color="auto" w:fill="747474" w:themeFill="background2" w:themeFillShade="80"/>
            <w:vAlign w:val="center"/>
          </w:tcPr>
          <w:p w14:paraId="2FB100A5" w14:textId="098BC75E" w:rsidR="2031B988" w:rsidRPr="0012101C" w:rsidRDefault="005A54F2" w:rsidP="0554B4D2">
            <w:pPr>
              <w:jc w:val="center"/>
              <w:rPr>
                <w:b/>
                <w:bCs/>
                <w:color w:val="FFFFFF" w:themeColor="background1"/>
                <w:sz w:val="20"/>
                <w:szCs w:val="20"/>
              </w:rPr>
            </w:pPr>
            <w:r w:rsidRPr="0012101C">
              <w:rPr>
                <w:b/>
                <w:bCs/>
                <w:color w:val="FFFFFF" w:themeColor="background1"/>
                <w:sz w:val="22"/>
                <w:szCs w:val="22"/>
              </w:rPr>
              <w:t>Prioritization</w:t>
            </w:r>
            <w:r w:rsidRPr="0012101C">
              <w:rPr>
                <w:rFonts w:hint="eastAsia"/>
                <w:b/>
                <w:bCs/>
                <w:color w:val="FFFFFF" w:themeColor="background1"/>
                <w:sz w:val="22"/>
                <w:szCs w:val="22"/>
              </w:rPr>
              <w:t xml:space="preserve"> </w:t>
            </w:r>
            <w:r w:rsidR="2031B988" w:rsidRPr="0012101C">
              <w:rPr>
                <w:b/>
                <w:bCs/>
                <w:color w:val="FFFFFF" w:themeColor="background1"/>
                <w:sz w:val="22"/>
                <w:szCs w:val="22"/>
              </w:rPr>
              <w:t>and Root Cause</w:t>
            </w:r>
          </w:p>
        </w:tc>
        <w:tc>
          <w:tcPr>
            <w:tcW w:w="4199" w:type="dxa"/>
            <w:shd w:val="clear" w:color="auto" w:fill="747474" w:themeFill="background2" w:themeFillShade="80"/>
            <w:vAlign w:val="center"/>
          </w:tcPr>
          <w:p w14:paraId="1E87DB81" w14:textId="274B8855" w:rsidR="2031B988" w:rsidRPr="0012101C" w:rsidRDefault="2031B988" w:rsidP="0554B4D2">
            <w:pPr>
              <w:jc w:val="center"/>
              <w:rPr>
                <w:b/>
                <w:bCs/>
                <w:color w:val="FFFFFF" w:themeColor="background1"/>
                <w:sz w:val="20"/>
                <w:szCs w:val="20"/>
              </w:rPr>
            </w:pPr>
            <w:r w:rsidRPr="0012101C">
              <w:rPr>
                <w:b/>
                <w:bCs/>
                <w:color w:val="FFFFFF" w:themeColor="background1"/>
                <w:sz w:val="22"/>
                <w:szCs w:val="22"/>
              </w:rPr>
              <w:t>Countermeasures</w:t>
            </w:r>
          </w:p>
        </w:tc>
        <w:tc>
          <w:tcPr>
            <w:tcW w:w="1245" w:type="dxa"/>
            <w:shd w:val="clear" w:color="auto" w:fill="747474" w:themeFill="background2" w:themeFillShade="80"/>
            <w:vAlign w:val="center"/>
          </w:tcPr>
          <w:p w14:paraId="1C001867" w14:textId="18CFFBB6" w:rsidR="2031B988" w:rsidRPr="0012101C" w:rsidRDefault="2031B988" w:rsidP="0554B4D2">
            <w:pPr>
              <w:jc w:val="center"/>
              <w:rPr>
                <w:b/>
                <w:bCs/>
                <w:color w:val="FFFFFF" w:themeColor="background1"/>
                <w:sz w:val="22"/>
                <w:szCs w:val="22"/>
              </w:rPr>
            </w:pPr>
            <w:r w:rsidRPr="0012101C">
              <w:rPr>
                <w:b/>
                <w:bCs/>
                <w:color w:val="FFFFFF" w:themeColor="background1"/>
                <w:sz w:val="22"/>
                <w:szCs w:val="22"/>
              </w:rPr>
              <w:t>Who</w:t>
            </w:r>
          </w:p>
        </w:tc>
        <w:tc>
          <w:tcPr>
            <w:tcW w:w="959" w:type="dxa"/>
            <w:shd w:val="clear" w:color="auto" w:fill="747474" w:themeFill="background2" w:themeFillShade="80"/>
            <w:vAlign w:val="center"/>
          </w:tcPr>
          <w:p w14:paraId="47925921" w14:textId="39725E2A" w:rsidR="2031B988" w:rsidRPr="0012101C" w:rsidRDefault="2031B988" w:rsidP="0554B4D2">
            <w:pPr>
              <w:jc w:val="center"/>
              <w:rPr>
                <w:b/>
                <w:bCs/>
                <w:color w:val="FFFFFF" w:themeColor="background1"/>
                <w:sz w:val="22"/>
                <w:szCs w:val="22"/>
              </w:rPr>
            </w:pPr>
            <w:r w:rsidRPr="0012101C">
              <w:rPr>
                <w:b/>
                <w:bCs/>
                <w:color w:val="FFFFFF" w:themeColor="background1"/>
                <w:sz w:val="22"/>
                <w:szCs w:val="22"/>
              </w:rPr>
              <w:t>When</w:t>
            </w:r>
          </w:p>
        </w:tc>
      </w:tr>
      <w:tr w:rsidR="0554B4D2" w14:paraId="3FCD3213" w14:textId="77777777" w:rsidTr="6024EB5A">
        <w:trPr>
          <w:trHeight w:val="300"/>
        </w:trPr>
        <w:tc>
          <w:tcPr>
            <w:tcW w:w="3333" w:type="dxa"/>
          </w:tcPr>
          <w:p w14:paraId="42A623E7" w14:textId="7BF9A525" w:rsidR="2D1D61FE" w:rsidRDefault="2D1D61FE" w:rsidP="0554B4D2">
            <w:pPr>
              <w:rPr>
                <w:sz w:val="20"/>
                <w:szCs w:val="20"/>
              </w:rPr>
            </w:pPr>
            <w:r w:rsidRPr="0554B4D2">
              <w:rPr>
                <w:sz w:val="20"/>
                <w:szCs w:val="20"/>
              </w:rPr>
              <w:t>Fires are not detected on time:</w:t>
            </w:r>
          </w:p>
          <w:p w14:paraId="71F43301" w14:textId="04E26555" w:rsidR="2F075586" w:rsidRDefault="2F075586" w:rsidP="0554B4D2">
            <w:pPr>
              <w:pStyle w:val="ListParagraph"/>
              <w:numPr>
                <w:ilvl w:val="0"/>
                <w:numId w:val="32"/>
              </w:numPr>
              <w:rPr>
                <w:sz w:val="20"/>
                <w:szCs w:val="20"/>
              </w:rPr>
            </w:pPr>
            <w:r w:rsidRPr="0554B4D2">
              <w:rPr>
                <w:sz w:val="20"/>
                <w:szCs w:val="20"/>
              </w:rPr>
              <w:t>No monitoring dashboard</w:t>
            </w:r>
          </w:p>
          <w:p w14:paraId="08B2DEA7" w14:textId="5D147883" w:rsidR="2F075586" w:rsidRDefault="2F075586" w:rsidP="0554B4D2">
            <w:pPr>
              <w:pStyle w:val="ListParagraph"/>
              <w:numPr>
                <w:ilvl w:val="0"/>
                <w:numId w:val="32"/>
              </w:numPr>
              <w:rPr>
                <w:sz w:val="20"/>
                <w:szCs w:val="20"/>
              </w:rPr>
            </w:pPr>
            <w:r w:rsidRPr="0554B4D2">
              <w:rPr>
                <w:sz w:val="20"/>
                <w:szCs w:val="20"/>
              </w:rPr>
              <w:t xml:space="preserve">Lack of daily monitoring </w:t>
            </w:r>
          </w:p>
        </w:tc>
        <w:tc>
          <w:tcPr>
            <w:tcW w:w="4199" w:type="dxa"/>
          </w:tcPr>
          <w:p w14:paraId="41CF451E" w14:textId="565E6E87" w:rsidR="0115882D" w:rsidRDefault="0115882D" w:rsidP="0554B4D2">
            <w:pPr>
              <w:pStyle w:val="ListParagraph"/>
              <w:numPr>
                <w:ilvl w:val="0"/>
                <w:numId w:val="32"/>
              </w:numPr>
              <w:rPr>
                <w:sz w:val="20"/>
                <w:szCs w:val="20"/>
              </w:rPr>
            </w:pPr>
            <w:r w:rsidRPr="0554B4D2">
              <w:rPr>
                <w:sz w:val="20"/>
                <w:szCs w:val="20"/>
              </w:rPr>
              <w:t xml:space="preserve">Implement a real-time monitoring dashboard, including an indicator of number of wildfires detected </w:t>
            </w:r>
            <w:r w:rsidR="392D089C" w:rsidRPr="0554B4D2">
              <w:rPr>
                <w:sz w:val="20"/>
                <w:szCs w:val="20"/>
              </w:rPr>
              <w:t>within 1 hour</w:t>
            </w:r>
          </w:p>
        </w:tc>
        <w:tc>
          <w:tcPr>
            <w:tcW w:w="1245" w:type="dxa"/>
          </w:tcPr>
          <w:p w14:paraId="2CA345CC" w14:textId="6D6B44AF" w:rsidR="0554B4D2" w:rsidRDefault="636DF6FA" w:rsidP="0554B4D2">
            <w:pPr>
              <w:rPr>
                <w:sz w:val="20"/>
                <w:szCs w:val="20"/>
              </w:rPr>
            </w:pPr>
            <w:r w:rsidRPr="6024EB5A">
              <w:rPr>
                <w:sz w:val="20"/>
                <w:szCs w:val="20"/>
              </w:rPr>
              <w:t>Forecasting analysts</w:t>
            </w:r>
          </w:p>
        </w:tc>
        <w:tc>
          <w:tcPr>
            <w:tcW w:w="959" w:type="dxa"/>
          </w:tcPr>
          <w:p w14:paraId="0578BBD1" w14:textId="4A91EFE8" w:rsidR="0554B4D2" w:rsidRDefault="636DF6FA" w:rsidP="0554B4D2">
            <w:pPr>
              <w:rPr>
                <w:sz w:val="20"/>
                <w:szCs w:val="20"/>
              </w:rPr>
            </w:pPr>
            <w:r w:rsidRPr="6024EB5A">
              <w:rPr>
                <w:sz w:val="20"/>
                <w:szCs w:val="20"/>
              </w:rPr>
              <w:t>Daily</w:t>
            </w:r>
            <w:r w:rsidR="15DF8C1B" w:rsidRPr="6024EB5A">
              <w:rPr>
                <w:sz w:val="20"/>
                <w:szCs w:val="20"/>
              </w:rPr>
              <w:t xml:space="preserve"> before fire season</w:t>
            </w:r>
          </w:p>
        </w:tc>
      </w:tr>
      <w:tr w:rsidR="0554B4D2" w14:paraId="04737E52" w14:textId="77777777" w:rsidTr="6024EB5A">
        <w:trPr>
          <w:trHeight w:val="300"/>
        </w:trPr>
        <w:tc>
          <w:tcPr>
            <w:tcW w:w="3333" w:type="dxa"/>
          </w:tcPr>
          <w:p w14:paraId="486AEAD9" w14:textId="257B697B" w:rsidR="2D1D61FE" w:rsidRDefault="2D1D61FE" w:rsidP="0554B4D2">
            <w:pPr>
              <w:rPr>
                <w:sz w:val="20"/>
                <w:szCs w:val="20"/>
              </w:rPr>
            </w:pPr>
            <w:r w:rsidRPr="0554B4D2">
              <w:rPr>
                <w:sz w:val="20"/>
                <w:szCs w:val="20"/>
              </w:rPr>
              <w:t>Lack of training:</w:t>
            </w:r>
          </w:p>
          <w:p w14:paraId="79E81128" w14:textId="06D41DCB" w:rsidR="65E95F42" w:rsidRDefault="65E95F42" w:rsidP="0554B4D2">
            <w:pPr>
              <w:pStyle w:val="ListParagraph"/>
              <w:numPr>
                <w:ilvl w:val="0"/>
                <w:numId w:val="32"/>
              </w:numPr>
              <w:rPr>
                <w:sz w:val="20"/>
                <w:szCs w:val="20"/>
              </w:rPr>
            </w:pPr>
            <w:r w:rsidRPr="0554B4D2">
              <w:rPr>
                <w:sz w:val="20"/>
                <w:szCs w:val="20"/>
              </w:rPr>
              <w:t>No refresher training on place</w:t>
            </w:r>
          </w:p>
          <w:p w14:paraId="136A3B1D" w14:textId="789E30B2" w:rsidR="65E95F42" w:rsidRDefault="65E95F42" w:rsidP="0554B4D2">
            <w:pPr>
              <w:pStyle w:val="ListParagraph"/>
              <w:numPr>
                <w:ilvl w:val="0"/>
                <w:numId w:val="32"/>
              </w:numPr>
              <w:rPr>
                <w:sz w:val="20"/>
                <w:szCs w:val="20"/>
              </w:rPr>
            </w:pPr>
            <w:r w:rsidRPr="0554B4D2">
              <w:rPr>
                <w:sz w:val="20"/>
                <w:szCs w:val="20"/>
              </w:rPr>
              <w:t>No recurrent drills</w:t>
            </w:r>
          </w:p>
          <w:p w14:paraId="3A4A3727" w14:textId="02E1A2FA" w:rsidR="21A27FC3" w:rsidRDefault="21A27FC3" w:rsidP="0554B4D2">
            <w:pPr>
              <w:pStyle w:val="ListParagraph"/>
              <w:numPr>
                <w:ilvl w:val="0"/>
                <w:numId w:val="32"/>
              </w:numPr>
              <w:rPr>
                <w:sz w:val="20"/>
                <w:szCs w:val="20"/>
              </w:rPr>
            </w:pPr>
            <w:r w:rsidRPr="0554B4D2">
              <w:rPr>
                <w:sz w:val="20"/>
                <w:szCs w:val="20"/>
              </w:rPr>
              <w:t>No awareness programs shared</w:t>
            </w:r>
          </w:p>
        </w:tc>
        <w:tc>
          <w:tcPr>
            <w:tcW w:w="4199" w:type="dxa"/>
          </w:tcPr>
          <w:p w14:paraId="7564CD8D" w14:textId="33EE5646" w:rsidR="5B4E31B6" w:rsidRDefault="5B4E31B6" w:rsidP="0554B4D2">
            <w:pPr>
              <w:pStyle w:val="ListParagraph"/>
              <w:numPr>
                <w:ilvl w:val="0"/>
                <w:numId w:val="32"/>
              </w:numPr>
              <w:rPr>
                <w:sz w:val="20"/>
                <w:szCs w:val="20"/>
              </w:rPr>
            </w:pPr>
            <w:r w:rsidRPr="0554B4D2">
              <w:rPr>
                <w:sz w:val="20"/>
                <w:szCs w:val="20"/>
              </w:rPr>
              <w:t>Schedule quarterly refreshers for all First Responders, measuring Completion Rate</w:t>
            </w:r>
          </w:p>
          <w:p w14:paraId="52A9BDDB" w14:textId="53C2866A" w:rsidR="5B4E31B6" w:rsidRDefault="5B4E31B6" w:rsidP="0554B4D2">
            <w:pPr>
              <w:pStyle w:val="ListParagraph"/>
              <w:numPr>
                <w:ilvl w:val="0"/>
                <w:numId w:val="32"/>
              </w:numPr>
              <w:rPr>
                <w:sz w:val="20"/>
                <w:szCs w:val="20"/>
              </w:rPr>
            </w:pPr>
            <w:r w:rsidRPr="0554B4D2">
              <w:rPr>
                <w:sz w:val="20"/>
                <w:szCs w:val="20"/>
              </w:rPr>
              <w:t xml:space="preserve">Launch semesterly drills for all civilians </w:t>
            </w:r>
            <w:r w:rsidR="76CBF852" w:rsidRPr="0554B4D2">
              <w:rPr>
                <w:sz w:val="20"/>
                <w:szCs w:val="20"/>
              </w:rPr>
              <w:t xml:space="preserve">+ </w:t>
            </w:r>
            <w:r w:rsidR="0DF52A3A" w:rsidRPr="0554B4D2">
              <w:rPr>
                <w:sz w:val="20"/>
                <w:szCs w:val="20"/>
              </w:rPr>
              <w:t xml:space="preserve">recurrent </w:t>
            </w:r>
            <w:r w:rsidR="76CBF852" w:rsidRPr="0554B4D2">
              <w:rPr>
                <w:sz w:val="20"/>
                <w:szCs w:val="20"/>
              </w:rPr>
              <w:t xml:space="preserve">awareness </w:t>
            </w:r>
            <w:r w:rsidR="335F9F75" w:rsidRPr="0554B4D2">
              <w:rPr>
                <w:sz w:val="20"/>
                <w:szCs w:val="20"/>
              </w:rPr>
              <w:t>campaigns</w:t>
            </w:r>
            <w:r w:rsidR="76CBF852" w:rsidRPr="0554B4D2">
              <w:rPr>
                <w:sz w:val="20"/>
                <w:szCs w:val="20"/>
              </w:rPr>
              <w:t>, measuring Response Times</w:t>
            </w:r>
            <w:r w:rsidRPr="0554B4D2">
              <w:rPr>
                <w:sz w:val="20"/>
                <w:szCs w:val="20"/>
              </w:rPr>
              <w:t xml:space="preserve"> </w:t>
            </w:r>
            <w:r w:rsidR="152C16CA" w:rsidRPr="0554B4D2">
              <w:rPr>
                <w:sz w:val="20"/>
                <w:szCs w:val="20"/>
              </w:rPr>
              <w:t xml:space="preserve">+ </w:t>
            </w:r>
            <w:r w:rsidR="044BC833" w:rsidRPr="0554B4D2">
              <w:rPr>
                <w:sz w:val="20"/>
                <w:szCs w:val="20"/>
              </w:rPr>
              <w:t xml:space="preserve">Ratio of </w:t>
            </w:r>
            <w:r w:rsidR="152C16CA" w:rsidRPr="0554B4D2">
              <w:rPr>
                <w:sz w:val="20"/>
                <w:szCs w:val="20"/>
              </w:rPr>
              <w:t>civilians evacuated</w:t>
            </w:r>
            <w:r w:rsidR="607F2CEB" w:rsidRPr="0554B4D2">
              <w:rPr>
                <w:sz w:val="20"/>
                <w:szCs w:val="20"/>
              </w:rPr>
              <w:t xml:space="preserve"> per drill</w:t>
            </w:r>
          </w:p>
        </w:tc>
        <w:tc>
          <w:tcPr>
            <w:tcW w:w="1245" w:type="dxa"/>
          </w:tcPr>
          <w:p w14:paraId="6005FC12" w14:textId="36E09081" w:rsidR="0554B4D2" w:rsidRDefault="24356B48" w:rsidP="0554B4D2">
            <w:pPr>
              <w:rPr>
                <w:sz w:val="20"/>
                <w:szCs w:val="20"/>
              </w:rPr>
            </w:pPr>
            <w:r w:rsidRPr="6024EB5A">
              <w:rPr>
                <w:sz w:val="20"/>
                <w:szCs w:val="20"/>
              </w:rPr>
              <w:t>Local authorities</w:t>
            </w:r>
          </w:p>
        </w:tc>
        <w:tc>
          <w:tcPr>
            <w:tcW w:w="959" w:type="dxa"/>
          </w:tcPr>
          <w:p w14:paraId="32820A00" w14:textId="31E5EA17" w:rsidR="0554B4D2" w:rsidRDefault="24356B48" w:rsidP="0554B4D2">
            <w:pPr>
              <w:rPr>
                <w:sz w:val="20"/>
                <w:szCs w:val="20"/>
              </w:rPr>
            </w:pPr>
            <w:r w:rsidRPr="6024EB5A">
              <w:rPr>
                <w:sz w:val="20"/>
                <w:szCs w:val="20"/>
              </w:rPr>
              <w:t>Every 3 months</w:t>
            </w:r>
          </w:p>
        </w:tc>
      </w:tr>
      <w:tr w:rsidR="0554B4D2" w14:paraId="6FD54AA8" w14:textId="77777777" w:rsidTr="6024EB5A">
        <w:trPr>
          <w:trHeight w:val="300"/>
        </w:trPr>
        <w:tc>
          <w:tcPr>
            <w:tcW w:w="3333" w:type="dxa"/>
          </w:tcPr>
          <w:p w14:paraId="22AA3EC3" w14:textId="2870D339" w:rsidR="65087F04" w:rsidRDefault="65087F04" w:rsidP="0554B4D2">
            <w:pPr>
              <w:rPr>
                <w:sz w:val="20"/>
                <w:szCs w:val="20"/>
              </w:rPr>
            </w:pPr>
            <w:r w:rsidRPr="0554B4D2">
              <w:rPr>
                <w:sz w:val="20"/>
                <w:szCs w:val="20"/>
              </w:rPr>
              <w:lastRenderedPageBreak/>
              <w:t>Containment resources shortages:</w:t>
            </w:r>
          </w:p>
          <w:p w14:paraId="7D35BEB9" w14:textId="5AD22F0E" w:rsidR="17AE8D39" w:rsidRDefault="17AE8D39" w:rsidP="0554B4D2">
            <w:pPr>
              <w:pStyle w:val="ListParagraph"/>
              <w:numPr>
                <w:ilvl w:val="0"/>
                <w:numId w:val="32"/>
              </w:numPr>
              <w:rPr>
                <w:sz w:val="20"/>
                <w:szCs w:val="20"/>
              </w:rPr>
            </w:pPr>
            <w:r w:rsidRPr="0554B4D2">
              <w:rPr>
                <w:sz w:val="20"/>
                <w:szCs w:val="20"/>
              </w:rPr>
              <w:t>Fewer firefighters than needed</w:t>
            </w:r>
          </w:p>
          <w:p w14:paraId="17339F9C" w14:textId="7E828CB5" w:rsidR="17AE8D39" w:rsidRDefault="17AE8D39" w:rsidP="0554B4D2">
            <w:pPr>
              <w:pStyle w:val="ListParagraph"/>
              <w:numPr>
                <w:ilvl w:val="0"/>
                <w:numId w:val="32"/>
              </w:numPr>
              <w:rPr>
                <w:sz w:val="20"/>
                <w:szCs w:val="20"/>
              </w:rPr>
            </w:pPr>
            <w:r w:rsidRPr="0554B4D2">
              <w:rPr>
                <w:sz w:val="20"/>
                <w:szCs w:val="20"/>
              </w:rPr>
              <w:t>Unavailable air forces</w:t>
            </w:r>
          </w:p>
          <w:p w14:paraId="001FB9A6" w14:textId="743A7E93" w:rsidR="17AE8D39" w:rsidRDefault="17AE8D39" w:rsidP="0554B4D2">
            <w:pPr>
              <w:pStyle w:val="ListParagraph"/>
              <w:numPr>
                <w:ilvl w:val="0"/>
                <w:numId w:val="32"/>
              </w:numPr>
              <w:rPr>
                <w:sz w:val="20"/>
                <w:szCs w:val="20"/>
              </w:rPr>
            </w:pPr>
            <w:r w:rsidRPr="0554B4D2">
              <w:rPr>
                <w:sz w:val="20"/>
                <w:szCs w:val="20"/>
              </w:rPr>
              <w:t>Delays to prepare material</w:t>
            </w:r>
          </w:p>
        </w:tc>
        <w:tc>
          <w:tcPr>
            <w:tcW w:w="4199" w:type="dxa"/>
          </w:tcPr>
          <w:p w14:paraId="5719D945" w14:textId="728795B1" w:rsidR="1654EB9F" w:rsidRDefault="1654EB9F" w:rsidP="0554B4D2">
            <w:pPr>
              <w:pStyle w:val="ListParagraph"/>
              <w:numPr>
                <w:ilvl w:val="0"/>
                <w:numId w:val="32"/>
              </w:numPr>
              <w:rPr>
                <w:sz w:val="20"/>
                <w:szCs w:val="20"/>
              </w:rPr>
            </w:pPr>
            <w:r w:rsidRPr="0554B4D2">
              <w:rPr>
                <w:sz w:val="20"/>
                <w:szCs w:val="20"/>
              </w:rPr>
              <w:t>Train back-up non-qualified staff to support emergencies, measu</w:t>
            </w:r>
            <w:r w:rsidR="33A29116" w:rsidRPr="0554B4D2">
              <w:rPr>
                <w:sz w:val="20"/>
                <w:szCs w:val="20"/>
              </w:rPr>
              <w:t>ring adherence of available staff/emergency</w:t>
            </w:r>
          </w:p>
          <w:p w14:paraId="157DF350" w14:textId="553188CE" w:rsidR="33A29116" w:rsidRDefault="33A29116" w:rsidP="0554B4D2">
            <w:pPr>
              <w:pStyle w:val="ListParagraph"/>
              <w:numPr>
                <w:ilvl w:val="0"/>
                <w:numId w:val="32"/>
              </w:numPr>
              <w:rPr>
                <w:sz w:val="20"/>
                <w:szCs w:val="20"/>
              </w:rPr>
            </w:pPr>
            <w:r w:rsidRPr="0554B4D2">
              <w:rPr>
                <w:sz w:val="20"/>
                <w:szCs w:val="20"/>
              </w:rPr>
              <w:t>Sign standby contracts to book exclusive emergency air forces, measuring aircrafts’ response times</w:t>
            </w:r>
          </w:p>
        </w:tc>
        <w:tc>
          <w:tcPr>
            <w:tcW w:w="1245" w:type="dxa"/>
          </w:tcPr>
          <w:p w14:paraId="70F4B6CB" w14:textId="7E7365F1" w:rsidR="0554B4D2" w:rsidRDefault="5A3F39D7" w:rsidP="0554B4D2">
            <w:pPr>
              <w:rPr>
                <w:sz w:val="20"/>
                <w:szCs w:val="20"/>
              </w:rPr>
            </w:pPr>
            <w:r w:rsidRPr="6024EB5A">
              <w:rPr>
                <w:sz w:val="20"/>
                <w:szCs w:val="20"/>
              </w:rPr>
              <w:t>Operations Manager</w:t>
            </w:r>
          </w:p>
        </w:tc>
        <w:tc>
          <w:tcPr>
            <w:tcW w:w="959" w:type="dxa"/>
          </w:tcPr>
          <w:p w14:paraId="329BB9AE" w14:textId="18A50E7C" w:rsidR="0554B4D2" w:rsidRDefault="1C51F86F" w:rsidP="0554B4D2">
            <w:pPr>
              <w:rPr>
                <w:sz w:val="20"/>
                <w:szCs w:val="20"/>
              </w:rPr>
            </w:pPr>
            <w:r w:rsidRPr="6024EB5A">
              <w:rPr>
                <w:sz w:val="20"/>
                <w:szCs w:val="20"/>
              </w:rPr>
              <w:t>Monthly</w:t>
            </w:r>
          </w:p>
        </w:tc>
      </w:tr>
      <w:tr w:rsidR="0554B4D2" w14:paraId="431D2D51" w14:textId="77777777" w:rsidTr="6024EB5A">
        <w:trPr>
          <w:trHeight w:val="300"/>
        </w:trPr>
        <w:tc>
          <w:tcPr>
            <w:tcW w:w="3333" w:type="dxa"/>
          </w:tcPr>
          <w:p w14:paraId="18B2469C" w14:textId="34BBFE3E" w:rsidR="297F5011" w:rsidRDefault="297F5011" w:rsidP="0554B4D2">
            <w:pPr>
              <w:rPr>
                <w:sz w:val="20"/>
                <w:szCs w:val="20"/>
              </w:rPr>
            </w:pPr>
            <w:r w:rsidRPr="0554B4D2">
              <w:rPr>
                <w:sz w:val="20"/>
                <w:szCs w:val="20"/>
              </w:rPr>
              <w:t>Forecasting accuracy:</w:t>
            </w:r>
          </w:p>
          <w:p w14:paraId="0351D683" w14:textId="44821282" w:rsidR="3F1C90E7" w:rsidRDefault="3F1C90E7" w:rsidP="0554B4D2">
            <w:pPr>
              <w:pStyle w:val="ListParagraph"/>
              <w:numPr>
                <w:ilvl w:val="0"/>
                <w:numId w:val="32"/>
              </w:numPr>
              <w:rPr>
                <w:sz w:val="20"/>
                <w:szCs w:val="20"/>
              </w:rPr>
            </w:pPr>
            <w:r w:rsidRPr="0554B4D2">
              <w:rPr>
                <w:sz w:val="20"/>
                <w:szCs w:val="20"/>
              </w:rPr>
              <w:t>Model not properly trained</w:t>
            </w:r>
          </w:p>
        </w:tc>
        <w:tc>
          <w:tcPr>
            <w:tcW w:w="4199" w:type="dxa"/>
          </w:tcPr>
          <w:p w14:paraId="1CCCE95A" w14:textId="482334E4" w:rsidR="3EFED656" w:rsidRDefault="3EFED656" w:rsidP="0554B4D2">
            <w:pPr>
              <w:pStyle w:val="ListParagraph"/>
              <w:numPr>
                <w:ilvl w:val="0"/>
                <w:numId w:val="32"/>
              </w:numPr>
              <w:rPr>
                <w:sz w:val="20"/>
                <w:szCs w:val="20"/>
              </w:rPr>
            </w:pPr>
            <w:r w:rsidRPr="0554B4D2">
              <w:rPr>
                <w:sz w:val="20"/>
                <w:szCs w:val="20"/>
              </w:rPr>
              <w:t>Invest in retraining the forecasting model to make it more sensitive to recent data, to ensure a</w:t>
            </w:r>
            <w:r w:rsidR="58285179" w:rsidRPr="0554B4D2">
              <w:rPr>
                <w:sz w:val="20"/>
                <w:szCs w:val="20"/>
              </w:rPr>
              <w:t xml:space="preserve">n Accuracy </w:t>
            </w:r>
            <w:r w:rsidRPr="0554B4D2">
              <w:rPr>
                <w:sz w:val="20"/>
                <w:szCs w:val="20"/>
              </w:rPr>
              <w:t>of at least 95%</w:t>
            </w:r>
          </w:p>
        </w:tc>
        <w:tc>
          <w:tcPr>
            <w:tcW w:w="1245" w:type="dxa"/>
          </w:tcPr>
          <w:p w14:paraId="34E28AA0" w14:textId="6D6B44AF" w:rsidR="0554B4D2" w:rsidRDefault="22C12816" w:rsidP="6024EB5A">
            <w:pPr>
              <w:rPr>
                <w:sz w:val="20"/>
                <w:szCs w:val="20"/>
              </w:rPr>
            </w:pPr>
            <w:r w:rsidRPr="6024EB5A">
              <w:rPr>
                <w:sz w:val="20"/>
                <w:szCs w:val="20"/>
              </w:rPr>
              <w:t>Forecasting analysts</w:t>
            </w:r>
          </w:p>
          <w:p w14:paraId="1E508F04" w14:textId="0F2809BB" w:rsidR="0554B4D2" w:rsidRDefault="0554B4D2" w:rsidP="0554B4D2">
            <w:pPr>
              <w:rPr>
                <w:sz w:val="20"/>
                <w:szCs w:val="20"/>
              </w:rPr>
            </w:pPr>
          </w:p>
        </w:tc>
        <w:tc>
          <w:tcPr>
            <w:tcW w:w="959" w:type="dxa"/>
          </w:tcPr>
          <w:p w14:paraId="3C7D137E" w14:textId="230E88EF" w:rsidR="0554B4D2" w:rsidRDefault="7FA5E894" w:rsidP="0554B4D2">
            <w:pPr>
              <w:rPr>
                <w:sz w:val="20"/>
                <w:szCs w:val="20"/>
              </w:rPr>
            </w:pPr>
            <w:r w:rsidRPr="6024EB5A">
              <w:rPr>
                <w:sz w:val="20"/>
                <w:szCs w:val="20"/>
              </w:rPr>
              <w:t>Before fire season</w:t>
            </w:r>
          </w:p>
        </w:tc>
      </w:tr>
      <w:tr w:rsidR="0554B4D2" w14:paraId="3EDF4024" w14:textId="77777777" w:rsidTr="6024EB5A">
        <w:trPr>
          <w:trHeight w:val="300"/>
        </w:trPr>
        <w:tc>
          <w:tcPr>
            <w:tcW w:w="3333" w:type="dxa"/>
          </w:tcPr>
          <w:p w14:paraId="7BE8F942" w14:textId="5F1F1B0E" w:rsidR="6CD5BF08" w:rsidRDefault="6CD5BF08" w:rsidP="0554B4D2">
            <w:pPr>
              <w:rPr>
                <w:sz w:val="20"/>
                <w:szCs w:val="20"/>
              </w:rPr>
            </w:pPr>
            <w:r w:rsidRPr="0554B4D2">
              <w:rPr>
                <w:sz w:val="20"/>
                <w:szCs w:val="20"/>
              </w:rPr>
              <w:t xml:space="preserve">Supply chain gaps: </w:t>
            </w:r>
          </w:p>
          <w:p w14:paraId="3A4B3299" w14:textId="71380F65" w:rsidR="3A3AE76B" w:rsidRDefault="3A3AE76B" w:rsidP="0554B4D2">
            <w:pPr>
              <w:pStyle w:val="ListParagraph"/>
              <w:numPr>
                <w:ilvl w:val="0"/>
                <w:numId w:val="32"/>
              </w:numPr>
              <w:rPr>
                <w:sz w:val="20"/>
                <w:szCs w:val="20"/>
              </w:rPr>
            </w:pPr>
            <w:r w:rsidRPr="0554B4D2">
              <w:rPr>
                <w:sz w:val="20"/>
                <w:szCs w:val="20"/>
              </w:rPr>
              <w:t>Low stock levels</w:t>
            </w:r>
          </w:p>
          <w:p w14:paraId="69E47D97" w14:textId="0C9F4139" w:rsidR="24FC85EC" w:rsidRDefault="24FC85EC" w:rsidP="0554B4D2">
            <w:pPr>
              <w:pStyle w:val="ListParagraph"/>
              <w:numPr>
                <w:ilvl w:val="0"/>
                <w:numId w:val="32"/>
              </w:numPr>
              <w:rPr>
                <w:sz w:val="20"/>
                <w:szCs w:val="20"/>
              </w:rPr>
            </w:pPr>
            <w:r w:rsidRPr="0554B4D2">
              <w:rPr>
                <w:sz w:val="20"/>
                <w:szCs w:val="20"/>
              </w:rPr>
              <w:t>Inefficiencies in the transportation processes</w:t>
            </w:r>
          </w:p>
        </w:tc>
        <w:tc>
          <w:tcPr>
            <w:tcW w:w="4199" w:type="dxa"/>
          </w:tcPr>
          <w:p w14:paraId="746F78B6" w14:textId="2A53F1CB" w:rsidR="6D6CDEBA" w:rsidRDefault="6D6CDEBA" w:rsidP="0554B4D2">
            <w:pPr>
              <w:pStyle w:val="ListParagraph"/>
              <w:numPr>
                <w:ilvl w:val="0"/>
                <w:numId w:val="32"/>
              </w:numPr>
              <w:rPr>
                <w:sz w:val="20"/>
                <w:szCs w:val="20"/>
              </w:rPr>
            </w:pPr>
            <w:r w:rsidRPr="0554B4D2">
              <w:rPr>
                <w:sz w:val="20"/>
                <w:szCs w:val="20"/>
              </w:rPr>
              <w:t xml:space="preserve">Increase </w:t>
            </w:r>
            <w:r w:rsidR="0B4305CB" w:rsidRPr="0554B4D2">
              <w:rPr>
                <w:sz w:val="20"/>
                <w:szCs w:val="20"/>
              </w:rPr>
              <w:t xml:space="preserve">buffer emergency stocks and measure the amount used </w:t>
            </w:r>
            <w:r w:rsidR="22D16CC5" w:rsidRPr="0554B4D2">
              <w:rPr>
                <w:sz w:val="20"/>
                <w:szCs w:val="20"/>
              </w:rPr>
              <w:t xml:space="preserve">or missed </w:t>
            </w:r>
            <w:r w:rsidR="0B4305CB" w:rsidRPr="0554B4D2">
              <w:rPr>
                <w:sz w:val="20"/>
                <w:szCs w:val="20"/>
              </w:rPr>
              <w:t>per emergency</w:t>
            </w:r>
            <w:r w:rsidR="0775571E" w:rsidRPr="0554B4D2">
              <w:rPr>
                <w:sz w:val="20"/>
                <w:szCs w:val="20"/>
              </w:rPr>
              <w:t xml:space="preserve"> addressed</w:t>
            </w:r>
          </w:p>
          <w:p w14:paraId="4D142031" w14:textId="5FD1AEF6" w:rsidR="0775571E" w:rsidRDefault="0775571E" w:rsidP="0554B4D2">
            <w:pPr>
              <w:pStyle w:val="ListParagraph"/>
              <w:numPr>
                <w:ilvl w:val="0"/>
                <w:numId w:val="32"/>
              </w:numPr>
              <w:rPr>
                <w:sz w:val="20"/>
                <w:szCs w:val="20"/>
              </w:rPr>
            </w:pPr>
            <w:r w:rsidRPr="0554B4D2">
              <w:rPr>
                <w:sz w:val="20"/>
                <w:szCs w:val="20"/>
              </w:rPr>
              <w:t xml:space="preserve">Optimize gaps between stages to ensure the </w:t>
            </w:r>
            <w:proofErr w:type="gramStart"/>
            <w:r w:rsidRPr="0554B4D2">
              <w:rPr>
                <w:sz w:val="20"/>
                <w:szCs w:val="20"/>
              </w:rPr>
              <w:t>amount</w:t>
            </w:r>
            <w:proofErr w:type="gramEnd"/>
            <w:r w:rsidRPr="0554B4D2">
              <w:rPr>
                <w:sz w:val="20"/>
                <w:szCs w:val="20"/>
              </w:rPr>
              <w:t xml:space="preserve"> of on-time deliveries</w:t>
            </w:r>
          </w:p>
        </w:tc>
        <w:tc>
          <w:tcPr>
            <w:tcW w:w="1245" w:type="dxa"/>
          </w:tcPr>
          <w:p w14:paraId="02AD4C4D" w14:textId="3B96FA46" w:rsidR="0554B4D2" w:rsidRDefault="7AB852C0" w:rsidP="0554B4D2">
            <w:pPr>
              <w:rPr>
                <w:sz w:val="20"/>
                <w:szCs w:val="20"/>
              </w:rPr>
            </w:pPr>
            <w:r w:rsidRPr="6024EB5A">
              <w:rPr>
                <w:sz w:val="20"/>
                <w:szCs w:val="20"/>
              </w:rPr>
              <w:t>Operations Manager</w:t>
            </w:r>
          </w:p>
        </w:tc>
        <w:tc>
          <w:tcPr>
            <w:tcW w:w="959" w:type="dxa"/>
          </w:tcPr>
          <w:p w14:paraId="448AA9CD" w14:textId="230E88EF" w:rsidR="0554B4D2" w:rsidRDefault="7AB852C0" w:rsidP="6024EB5A">
            <w:pPr>
              <w:rPr>
                <w:sz w:val="20"/>
                <w:szCs w:val="20"/>
              </w:rPr>
            </w:pPr>
            <w:r w:rsidRPr="6024EB5A">
              <w:rPr>
                <w:sz w:val="20"/>
                <w:szCs w:val="20"/>
              </w:rPr>
              <w:t>Before fire season</w:t>
            </w:r>
          </w:p>
          <w:p w14:paraId="280CCDD0" w14:textId="43B95DB2" w:rsidR="0554B4D2" w:rsidRDefault="0554B4D2" w:rsidP="0554B4D2">
            <w:pPr>
              <w:rPr>
                <w:sz w:val="20"/>
                <w:szCs w:val="20"/>
              </w:rPr>
            </w:pPr>
          </w:p>
        </w:tc>
      </w:tr>
    </w:tbl>
    <w:p w14:paraId="1FE9D4DC" w14:textId="77777777" w:rsidR="0012101C" w:rsidRDefault="0012101C" w:rsidP="00014B50">
      <w:pPr>
        <w:jc w:val="center"/>
        <w:rPr>
          <w:b/>
          <w:bCs/>
          <w:sz w:val="22"/>
          <w:szCs w:val="22"/>
        </w:rPr>
      </w:pPr>
    </w:p>
    <w:p w14:paraId="08628605" w14:textId="50A3330A" w:rsidR="554D69ED" w:rsidRDefault="00014B50" w:rsidP="00014B50">
      <w:pPr>
        <w:jc w:val="center"/>
        <w:rPr>
          <w:b/>
          <w:bCs/>
          <w:sz w:val="22"/>
          <w:szCs w:val="22"/>
        </w:rPr>
      </w:pPr>
      <w:r>
        <w:rPr>
          <w:rFonts w:hint="eastAsia"/>
          <w:b/>
          <w:bCs/>
          <w:sz w:val="22"/>
          <w:szCs w:val="22"/>
        </w:rPr>
        <w:t>T</w:t>
      </w:r>
      <w:r w:rsidR="3948E779" w:rsidRPr="35599840">
        <w:rPr>
          <w:b/>
          <w:bCs/>
          <w:sz w:val="22"/>
          <w:szCs w:val="22"/>
        </w:rPr>
        <w:t>able 5</w:t>
      </w:r>
      <w:r w:rsidR="79EC8C34" w:rsidRPr="35599840">
        <w:rPr>
          <w:b/>
          <w:bCs/>
          <w:sz w:val="22"/>
          <w:szCs w:val="22"/>
        </w:rPr>
        <w:t xml:space="preserve">: </w:t>
      </w:r>
      <w:r w:rsidR="3948E779" w:rsidRPr="35599840">
        <w:rPr>
          <w:b/>
          <w:bCs/>
          <w:sz w:val="22"/>
          <w:szCs w:val="22"/>
        </w:rPr>
        <w:t>Action Plan for Scenario 2 (Major fires)</w:t>
      </w:r>
    </w:p>
    <w:tbl>
      <w:tblPr>
        <w:tblStyle w:val="TableGrid"/>
        <w:tblW w:w="9736" w:type="dxa"/>
        <w:tblLook w:val="06A0" w:firstRow="1" w:lastRow="0" w:firstColumn="1" w:lastColumn="0" w:noHBand="1" w:noVBand="1"/>
      </w:tblPr>
      <w:tblGrid>
        <w:gridCol w:w="3315"/>
        <w:gridCol w:w="4245"/>
        <w:gridCol w:w="1305"/>
        <w:gridCol w:w="871"/>
      </w:tblGrid>
      <w:tr w:rsidR="0554B4D2" w14:paraId="11BEAE7C" w14:textId="77777777" w:rsidTr="617FD66F">
        <w:trPr>
          <w:trHeight w:val="390"/>
        </w:trPr>
        <w:tc>
          <w:tcPr>
            <w:tcW w:w="3315" w:type="dxa"/>
            <w:shd w:val="clear" w:color="auto" w:fill="747474" w:themeFill="background2" w:themeFillShade="80"/>
            <w:vAlign w:val="center"/>
          </w:tcPr>
          <w:p w14:paraId="56261229" w14:textId="2287E144" w:rsidR="0554B4D2" w:rsidRDefault="00886C1A" w:rsidP="0554B4D2">
            <w:pPr>
              <w:jc w:val="center"/>
              <w:rPr>
                <w:b/>
                <w:bCs/>
                <w:sz w:val="20"/>
                <w:szCs w:val="20"/>
              </w:rPr>
            </w:pPr>
            <w:r w:rsidRPr="00886C1A">
              <w:rPr>
                <w:b/>
                <w:bCs/>
                <w:sz w:val="22"/>
                <w:szCs w:val="22"/>
              </w:rPr>
              <w:t>Prioritization</w:t>
            </w:r>
            <w:r>
              <w:rPr>
                <w:rFonts w:hint="eastAsia"/>
                <w:b/>
                <w:bCs/>
                <w:sz w:val="22"/>
                <w:szCs w:val="22"/>
              </w:rPr>
              <w:t xml:space="preserve"> </w:t>
            </w:r>
            <w:r w:rsidR="0554B4D2" w:rsidRPr="0554B4D2">
              <w:rPr>
                <w:b/>
                <w:bCs/>
                <w:sz w:val="22"/>
                <w:szCs w:val="22"/>
              </w:rPr>
              <w:t>and Root Cause</w:t>
            </w:r>
          </w:p>
        </w:tc>
        <w:tc>
          <w:tcPr>
            <w:tcW w:w="4245" w:type="dxa"/>
            <w:shd w:val="clear" w:color="auto" w:fill="747474" w:themeFill="background2" w:themeFillShade="80"/>
            <w:vAlign w:val="center"/>
          </w:tcPr>
          <w:p w14:paraId="659D7221" w14:textId="274B8855" w:rsidR="0554B4D2" w:rsidRDefault="0554B4D2" w:rsidP="0554B4D2">
            <w:pPr>
              <w:jc w:val="center"/>
              <w:rPr>
                <w:b/>
                <w:bCs/>
                <w:sz w:val="20"/>
                <w:szCs w:val="20"/>
              </w:rPr>
            </w:pPr>
            <w:r w:rsidRPr="0554B4D2">
              <w:rPr>
                <w:b/>
                <w:bCs/>
                <w:sz w:val="22"/>
                <w:szCs w:val="22"/>
              </w:rPr>
              <w:t>Countermeasures</w:t>
            </w:r>
          </w:p>
        </w:tc>
        <w:tc>
          <w:tcPr>
            <w:tcW w:w="1305" w:type="dxa"/>
            <w:shd w:val="clear" w:color="auto" w:fill="747474" w:themeFill="background2" w:themeFillShade="80"/>
            <w:vAlign w:val="center"/>
          </w:tcPr>
          <w:p w14:paraId="37F137A9" w14:textId="18CFFBB6" w:rsidR="0554B4D2" w:rsidRDefault="0554B4D2" w:rsidP="0554B4D2">
            <w:pPr>
              <w:jc w:val="center"/>
              <w:rPr>
                <w:b/>
                <w:bCs/>
                <w:sz w:val="22"/>
                <w:szCs w:val="22"/>
              </w:rPr>
            </w:pPr>
            <w:r w:rsidRPr="0554B4D2">
              <w:rPr>
                <w:b/>
                <w:bCs/>
                <w:sz w:val="22"/>
                <w:szCs w:val="22"/>
              </w:rPr>
              <w:t>Who</w:t>
            </w:r>
          </w:p>
        </w:tc>
        <w:tc>
          <w:tcPr>
            <w:tcW w:w="871" w:type="dxa"/>
            <w:shd w:val="clear" w:color="auto" w:fill="747474" w:themeFill="background2" w:themeFillShade="80"/>
            <w:vAlign w:val="center"/>
          </w:tcPr>
          <w:p w14:paraId="61E020CB" w14:textId="39725E2A" w:rsidR="0554B4D2" w:rsidRDefault="0554B4D2" w:rsidP="0554B4D2">
            <w:pPr>
              <w:jc w:val="center"/>
              <w:rPr>
                <w:b/>
                <w:bCs/>
                <w:sz w:val="22"/>
                <w:szCs w:val="22"/>
              </w:rPr>
            </w:pPr>
            <w:r w:rsidRPr="0554B4D2">
              <w:rPr>
                <w:b/>
                <w:bCs/>
                <w:sz w:val="22"/>
                <w:szCs w:val="22"/>
              </w:rPr>
              <w:t>When</w:t>
            </w:r>
          </w:p>
        </w:tc>
      </w:tr>
      <w:tr w:rsidR="0554B4D2" w14:paraId="6B00C339" w14:textId="77777777" w:rsidTr="617FD66F">
        <w:trPr>
          <w:trHeight w:val="300"/>
        </w:trPr>
        <w:tc>
          <w:tcPr>
            <w:tcW w:w="3315" w:type="dxa"/>
          </w:tcPr>
          <w:p w14:paraId="62715230" w14:textId="3E38AB43" w:rsidR="60CAFC69" w:rsidRDefault="60CAFC69" w:rsidP="0554B4D2">
            <w:pPr>
              <w:rPr>
                <w:sz w:val="20"/>
                <w:szCs w:val="20"/>
              </w:rPr>
            </w:pPr>
            <w:r w:rsidRPr="0554B4D2">
              <w:rPr>
                <w:sz w:val="20"/>
                <w:szCs w:val="20"/>
              </w:rPr>
              <w:t>Fires are not controlled on time:</w:t>
            </w:r>
          </w:p>
          <w:p w14:paraId="083DABAF" w14:textId="103B5EF7" w:rsidR="5F0693CF" w:rsidRDefault="5F0693CF" w:rsidP="0554B4D2">
            <w:pPr>
              <w:pStyle w:val="ListParagraph"/>
              <w:numPr>
                <w:ilvl w:val="0"/>
                <w:numId w:val="32"/>
              </w:numPr>
              <w:rPr>
                <w:sz w:val="20"/>
                <w:szCs w:val="20"/>
              </w:rPr>
            </w:pPr>
            <w:r w:rsidRPr="0554B4D2">
              <w:rPr>
                <w:sz w:val="20"/>
                <w:szCs w:val="20"/>
              </w:rPr>
              <w:t>Slow response times</w:t>
            </w:r>
          </w:p>
          <w:p w14:paraId="2784A402" w14:textId="633EECA6" w:rsidR="4A131F30" w:rsidRDefault="4A131F30" w:rsidP="0554B4D2">
            <w:pPr>
              <w:pStyle w:val="ListParagraph"/>
              <w:numPr>
                <w:ilvl w:val="0"/>
                <w:numId w:val="32"/>
              </w:numPr>
              <w:rPr>
                <w:sz w:val="20"/>
                <w:szCs w:val="20"/>
              </w:rPr>
            </w:pPr>
            <w:r w:rsidRPr="0554B4D2">
              <w:rPr>
                <w:sz w:val="20"/>
                <w:szCs w:val="20"/>
              </w:rPr>
              <w:t>Lack of required resources</w:t>
            </w:r>
          </w:p>
        </w:tc>
        <w:tc>
          <w:tcPr>
            <w:tcW w:w="4245" w:type="dxa"/>
          </w:tcPr>
          <w:p w14:paraId="3B337A6C" w14:textId="24B1002F" w:rsidR="227AC465" w:rsidRDefault="227AC465" w:rsidP="0554B4D2">
            <w:pPr>
              <w:pStyle w:val="ListParagraph"/>
              <w:numPr>
                <w:ilvl w:val="0"/>
                <w:numId w:val="32"/>
              </w:numPr>
              <w:rPr>
                <w:sz w:val="20"/>
                <w:szCs w:val="20"/>
              </w:rPr>
            </w:pPr>
            <w:r w:rsidRPr="0554B4D2">
              <w:rPr>
                <w:sz w:val="20"/>
                <w:szCs w:val="20"/>
              </w:rPr>
              <w:t>Implement a live deployment system and measure response time</w:t>
            </w:r>
          </w:p>
          <w:p w14:paraId="42269B29" w14:textId="1D6FE673" w:rsidR="227AC465" w:rsidRDefault="227AC465" w:rsidP="0554B4D2">
            <w:pPr>
              <w:pStyle w:val="ListParagraph"/>
              <w:numPr>
                <w:ilvl w:val="0"/>
                <w:numId w:val="32"/>
              </w:numPr>
              <w:rPr>
                <w:sz w:val="20"/>
                <w:szCs w:val="20"/>
              </w:rPr>
            </w:pPr>
            <w:r w:rsidRPr="0554B4D2">
              <w:rPr>
                <w:sz w:val="20"/>
                <w:szCs w:val="20"/>
              </w:rPr>
              <w:t>Increase back-up resources and create alliances with other parties that may provi</w:t>
            </w:r>
            <w:r w:rsidR="0F9A2E77" w:rsidRPr="0554B4D2">
              <w:rPr>
                <w:sz w:val="20"/>
                <w:szCs w:val="20"/>
              </w:rPr>
              <w:t>de more resources if needed.</w:t>
            </w:r>
          </w:p>
        </w:tc>
        <w:tc>
          <w:tcPr>
            <w:tcW w:w="1305" w:type="dxa"/>
          </w:tcPr>
          <w:p w14:paraId="2DD6F169" w14:textId="395AC1C8" w:rsidR="0554B4D2" w:rsidRDefault="73A5F47E" w:rsidP="0554B4D2">
            <w:pPr>
              <w:rPr>
                <w:sz w:val="20"/>
                <w:szCs w:val="20"/>
              </w:rPr>
            </w:pPr>
            <w:r w:rsidRPr="6024EB5A">
              <w:rPr>
                <w:sz w:val="20"/>
                <w:szCs w:val="20"/>
              </w:rPr>
              <w:t>Local Authorities</w:t>
            </w:r>
          </w:p>
        </w:tc>
        <w:tc>
          <w:tcPr>
            <w:tcW w:w="871" w:type="dxa"/>
          </w:tcPr>
          <w:p w14:paraId="611815EA" w14:textId="0E4A021C" w:rsidR="0554B4D2" w:rsidRDefault="73A5F47E" w:rsidP="0554B4D2">
            <w:pPr>
              <w:rPr>
                <w:sz w:val="20"/>
                <w:szCs w:val="20"/>
              </w:rPr>
            </w:pPr>
            <w:r w:rsidRPr="6024EB5A">
              <w:rPr>
                <w:sz w:val="20"/>
                <w:szCs w:val="20"/>
              </w:rPr>
              <w:t>During fire crisis</w:t>
            </w:r>
          </w:p>
        </w:tc>
      </w:tr>
      <w:tr w:rsidR="0554B4D2" w14:paraId="11EAE0CE" w14:textId="77777777" w:rsidTr="617FD66F">
        <w:trPr>
          <w:trHeight w:val="300"/>
        </w:trPr>
        <w:tc>
          <w:tcPr>
            <w:tcW w:w="3315" w:type="dxa"/>
          </w:tcPr>
          <w:p w14:paraId="0FFCB3F5" w14:textId="12D56AE0" w:rsidR="60CAFC69" w:rsidRDefault="60CAFC69" w:rsidP="0554B4D2">
            <w:pPr>
              <w:rPr>
                <w:sz w:val="20"/>
                <w:szCs w:val="20"/>
              </w:rPr>
            </w:pPr>
            <w:r w:rsidRPr="0554B4D2">
              <w:rPr>
                <w:sz w:val="20"/>
                <w:szCs w:val="20"/>
              </w:rPr>
              <w:t>Civilians are not evacuated on time:</w:t>
            </w:r>
          </w:p>
          <w:p w14:paraId="7E361793" w14:textId="6042245A" w:rsidR="747FC346" w:rsidRDefault="747FC346" w:rsidP="0554B4D2">
            <w:pPr>
              <w:pStyle w:val="ListParagraph"/>
              <w:numPr>
                <w:ilvl w:val="0"/>
                <w:numId w:val="32"/>
              </w:numPr>
              <w:rPr>
                <w:sz w:val="20"/>
                <w:szCs w:val="20"/>
              </w:rPr>
            </w:pPr>
            <w:r w:rsidRPr="0554B4D2">
              <w:rPr>
                <w:sz w:val="20"/>
                <w:szCs w:val="20"/>
              </w:rPr>
              <w:t>Warnings taking long to be made</w:t>
            </w:r>
          </w:p>
          <w:p w14:paraId="11661AEF" w14:textId="6EF082DA" w:rsidR="747FC346" w:rsidRDefault="747FC346" w:rsidP="0554B4D2">
            <w:pPr>
              <w:pStyle w:val="ListParagraph"/>
              <w:numPr>
                <w:ilvl w:val="0"/>
                <w:numId w:val="32"/>
              </w:numPr>
              <w:rPr>
                <w:sz w:val="20"/>
                <w:szCs w:val="20"/>
              </w:rPr>
            </w:pPr>
            <w:r w:rsidRPr="0554B4D2">
              <w:rPr>
                <w:sz w:val="20"/>
                <w:szCs w:val="20"/>
              </w:rPr>
              <w:t xml:space="preserve">Lack of civilians’ training </w:t>
            </w:r>
          </w:p>
        </w:tc>
        <w:tc>
          <w:tcPr>
            <w:tcW w:w="4245" w:type="dxa"/>
          </w:tcPr>
          <w:p w14:paraId="318CE1EA" w14:textId="3B0DEC8D" w:rsidR="6914969D" w:rsidRDefault="6914969D" w:rsidP="0554B4D2">
            <w:pPr>
              <w:pStyle w:val="ListParagraph"/>
              <w:numPr>
                <w:ilvl w:val="0"/>
                <w:numId w:val="32"/>
              </w:numPr>
              <w:rPr>
                <w:sz w:val="20"/>
                <w:szCs w:val="20"/>
              </w:rPr>
            </w:pPr>
            <w:r w:rsidRPr="0554B4D2">
              <w:rPr>
                <w:sz w:val="20"/>
                <w:szCs w:val="20"/>
              </w:rPr>
              <w:t>Multi-channel warning system to alert as many civilians as possible simultaneously</w:t>
            </w:r>
          </w:p>
          <w:p w14:paraId="36A37C9A" w14:textId="67FB434E" w:rsidR="6914969D" w:rsidRDefault="6914969D" w:rsidP="0554B4D2">
            <w:pPr>
              <w:pStyle w:val="ListParagraph"/>
              <w:numPr>
                <w:ilvl w:val="0"/>
                <w:numId w:val="32"/>
              </w:numPr>
              <w:rPr>
                <w:sz w:val="20"/>
                <w:szCs w:val="20"/>
              </w:rPr>
            </w:pPr>
            <w:r w:rsidRPr="0554B4D2">
              <w:rPr>
                <w:sz w:val="20"/>
                <w:szCs w:val="20"/>
              </w:rPr>
              <w:t>Semesterly fire drills to drive awareness in case of emergency</w:t>
            </w:r>
            <w:r w:rsidR="220554B5" w:rsidRPr="0554B4D2">
              <w:rPr>
                <w:sz w:val="20"/>
                <w:szCs w:val="20"/>
              </w:rPr>
              <w:t>, measuring participation rate</w:t>
            </w:r>
          </w:p>
        </w:tc>
        <w:tc>
          <w:tcPr>
            <w:tcW w:w="1305" w:type="dxa"/>
          </w:tcPr>
          <w:p w14:paraId="03DB5EAA" w14:textId="64CFE160" w:rsidR="0554B4D2" w:rsidRDefault="66527B0F" w:rsidP="0554B4D2">
            <w:pPr>
              <w:rPr>
                <w:sz w:val="20"/>
                <w:szCs w:val="20"/>
              </w:rPr>
            </w:pPr>
            <w:r w:rsidRPr="6024EB5A">
              <w:rPr>
                <w:sz w:val="20"/>
                <w:szCs w:val="20"/>
              </w:rPr>
              <w:t>Local authorities and mass media</w:t>
            </w:r>
          </w:p>
        </w:tc>
        <w:tc>
          <w:tcPr>
            <w:tcW w:w="871" w:type="dxa"/>
          </w:tcPr>
          <w:p w14:paraId="7496C035" w14:textId="0E4A021C" w:rsidR="0554B4D2" w:rsidRDefault="474232DA" w:rsidP="6024EB5A">
            <w:pPr>
              <w:rPr>
                <w:sz w:val="20"/>
                <w:szCs w:val="20"/>
              </w:rPr>
            </w:pPr>
            <w:r w:rsidRPr="6024EB5A">
              <w:rPr>
                <w:sz w:val="20"/>
                <w:szCs w:val="20"/>
              </w:rPr>
              <w:t>During fire crisis</w:t>
            </w:r>
          </w:p>
          <w:p w14:paraId="001B95BB" w14:textId="25A6CB02" w:rsidR="0554B4D2" w:rsidRDefault="0554B4D2" w:rsidP="0554B4D2">
            <w:pPr>
              <w:rPr>
                <w:sz w:val="20"/>
                <w:szCs w:val="20"/>
              </w:rPr>
            </w:pPr>
          </w:p>
        </w:tc>
      </w:tr>
      <w:tr w:rsidR="0554B4D2" w14:paraId="7E208322" w14:textId="77777777" w:rsidTr="617FD66F">
        <w:trPr>
          <w:trHeight w:val="300"/>
        </w:trPr>
        <w:tc>
          <w:tcPr>
            <w:tcW w:w="3315" w:type="dxa"/>
          </w:tcPr>
          <w:p w14:paraId="036C6836" w14:textId="2D38DB24" w:rsidR="4E55664B" w:rsidRDefault="4E55664B" w:rsidP="0554B4D2">
            <w:pPr>
              <w:rPr>
                <w:sz w:val="20"/>
                <w:szCs w:val="20"/>
              </w:rPr>
            </w:pPr>
            <w:r w:rsidRPr="0554B4D2">
              <w:rPr>
                <w:sz w:val="20"/>
                <w:szCs w:val="20"/>
              </w:rPr>
              <w:t>Mixed communications between parties:</w:t>
            </w:r>
          </w:p>
          <w:p w14:paraId="307F4F45" w14:textId="10D219CD" w:rsidR="1BC8D1D8" w:rsidRDefault="1BC8D1D8" w:rsidP="0554B4D2">
            <w:pPr>
              <w:pStyle w:val="ListParagraph"/>
              <w:numPr>
                <w:ilvl w:val="0"/>
                <w:numId w:val="32"/>
              </w:numPr>
              <w:rPr>
                <w:sz w:val="20"/>
                <w:szCs w:val="20"/>
              </w:rPr>
            </w:pPr>
            <w:r w:rsidRPr="0554B4D2">
              <w:rPr>
                <w:sz w:val="20"/>
                <w:szCs w:val="20"/>
              </w:rPr>
              <w:t>Lack of preparation for cases alike</w:t>
            </w:r>
          </w:p>
          <w:p w14:paraId="2FE25C2A" w14:textId="3DFED78B" w:rsidR="1BC8D1D8" w:rsidRDefault="1BC8D1D8" w:rsidP="0554B4D2">
            <w:pPr>
              <w:pStyle w:val="ListParagraph"/>
              <w:numPr>
                <w:ilvl w:val="0"/>
                <w:numId w:val="32"/>
              </w:numPr>
              <w:rPr>
                <w:sz w:val="20"/>
                <w:szCs w:val="20"/>
              </w:rPr>
            </w:pPr>
            <w:r w:rsidRPr="0554B4D2">
              <w:rPr>
                <w:sz w:val="20"/>
                <w:szCs w:val="20"/>
              </w:rPr>
              <w:t>Lack of defined tested protocol</w:t>
            </w:r>
          </w:p>
        </w:tc>
        <w:tc>
          <w:tcPr>
            <w:tcW w:w="4245" w:type="dxa"/>
          </w:tcPr>
          <w:p w14:paraId="3C4F8319" w14:textId="5FF0C02E" w:rsidR="4736C3C1" w:rsidRDefault="4736C3C1" w:rsidP="0554B4D2">
            <w:pPr>
              <w:pStyle w:val="ListParagraph"/>
              <w:numPr>
                <w:ilvl w:val="0"/>
                <w:numId w:val="32"/>
              </w:numPr>
              <w:rPr>
                <w:sz w:val="20"/>
                <w:szCs w:val="20"/>
              </w:rPr>
            </w:pPr>
            <w:r w:rsidRPr="0554B4D2">
              <w:rPr>
                <w:sz w:val="20"/>
                <w:szCs w:val="20"/>
              </w:rPr>
              <w:t xml:space="preserve">Define and practice pre-defined protocols with mock cases to ensure all parties know who to collaborate with each other, measuring solving times and </w:t>
            </w:r>
            <w:r w:rsidR="65228122" w:rsidRPr="0554B4D2">
              <w:rPr>
                <w:sz w:val="20"/>
                <w:szCs w:val="20"/>
              </w:rPr>
              <w:t>protocol adherence</w:t>
            </w:r>
          </w:p>
        </w:tc>
        <w:tc>
          <w:tcPr>
            <w:tcW w:w="1305" w:type="dxa"/>
          </w:tcPr>
          <w:p w14:paraId="4C549784" w14:textId="0C950EE2" w:rsidR="0554B4D2" w:rsidRDefault="454C9207" w:rsidP="0554B4D2">
            <w:pPr>
              <w:rPr>
                <w:sz w:val="20"/>
                <w:szCs w:val="20"/>
              </w:rPr>
            </w:pPr>
            <w:r w:rsidRPr="6024EB5A">
              <w:rPr>
                <w:sz w:val="20"/>
                <w:szCs w:val="20"/>
              </w:rPr>
              <w:t>Operations manager and local authorities</w:t>
            </w:r>
          </w:p>
        </w:tc>
        <w:tc>
          <w:tcPr>
            <w:tcW w:w="871" w:type="dxa"/>
          </w:tcPr>
          <w:p w14:paraId="309AE559" w14:textId="0074E971" w:rsidR="0554B4D2" w:rsidRDefault="7FB6117A" w:rsidP="0554B4D2">
            <w:pPr>
              <w:rPr>
                <w:sz w:val="20"/>
                <w:szCs w:val="20"/>
              </w:rPr>
            </w:pPr>
            <w:r w:rsidRPr="6024EB5A">
              <w:rPr>
                <w:sz w:val="20"/>
                <w:szCs w:val="20"/>
              </w:rPr>
              <w:t>Post fire crisis</w:t>
            </w:r>
          </w:p>
        </w:tc>
      </w:tr>
      <w:tr w:rsidR="0554B4D2" w14:paraId="145437E8" w14:textId="77777777" w:rsidTr="617FD66F">
        <w:trPr>
          <w:trHeight w:val="300"/>
        </w:trPr>
        <w:tc>
          <w:tcPr>
            <w:tcW w:w="3315" w:type="dxa"/>
          </w:tcPr>
          <w:p w14:paraId="7719E2A4" w14:textId="257B697B" w:rsidR="1BC8D1D8" w:rsidRDefault="1BC8D1D8" w:rsidP="0554B4D2">
            <w:pPr>
              <w:rPr>
                <w:sz w:val="20"/>
                <w:szCs w:val="20"/>
              </w:rPr>
            </w:pPr>
            <w:r w:rsidRPr="0554B4D2">
              <w:rPr>
                <w:sz w:val="20"/>
                <w:szCs w:val="20"/>
              </w:rPr>
              <w:t>Lack of training:</w:t>
            </w:r>
          </w:p>
          <w:p w14:paraId="6F2C2F16" w14:textId="06D41DCB" w:rsidR="1BC8D1D8" w:rsidRDefault="1BC8D1D8" w:rsidP="0554B4D2">
            <w:pPr>
              <w:pStyle w:val="ListParagraph"/>
              <w:numPr>
                <w:ilvl w:val="0"/>
                <w:numId w:val="32"/>
              </w:numPr>
              <w:rPr>
                <w:sz w:val="20"/>
                <w:szCs w:val="20"/>
              </w:rPr>
            </w:pPr>
            <w:r w:rsidRPr="0554B4D2">
              <w:rPr>
                <w:sz w:val="20"/>
                <w:szCs w:val="20"/>
              </w:rPr>
              <w:t>No refresher training on place</w:t>
            </w:r>
          </w:p>
          <w:p w14:paraId="2855F6B8" w14:textId="789E30B2" w:rsidR="1BC8D1D8" w:rsidRDefault="1BC8D1D8" w:rsidP="0554B4D2">
            <w:pPr>
              <w:pStyle w:val="ListParagraph"/>
              <w:numPr>
                <w:ilvl w:val="0"/>
                <w:numId w:val="32"/>
              </w:numPr>
              <w:rPr>
                <w:sz w:val="20"/>
                <w:szCs w:val="20"/>
              </w:rPr>
            </w:pPr>
            <w:r w:rsidRPr="0554B4D2">
              <w:rPr>
                <w:sz w:val="20"/>
                <w:szCs w:val="20"/>
              </w:rPr>
              <w:t>No recurrent drills</w:t>
            </w:r>
          </w:p>
          <w:p w14:paraId="381B2D4B" w14:textId="0860457A" w:rsidR="1BC8D1D8" w:rsidRDefault="1BC8D1D8" w:rsidP="0554B4D2">
            <w:pPr>
              <w:pStyle w:val="ListParagraph"/>
              <w:numPr>
                <w:ilvl w:val="0"/>
                <w:numId w:val="32"/>
              </w:numPr>
              <w:rPr>
                <w:sz w:val="20"/>
                <w:szCs w:val="20"/>
              </w:rPr>
            </w:pPr>
            <w:r w:rsidRPr="0554B4D2">
              <w:rPr>
                <w:sz w:val="20"/>
                <w:szCs w:val="20"/>
              </w:rPr>
              <w:t>No awareness programs shared</w:t>
            </w:r>
          </w:p>
        </w:tc>
        <w:tc>
          <w:tcPr>
            <w:tcW w:w="4245" w:type="dxa"/>
          </w:tcPr>
          <w:p w14:paraId="45D2B055" w14:textId="33EE5646" w:rsidR="508BA714" w:rsidRDefault="508BA714" w:rsidP="0554B4D2">
            <w:pPr>
              <w:pStyle w:val="ListParagraph"/>
              <w:numPr>
                <w:ilvl w:val="0"/>
                <w:numId w:val="32"/>
              </w:numPr>
              <w:rPr>
                <w:sz w:val="20"/>
                <w:szCs w:val="20"/>
              </w:rPr>
            </w:pPr>
            <w:r w:rsidRPr="0554B4D2">
              <w:rPr>
                <w:sz w:val="20"/>
                <w:szCs w:val="20"/>
              </w:rPr>
              <w:t>Schedule quarterly refreshers for all First Responders, measuring Completion Rate</w:t>
            </w:r>
          </w:p>
          <w:p w14:paraId="71333A50" w14:textId="53C2866A" w:rsidR="508BA714" w:rsidRDefault="508BA714" w:rsidP="0554B4D2">
            <w:pPr>
              <w:pStyle w:val="ListParagraph"/>
              <w:numPr>
                <w:ilvl w:val="0"/>
                <w:numId w:val="32"/>
              </w:numPr>
              <w:rPr>
                <w:sz w:val="20"/>
                <w:szCs w:val="20"/>
              </w:rPr>
            </w:pPr>
            <w:r w:rsidRPr="0554B4D2">
              <w:rPr>
                <w:sz w:val="20"/>
                <w:szCs w:val="20"/>
              </w:rPr>
              <w:t xml:space="preserve">Launch semesterly drills for all civilians + recurrent awareness campaigns, measuring Response Times + Ratio of </w:t>
            </w:r>
            <w:r w:rsidRPr="0554B4D2">
              <w:rPr>
                <w:sz w:val="20"/>
                <w:szCs w:val="20"/>
              </w:rPr>
              <w:lastRenderedPageBreak/>
              <w:t>civilians evacuated per drill</w:t>
            </w:r>
          </w:p>
          <w:p w14:paraId="773F87A3" w14:textId="3BAE0DE2" w:rsidR="0554B4D2" w:rsidRDefault="0554B4D2" w:rsidP="0554B4D2">
            <w:pPr>
              <w:rPr>
                <w:sz w:val="20"/>
                <w:szCs w:val="20"/>
              </w:rPr>
            </w:pPr>
          </w:p>
        </w:tc>
        <w:tc>
          <w:tcPr>
            <w:tcW w:w="1305" w:type="dxa"/>
          </w:tcPr>
          <w:p w14:paraId="36ED3FD7" w14:textId="2F872F31" w:rsidR="0554B4D2" w:rsidRDefault="3CA16D75" w:rsidP="0554B4D2">
            <w:pPr>
              <w:rPr>
                <w:sz w:val="20"/>
                <w:szCs w:val="20"/>
              </w:rPr>
            </w:pPr>
            <w:r w:rsidRPr="6024EB5A">
              <w:rPr>
                <w:sz w:val="20"/>
                <w:szCs w:val="20"/>
              </w:rPr>
              <w:lastRenderedPageBreak/>
              <w:t>Local authorities</w:t>
            </w:r>
          </w:p>
        </w:tc>
        <w:tc>
          <w:tcPr>
            <w:tcW w:w="871" w:type="dxa"/>
          </w:tcPr>
          <w:p w14:paraId="651DD09C" w14:textId="0074E971" w:rsidR="0554B4D2" w:rsidRDefault="3CA16D75" w:rsidP="6024EB5A">
            <w:pPr>
              <w:rPr>
                <w:sz w:val="20"/>
                <w:szCs w:val="20"/>
              </w:rPr>
            </w:pPr>
            <w:r w:rsidRPr="6024EB5A">
              <w:rPr>
                <w:sz w:val="20"/>
                <w:szCs w:val="20"/>
              </w:rPr>
              <w:t>Post fire crisis</w:t>
            </w:r>
          </w:p>
          <w:p w14:paraId="63A1F6EE" w14:textId="6678566D" w:rsidR="0554B4D2" w:rsidRDefault="0554B4D2" w:rsidP="0554B4D2">
            <w:pPr>
              <w:rPr>
                <w:sz w:val="20"/>
                <w:szCs w:val="20"/>
              </w:rPr>
            </w:pPr>
          </w:p>
        </w:tc>
      </w:tr>
      <w:tr w:rsidR="0554B4D2" w14:paraId="573546D0" w14:textId="77777777" w:rsidTr="617FD66F">
        <w:trPr>
          <w:trHeight w:val="300"/>
        </w:trPr>
        <w:tc>
          <w:tcPr>
            <w:tcW w:w="3315" w:type="dxa"/>
          </w:tcPr>
          <w:p w14:paraId="17CDE6AB" w14:textId="58560D21" w:rsidR="2F76CEDE" w:rsidRDefault="2F76CEDE" w:rsidP="0554B4D2">
            <w:pPr>
              <w:rPr>
                <w:sz w:val="20"/>
                <w:szCs w:val="20"/>
              </w:rPr>
            </w:pPr>
            <w:r w:rsidRPr="0554B4D2">
              <w:rPr>
                <w:sz w:val="20"/>
                <w:szCs w:val="20"/>
              </w:rPr>
              <w:t>Financial distress</w:t>
            </w:r>
            <w:r w:rsidR="0554B4D2" w:rsidRPr="0554B4D2">
              <w:rPr>
                <w:sz w:val="20"/>
                <w:szCs w:val="20"/>
              </w:rPr>
              <w:t>:</w:t>
            </w:r>
          </w:p>
          <w:p w14:paraId="714CAE7D" w14:textId="01C1A94F" w:rsidR="2A1B6489" w:rsidRDefault="2A1B6489" w:rsidP="0554B4D2">
            <w:pPr>
              <w:pStyle w:val="ListParagraph"/>
              <w:numPr>
                <w:ilvl w:val="0"/>
                <w:numId w:val="32"/>
              </w:numPr>
              <w:rPr>
                <w:sz w:val="20"/>
                <w:szCs w:val="20"/>
              </w:rPr>
            </w:pPr>
            <w:r w:rsidRPr="0554B4D2">
              <w:rPr>
                <w:sz w:val="20"/>
                <w:szCs w:val="20"/>
              </w:rPr>
              <w:t>No proper budget forecasting</w:t>
            </w:r>
          </w:p>
          <w:p w14:paraId="54215B5C" w14:textId="647DFB50" w:rsidR="2A1B6489" w:rsidRDefault="2A1B6489" w:rsidP="0554B4D2">
            <w:pPr>
              <w:pStyle w:val="ListParagraph"/>
              <w:numPr>
                <w:ilvl w:val="0"/>
                <w:numId w:val="32"/>
              </w:numPr>
              <w:rPr>
                <w:sz w:val="20"/>
                <w:szCs w:val="20"/>
              </w:rPr>
            </w:pPr>
            <w:r w:rsidRPr="0554B4D2">
              <w:rPr>
                <w:sz w:val="20"/>
                <w:szCs w:val="20"/>
              </w:rPr>
              <w:t>No emergency fund prepared</w:t>
            </w:r>
          </w:p>
        </w:tc>
        <w:tc>
          <w:tcPr>
            <w:tcW w:w="4245" w:type="dxa"/>
          </w:tcPr>
          <w:p w14:paraId="37E5CB9F" w14:textId="01A10669" w:rsidR="653E475E" w:rsidRDefault="653E475E" w:rsidP="0554B4D2">
            <w:pPr>
              <w:pStyle w:val="ListParagraph"/>
              <w:numPr>
                <w:ilvl w:val="0"/>
                <w:numId w:val="32"/>
              </w:numPr>
              <w:rPr>
                <w:sz w:val="20"/>
                <w:szCs w:val="20"/>
              </w:rPr>
            </w:pPr>
            <w:r w:rsidRPr="0554B4D2">
              <w:rPr>
                <w:sz w:val="20"/>
                <w:szCs w:val="20"/>
              </w:rPr>
              <w:t>Increase emergencies’ budget in riskier regions, measuring percentage of expenses covered.</w:t>
            </w:r>
          </w:p>
        </w:tc>
        <w:tc>
          <w:tcPr>
            <w:tcW w:w="1305" w:type="dxa"/>
          </w:tcPr>
          <w:p w14:paraId="7C004AD7" w14:textId="2ACBA42B" w:rsidR="0554B4D2" w:rsidRDefault="3CA16D75" w:rsidP="6024EB5A">
            <w:pPr>
              <w:rPr>
                <w:sz w:val="20"/>
                <w:szCs w:val="20"/>
              </w:rPr>
            </w:pPr>
            <w:r w:rsidRPr="6024EB5A">
              <w:rPr>
                <w:sz w:val="20"/>
                <w:szCs w:val="20"/>
              </w:rPr>
              <w:t>Financial</w:t>
            </w:r>
          </w:p>
          <w:p w14:paraId="7D643063" w14:textId="7C1D2E3C" w:rsidR="0554B4D2" w:rsidRDefault="3CA16D75" w:rsidP="0554B4D2">
            <w:pPr>
              <w:rPr>
                <w:sz w:val="20"/>
                <w:szCs w:val="20"/>
              </w:rPr>
            </w:pPr>
            <w:r w:rsidRPr="6024EB5A">
              <w:rPr>
                <w:sz w:val="20"/>
                <w:szCs w:val="20"/>
              </w:rPr>
              <w:t>department</w:t>
            </w:r>
          </w:p>
        </w:tc>
        <w:tc>
          <w:tcPr>
            <w:tcW w:w="871" w:type="dxa"/>
          </w:tcPr>
          <w:p w14:paraId="19F1B596" w14:textId="55E5C0B0" w:rsidR="0554B4D2" w:rsidRDefault="3CA16D75" w:rsidP="0554B4D2">
            <w:pPr>
              <w:rPr>
                <w:sz w:val="20"/>
                <w:szCs w:val="20"/>
              </w:rPr>
            </w:pPr>
            <w:r w:rsidRPr="6024EB5A">
              <w:rPr>
                <w:sz w:val="20"/>
                <w:szCs w:val="20"/>
              </w:rPr>
              <w:t>Post fire crisis</w:t>
            </w:r>
          </w:p>
        </w:tc>
      </w:tr>
    </w:tbl>
    <w:p w14:paraId="21D403D4" w14:textId="77777777" w:rsidR="0012101C" w:rsidRDefault="0012101C" w:rsidP="617FD66F">
      <w:pPr>
        <w:pStyle w:val="Heading1"/>
        <w:keepNext w:val="0"/>
        <w:keepLines w:val="0"/>
        <w:spacing w:before="0" w:after="0" w:line="360" w:lineRule="auto"/>
        <w:rPr>
          <w:rFonts w:ascii="Aptos" w:eastAsia="Aptos" w:hAnsi="Aptos" w:cs="Aptos"/>
          <w:spacing w:val="0"/>
          <w:kern w:val="2"/>
        </w:rPr>
      </w:pPr>
      <w:bookmarkStart w:id="23" w:name="_Toc216123478"/>
    </w:p>
    <w:p w14:paraId="45DB0F47" w14:textId="5DA39688" w:rsidR="0554B4D2" w:rsidRPr="0074598F" w:rsidRDefault="714B0309" w:rsidP="617FD66F">
      <w:pPr>
        <w:pStyle w:val="Heading1"/>
        <w:keepNext w:val="0"/>
        <w:keepLines w:val="0"/>
        <w:spacing w:before="0" w:after="0" w:line="360" w:lineRule="auto"/>
        <w:rPr>
          <w:rFonts w:ascii="Aptos" w:eastAsia="Aptos" w:hAnsi="Aptos" w:cs="Aptos"/>
          <w:spacing w:val="0"/>
          <w:kern w:val="2"/>
        </w:rPr>
      </w:pPr>
      <w:r w:rsidRPr="0074598F">
        <w:rPr>
          <w:rFonts w:ascii="Aptos" w:eastAsia="Aptos" w:hAnsi="Aptos" w:cs="Aptos"/>
          <w:spacing w:val="0"/>
          <w:kern w:val="2"/>
        </w:rPr>
        <w:t>C</w:t>
      </w:r>
      <w:r w:rsidR="5B82B3A4" w:rsidRPr="0074598F">
        <w:rPr>
          <w:rFonts w:ascii="Aptos" w:eastAsia="Aptos" w:hAnsi="Aptos" w:cs="Aptos"/>
          <w:spacing w:val="0"/>
          <w:kern w:val="2"/>
        </w:rPr>
        <w:t>onclusions</w:t>
      </w:r>
      <w:bookmarkEnd w:id="23"/>
    </w:p>
    <w:p w14:paraId="34C30F49" w14:textId="1C61952C" w:rsidR="6024EB5A" w:rsidRPr="0074598F" w:rsidRDefault="39211B32" w:rsidP="617FD66F">
      <w:pPr>
        <w:pStyle w:val="ListParagraph"/>
        <w:numPr>
          <w:ilvl w:val="0"/>
          <w:numId w:val="57"/>
        </w:numPr>
        <w:spacing w:after="0" w:line="360" w:lineRule="auto"/>
        <w:contextualSpacing w:val="0"/>
        <w:jc w:val="both"/>
        <w:rPr>
          <w:rFonts w:ascii="Aptos" w:eastAsia="Aptos" w:hAnsi="Aptos" w:cs="Aptos"/>
        </w:rPr>
      </w:pPr>
      <w:r w:rsidRPr="0074598F">
        <w:rPr>
          <w:rFonts w:ascii="Aptos" w:eastAsia="Aptos" w:hAnsi="Aptos" w:cs="Aptos"/>
        </w:rPr>
        <w:t>In response to the increasing number of wildfires in Canada, implementing specific measurable proactive well-planed strategies would allow an immediate impact over fire control operations by targeting fires as soon as they start and reduce the chances of them scaling into larger more destructive ones. Scenario 1 focuses on early detection while Scenario 2 focuses on crisis containment.</w:t>
      </w:r>
    </w:p>
    <w:p w14:paraId="3B6B175B" w14:textId="5BDA35B0" w:rsidR="6024EB5A" w:rsidRPr="0074598F" w:rsidRDefault="39211B32" w:rsidP="617FD66F">
      <w:pPr>
        <w:pStyle w:val="ListParagraph"/>
        <w:numPr>
          <w:ilvl w:val="0"/>
          <w:numId w:val="57"/>
        </w:numPr>
        <w:spacing w:after="0" w:line="360" w:lineRule="auto"/>
        <w:contextualSpacing w:val="0"/>
        <w:jc w:val="both"/>
        <w:rPr>
          <w:rFonts w:ascii="Aptos" w:eastAsia="Aptos" w:hAnsi="Aptos" w:cs="Aptos"/>
        </w:rPr>
      </w:pPr>
      <w:r w:rsidRPr="0074598F">
        <w:rPr>
          <w:rFonts w:ascii="Aptos" w:eastAsia="Aptos" w:hAnsi="Aptos" w:cs="Aptos"/>
        </w:rPr>
        <w:t>Using the metrics to be measured as a starting point allows for better operational process planning, as it clearly defines what needs to be achieved. Benchmarking practices also help tailor the containment plan to the affected province, ensuring that existing best practices can be leveraged without reinventing the wheel.</w:t>
      </w:r>
    </w:p>
    <w:p w14:paraId="5E7AC20A" w14:textId="5E8E7E40" w:rsidR="0345A36A" w:rsidRPr="0074598F" w:rsidRDefault="0345A36A" w:rsidP="617FD66F">
      <w:pPr>
        <w:pStyle w:val="ListParagraph"/>
        <w:numPr>
          <w:ilvl w:val="0"/>
          <w:numId w:val="57"/>
        </w:numPr>
        <w:spacing w:after="0" w:line="360" w:lineRule="auto"/>
        <w:contextualSpacing w:val="0"/>
        <w:jc w:val="both"/>
        <w:rPr>
          <w:rFonts w:ascii="Aptos" w:eastAsia="Aptos" w:hAnsi="Aptos" w:cs="Aptos"/>
        </w:rPr>
      </w:pPr>
      <w:r w:rsidRPr="0074598F">
        <w:rPr>
          <w:rFonts w:ascii="Aptos" w:eastAsia="Aptos" w:hAnsi="Aptos" w:cs="Aptos"/>
        </w:rPr>
        <w:t xml:space="preserve">A structured Management </w:t>
      </w:r>
      <w:proofErr w:type="gramStart"/>
      <w:r w:rsidRPr="0074598F">
        <w:rPr>
          <w:rFonts w:ascii="Aptos" w:eastAsia="Aptos" w:hAnsi="Aptos" w:cs="Aptos"/>
        </w:rPr>
        <w:t>By</w:t>
      </w:r>
      <w:proofErr w:type="gramEnd"/>
      <w:r w:rsidRPr="0074598F">
        <w:rPr>
          <w:rFonts w:ascii="Aptos" w:eastAsia="Aptos" w:hAnsi="Aptos" w:cs="Aptos"/>
        </w:rPr>
        <w:t xml:space="preserve"> Fact report helps identify that increasing provincial wildfire annual expenses could be reduced by directly addressing its root causes (Lack of training, daily monitoring and forecasting accuracy) through the application of the measurable plans tailored to each one of the case scenarios ensuring accountability and cost-effective operations management.</w:t>
      </w:r>
    </w:p>
    <w:p w14:paraId="304CDE03" w14:textId="77777777" w:rsidR="002A6F29" w:rsidRPr="0074598F" w:rsidRDefault="002A6F29">
      <w:pPr>
        <w:widowControl/>
        <w:rPr>
          <w:rFonts w:ascii="Aptos" w:eastAsia="Aptos" w:hAnsi="Aptos" w:cs="Aptos"/>
        </w:rPr>
      </w:pPr>
      <w:r w:rsidRPr="0074598F">
        <w:rPr>
          <w:rFonts w:ascii="Aptos" w:eastAsia="Aptos" w:hAnsi="Aptos" w:cs="Aptos"/>
        </w:rPr>
        <w:br w:type="page"/>
      </w:r>
    </w:p>
    <w:p w14:paraId="3B3751A9" w14:textId="204FCBDF" w:rsidR="0554B4D2" w:rsidRPr="002A6F29" w:rsidRDefault="39211B32" w:rsidP="002A6F29">
      <w:pPr>
        <w:pStyle w:val="Heading1"/>
        <w:keepNext w:val="0"/>
        <w:keepLines w:val="0"/>
        <w:spacing w:before="0" w:after="0" w:line="360" w:lineRule="auto"/>
      </w:pPr>
      <w:bookmarkStart w:id="24" w:name="_Toc216123479"/>
      <w:r w:rsidRPr="002A6F29">
        <w:lastRenderedPageBreak/>
        <w:t>R</w:t>
      </w:r>
      <w:r w:rsidR="40487D9E" w:rsidRPr="002A6F29">
        <w:t>eferences</w:t>
      </w:r>
      <w:bookmarkEnd w:id="24"/>
    </w:p>
    <w:p w14:paraId="3B966633" w14:textId="77777777" w:rsidR="002A6F29" w:rsidRPr="0074598F" w:rsidRDefault="002A6F29" w:rsidP="002A6F29">
      <w:pPr>
        <w:spacing w:after="0" w:line="360" w:lineRule="auto"/>
        <w:ind w:left="720" w:hanging="720"/>
        <w:jc w:val="both"/>
      </w:pPr>
      <w:r w:rsidRPr="0074598F">
        <w:t xml:space="preserve">Alberta Wildfire. (2025). Alberta.ca. </w:t>
      </w:r>
      <w:hyperlink r:id="rId13">
        <w:r w:rsidRPr="0074598F">
          <w:t>https://www.alberta.ca/alberta-wildfire</w:t>
        </w:r>
      </w:hyperlink>
    </w:p>
    <w:p w14:paraId="13DB7F5F" w14:textId="77777777" w:rsidR="002A6F29" w:rsidRPr="0074598F" w:rsidRDefault="002A6F29" w:rsidP="002A6F29">
      <w:pPr>
        <w:spacing w:after="0" w:line="360" w:lineRule="auto"/>
        <w:ind w:left="720" w:hanging="720"/>
        <w:jc w:val="both"/>
      </w:pPr>
      <w:r w:rsidRPr="0074598F">
        <w:t xml:space="preserve">BC Office of the Fire Commissioner. (2021). Annual Report 2021. </w:t>
      </w:r>
      <w:hyperlink r:id="rId14">
        <w:r w:rsidRPr="0074598F">
          <w:t>https://www2.gov.bc.ca/assets/gov/public-safety-</w:t>
        </w:r>
      </w:hyperlink>
      <w:hyperlink r:id="rId15">
        <w:r w:rsidRPr="0074598F">
          <w:t>and-emergency-services/public-safety/fire-safety/fire-</w:t>
        </w:r>
      </w:hyperlink>
      <w:hyperlink r:id="rId16">
        <w:r w:rsidRPr="0074598F">
          <w:t>reporting/office_of_the_fire_commissioner_2021_annual_report.pdf</w:t>
        </w:r>
      </w:hyperlink>
    </w:p>
    <w:p w14:paraId="66B20A38" w14:textId="77777777" w:rsidR="002A6F29" w:rsidRPr="0074598F" w:rsidRDefault="002A6F29" w:rsidP="002A6F29">
      <w:pPr>
        <w:spacing w:after="0" w:line="360" w:lineRule="auto"/>
        <w:ind w:left="720" w:hanging="720"/>
        <w:jc w:val="both"/>
      </w:pPr>
      <w:r w:rsidRPr="0074598F">
        <w:t xml:space="preserve">BC Wildfire Service. (2025). Wildfire Service - Province of British Columbia. </w:t>
      </w:r>
      <w:hyperlink r:id="rId17">
        <w:r w:rsidRPr="0074598F">
          <w:t>https://www2.gov.bc.ca/gov/content/safety/wildfire-status</w:t>
        </w:r>
      </w:hyperlink>
    </w:p>
    <w:p w14:paraId="573EF4B6" w14:textId="77777777" w:rsidR="002A6F29" w:rsidRPr="0074598F" w:rsidRDefault="002A6F29" w:rsidP="002A6F29">
      <w:pPr>
        <w:spacing w:after="0" w:line="360" w:lineRule="auto"/>
        <w:ind w:left="720" w:hanging="720"/>
        <w:jc w:val="both"/>
        <w:rPr>
          <w:rFonts w:eastAsia="PMingLiU" w:cs="Arial"/>
        </w:rPr>
      </w:pPr>
      <w:r w:rsidRPr="0074598F">
        <w:rPr>
          <w:rFonts w:eastAsia="PMingLiU" w:cs="Arial"/>
        </w:rPr>
        <w:t xml:space="preserve">BC Wildfire Service. (2025, May 13). </w:t>
      </w:r>
      <w:r w:rsidRPr="0074598F">
        <w:rPr>
          <w:rFonts w:eastAsia="PMingLiU" w:cs="Arial"/>
          <w:i/>
          <w:iCs/>
        </w:rPr>
        <w:t>Wildfire Prevention - Province of British Columbia</w:t>
      </w:r>
      <w:r w:rsidRPr="0074598F">
        <w:rPr>
          <w:rFonts w:eastAsia="PMingLiU" w:cs="Arial"/>
        </w:rPr>
        <w:t xml:space="preserve">. </w:t>
      </w:r>
      <w:hyperlink r:id="rId18">
        <w:r w:rsidRPr="0074598F">
          <w:rPr>
            <w:rStyle w:val="Hyperlink"/>
            <w:rFonts w:eastAsia="PMingLiU" w:cs="Arial"/>
          </w:rPr>
          <w:t>https://www2.gov.bc.ca/gov/content/safety/wildfire-status/prevention</w:t>
        </w:r>
      </w:hyperlink>
    </w:p>
    <w:p w14:paraId="253ED950" w14:textId="77777777" w:rsidR="002A6F29" w:rsidRPr="0074598F" w:rsidRDefault="002A6F29" w:rsidP="002A6F29">
      <w:pPr>
        <w:spacing w:after="0" w:line="360" w:lineRule="auto"/>
        <w:ind w:left="720" w:hanging="720"/>
        <w:jc w:val="both"/>
      </w:pPr>
      <w:r w:rsidRPr="0074598F">
        <w:t xml:space="preserve">Beverly, J. L., &amp; Schroeder, D. (2024). Alberta’s 2023 wildfires: context, factors, and futures. Canadian Journal of Forest Research, 55, 1–19. </w:t>
      </w:r>
      <w:hyperlink r:id="rId19">
        <w:r w:rsidRPr="0074598F">
          <w:t>https://doi.org/10.1139/cjfr-2024-0099</w:t>
        </w:r>
      </w:hyperlink>
    </w:p>
    <w:p w14:paraId="77239AD1" w14:textId="77777777" w:rsidR="002A6F29" w:rsidRPr="0074598F" w:rsidRDefault="002A6F29" w:rsidP="002A6F29">
      <w:pPr>
        <w:spacing w:after="0" w:line="360" w:lineRule="auto"/>
        <w:ind w:left="720" w:hanging="720"/>
        <w:jc w:val="both"/>
      </w:pPr>
      <w:r w:rsidRPr="0074598F">
        <w:t xml:space="preserve">NASA-FIRMS. (2025). NASA-FIRMS. </w:t>
      </w:r>
      <w:hyperlink r:id="rId20">
        <w:r w:rsidRPr="0074598F">
          <w:t>https://firms.modaps.eosdis.nasa.gov/</w:t>
        </w:r>
      </w:hyperlink>
    </w:p>
    <w:p w14:paraId="2BF72C14" w14:textId="77777777" w:rsidR="002A6F29" w:rsidRPr="0074598F" w:rsidRDefault="002A6F29" w:rsidP="002A6F29">
      <w:pPr>
        <w:spacing w:after="0" w:line="360" w:lineRule="auto"/>
        <w:ind w:left="720" w:hanging="720"/>
        <w:jc w:val="both"/>
      </w:pPr>
      <w:r w:rsidRPr="0074598F">
        <w:t xml:space="preserve">Owens, D., O’Kane, M., &amp; NSW Bushfire Inquiry. (2020). Final report of the NSW bushfire inquiry. </w:t>
      </w:r>
      <w:hyperlink r:id="rId21">
        <w:r w:rsidRPr="0074598F">
          <w:t>https://www.bluemountains.org.au/documents/bushfires/final-report-of-the-nsw-bushfire-inquiry-31jul20.pdf</w:t>
        </w:r>
      </w:hyperlink>
    </w:p>
    <w:p w14:paraId="4462C153" w14:textId="77777777" w:rsidR="002A6F29" w:rsidRPr="0074598F" w:rsidRDefault="002A6F29" w:rsidP="002A6F29">
      <w:pPr>
        <w:spacing w:after="0" w:line="360" w:lineRule="auto"/>
        <w:ind w:left="720" w:hanging="720"/>
        <w:jc w:val="both"/>
      </w:pPr>
      <w:r w:rsidRPr="0074598F">
        <w:t>San-Miguel-</w:t>
      </w:r>
      <w:proofErr w:type="spellStart"/>
      <w:r w:rsidRPr="0074598F">
        <w:t>Ayanz</w:t>
      </w:r>
      <w:proofErr w:type="spellEnd"/>
      <w:r w:rsidRPr="0074598F">
        <w:t xml:space="preserve">, J., Oom, D., </w:t>
      </w:r>
      <w:proofErr w:type="spellStart"/>
      <w:r w:rsidRPr="0074598F">
        <w:t>Artès</w:t>
      </w:r>
      <w:proofErr w:type="spellEnd"/>
      <w:r w:rsidRPr="0074598F">
        <w:t xml:space="preserve">, T., Viegas, D. X., Fernandes, P., Faivre, N., Freire, S., Moore, P., Rego, F., &amp; </w:t>
      </w:r>
      <w:proofErr w:type="spellStart"/>
      <w:r w:rsidRPr="0074598F">
        <w:t>Castellnou</w:t>
      </w:r>
      <w:proofErr w:type="spellEnd"/>
      <w:r w:rsidRPr="0074598F">
        <w:t xml:space="preserve">, M. (2020). Forest fires in Portugal in 2017. In Super Case Study (Book EUR 30183 EN). Publications Office of the European Union, Luxembourg. </w:t>
      </w:r>
      <w:hyperlink r:id="rId22">
        <w:r w:rsidRPr="0074598F">
          <w:t>https://doi.org/10.2760/571085</w:t>
        </w:r>
      </w:hyperlink>
    </w:p>
    <w:p w14:paraId="1B9F60A0" w14:textId="77777777" w:rsidR="002A6F29" w:rsidRPr="0074598F" w:rsidRDefault="002A6F29" w:rsidP="002A6F29">
      <w:pPr>
        <w:spacing w:after="0" w:line="360" w:lineRule="auto"/>
        <w:ind w:left="720" w:hanging="720"/>
        <w:jc w:val="both"/>
      </w:pPr>
      <w:proofErr w:type="spellStart"/>
      <w:r w:rsidRPr="0074598F">
        <w:t>SixSigma</w:t>
      </w:r>
      <w:proofErr w:type="spellEnd"/>
      <w:r w:rsidRPr="0074598F">
        <w:t xml:space="preserve"> DSI. (n.d.). Lean Six Sigma glossary term - Management-by-Fact. </w:t>
      </w:r>
      <w:proofErr w:type="spellStart"/>
      <w:r w:rsidRPr="0074598F">
        <w:t>SixSigma</w:t>
      </w:r>
      <w:proofErr w:type="spellEnd"/>
      <w:r w:rsidRPr="0074598F">
        <w:t xml:space="preserve"> DSI. </w:t>
      </w:r>
      <w:hyperlink r:id="rId23">
        <w:r w:rsidRPr="0074598F">
          <w:rPr>
            <w:rStyle w:val="Hyperlink"/>
          </w:rPr>
          <w:t>https://sixsigmadsi.com/glossary/management-by-fact/</w:t>
        </w:r>
      </w:hyperlink>
    </w:p>
    <w:p w14:paraId="4C4A9AF0" w14:textId="77777777" w:rsidR="002A6F29" w:rsidRPr="0074598F" w:rsidRDefault="002A6F29" w:rsidP="002A6F29">
      <w:pPr>
        <w:spacing w:after="0" w:line="360" w:lineRule="auto"/>
        <w:ind w:left="720" w:hanging="720"/>
        <w:jc w:val="both"/>
      </w:pPr>
      <w:r w:rsidRPr="0074598F">
        <w:t xml:space="preserve">State of California. (2025). California Department of Forestry and Fire Protection | CAL FIRE. CAL FIRE. </w:t>
      </w:r>
      <w:hyperlink r:id="rId24">
        <w:r w:rsidRPr="0074598F">
          <w:t>https://www.fire.ca.gov/</w:t>
        </w:r>
      </w:hyperlink>
    </w:p>
    <w:p w14:paraId="6526C798" w14:textId="77777777" w:rsidR="002A6F29" w:rsidRPr="0074598F" w:rsidRDefault="002A6F29" w:rsidP="002A6F29">
      <w:pPr>
        <w:spacing w:after="0" w:line="360" w:lineRule="auto"/>
        <w:ind w:left="720" w:hanging="720"/>
        <w:jc w:val="both"/>
        <w:rPr>
          <w:rFonts w:eastAsia="PMingLiU" w:cs="Arial"/>
        </w:rPr>
      </w:pPr>
      <w:r w:rsidRPr="0074598F">
        <w:rPr>
          <w:rFonts w:eastAsia="PMingLiU" w:cs="Arial"/>
          <w:i/>
          <w:iCs/>
        </w:rPr>
        <w:t>Wildfire compliance and enforcement</w:t>
      </w:r>
      <w:r w:rsidRPr="0074598F">
        <w:rPr>
          <w:rFonts w:eastAsia="PMingLiU" w:cs="Arial"/>
        </w:rPr>
        <w:t xml:space="preserve">. (2025, November 20). Alberta.ca. </w:t>
      </w:r>
      <w:hyperlink r:id="rId25">
        <w:r w:rsidRPr="0074598F">
          <w:rPr>
            <w:rStyle w:val="Hyperlink"/>
            <w:rFonts w:eastAsia="PMingLiU" w:cs="Arial"/>
          </w:rPr>
          <w:t>https://www.alberta.ca/wildfire-compliance-and-enforcement</w:t>
        </w:r>
      </w:hyperlink>
    </w:p>
    <w:sectPr w:rsidR="002A6F29" w:rsidRPr="0074598F" w:rsidSect="007F608C">
      <w:pgSz w:w="11906" w:h="16838" w:code="9"/>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B36DF" w14:textId="77777777" w:rsidR="002A4D40" w:rsidRDefault="002A4D40" w:rsidP="0062591E">
      <w:pPr>
        <w:spacing w:after="0" w:line="240" w:lineRule="auto"/>
      </w:pPr>
      <w:r>
        <w:separator/>
      </w:r>
    </w:p>
  </w:endnote>
  <w:endnote w:type="continuationSeparator" w:id="0">
    <w:p w14:paraId="6D249E2A" w14:textId="77777777" w:rsidR="002A4D40" w:rsidRDefault="002A4D40" w:rsidP="0062591E">
      <w:pPr>
        <w:spacing w:after="0" w:line="240" w:lineRule="auto"/>
      </w:pPr>
      <w:r>
        <w:continuationSeparator/>
      </w:r>
    </w:p>
  </w:endnote>
  <w:endnote w:type="continuationNotice" w:id="1">
    <w:p w14:paraId="679DD096" w14:textId="77777777" w:rsidR="002A4D40" w:rsidRDefault="002A4D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40D8" w14:textId="77777777" w:rsidR="002A4D40" w:rsidRDefault="002A4D40" w:rsidP="0062591E">
      <w:pPr>
        <w:spacing w:after="0" w:line="240" w:lineRule="auto"/>
      </w:pPr>
      <w:r>
        <w:separator/>
      </w:r>
    </w:p>
  </w:footnote>
  <w:footnote w:type="continuationSeparator" w:id="0">
    <w:p w14:paraId="370CAB2A" w14:textId="77777777" w:rsidR="002A4D40" w:rsidRDefault="002A4D40" w:rsidP="0062591E">
      <w:pPr>
        <w:spacing w:after="0" w:line="240" w:lineRule="auto"/>
      </w:pPr>
      <w:r>
        <w:continuationSeparator/>
      </w:r>
    </w:p>
  </w:footnote>
  <w:footnote w:type="continuationNotice" w:id="1">
    <w:p w14:paraId="6D16AE65" w14:textId="77777777" w:rsidR="002A4D40" w:rsidRDefault="002A4D4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58XTfiQgJLOxi9" int2:id="cIr3apH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8AB8"/>
    <w:multiLevelType w:val="hybridMultilevel"/>
    <w:tmpl w:val="FC32D75E"/>
    <w:lvl w:ilvl="0" w:tplc="F1001C6A">
      <w:start w:val="1"/>
      <w:numFmt w:val="bullet"/>
      <w:lvlText w:val=""/>
      <w:lvlJc w:val="left"/>
      <w:pPr>
        <w:ind w:left="1200" w:hanging="360"/>
      </w:pPr>
      <w:rPr>
        <w:rFonts w:ascii="Symbol" w:hAnsi="Symbol" w:hint="default"/>
      </w:rPr>
    </w:lvl>
    <w:lvl w:ilvl="1" w:tplc="862A80AC">
      <w:start w:val="1"/>
      <w:numFmt w:val="bullet"/>
      <w:lvlText w:val="o"/>
      <w:lvlJc w:val="left"/>
      <w:pPr>
        <w:ind w:left="1920" w:hanging="360"/>
      </w:pPr>
      <w:rPr>
        <w:rFonts w:ascii="Courier New" w:hAnsi="Courier New" w:hint="default"/>
      </w:rPr>
    </w:lvl>
    <w:lvl w:ilvl="2" w:tplc="C5FE44DE">
      <w:start w:val="1"/>
      <w:numFmt w:val="bullet"/>
      <w:lvlText w:val=""/>
      <w:lvlJc w:val="left"/>
      <w:pPr>
        <w:ind w:left="2640" w:hanging="360"/>
      </w:pPr>
      <w:rPr>
        <w:rFonts w:ascii="Wingdings" w:hAnsi="Wingdings" w:hint="default"/>
      </w:rPr>
    </w:lvl>
    <w:lvl w:ilvl="3" w:tplc="511AA684">
      <w:start w:val="1"/>
      <w:numFmt w:val="bullet"/>
      <w:lvlText w:val=""/>
      <w:lvlJc w:val="left"/>
      <w:pPr>
        <w:ind w:left="3360" w:hanging="360"/>
      </w:pPr>
      <w:rPr>
        <w:rFonts w:ascii="Symbol" w:hAnsi="Symbol" w:hint="default"/>
      </w:rPr>
    </w:lvl>
    <w:lvl w:ilvl="4" w:tplc="AAF856B8">
      <w:start w:val="1"/>
      <w:numFmt w:val="bullet"/>
      <w:lvlText w:val="o"/>
      <w:lvlJc w:val="left"/>
      <w:pPr>
        <w:ind w:left="4080" w:hanging="360"/>
      </w:pPr>
      <w:rPr>
        <w:rFonts w:ascii="Courier New" w:hAnsi="Courier New" w:hint="default"/>
      </w:rPr>
    </w:lvl>
    <w:lvl w:ilvl="5" w:tplc="323A42DC">
      <w:start w:val="1"/>
      <w:numFmt w:val="bullet"/>
      <w:lvlText w:val=""/>
      <w:lvlJc w:val="left"/>
      <w:pPr>
        <w:ind w:left="4800" w:hanging="360"/>
      </w:pPr>
      <w:rPr>
        <w:rFonts w:ascii="Wingdings" w:hAnsi="Wingdings" w:hint="default"/>
      </w:rPr>
    </w:lvl>
    <w:lvl w:ilvl="6" w:tplc="4CEC8280">
      <w:start w:val="1"/>
      <w:numFmt w:val="bullet"/>
      <w:lvlText w:val=""/>
      <w:lvlJc w:val="left"/>
      <w:pPr>
        <w:ind w:left="5520" w:hanging="360"/>
      </w:pPr>
      <w:rPr>
        <w:rFonts w:ascii="Symbol" w:hAnsi="Symbol" w:hint="default"/>
      </w:rPr>
    </w:lvl>
    <w:lvl w:ilvl="7" w:tplc="CEBA43CC">
      <w:start w:val="1"/>
      <w:numFmt w:val="bullet"/>
      <w:lvlText w:val="o"/>
      <w:lvlJc w:val="left"/>
      <w:pPr>
        <w:ind w:left="6240" w:hanging="360"/>
      </w:pPr>
      <w:rPr>
        <w:rFonts w:ascii="Courier New" w:hAnsi="Courier New" w:hint="default"/>
      </w:rPr>
    </w:lvl>
    <w:lvl w:ilvl="8" w:tplc="6BDE9610">
      <w:start w:val="1"/>
      <w:numFmt w:val="bullet"/>
      <w:lvlText w:val=""/>
      <w:lvlJc w:val="left"/>
      <w:pPr>
        <w:ind w:left="6960" w:hanging="360"/>
      </w:pPr>
      <w:rPr>
        <w:rFonts w:ascii="Wingdings" w:hAnsi="Wingdings" w:hint="default"/>
      </w:rPr>
    </w:lvl>
  </w:abstractNum>
  <w:abstractNum w:abstractNumId="1" w15:restartNumberingAfterBreak="0">
    <w:nsid w:val="03091784"/>
    <w:multiLevelType w:val="hybridMultilevel"/>
    <w:tmpl w:val="2818925A"/>
    <w:lvl w:ilvl="0" w:tplc="366C4B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12EB2A"/>
    <w:multiLevelType w:val="hybridMultilevel"/>
    <w:tmpl w:val="A2E6EED6"/>
    <w:lvl w:ilvl="0" w:tplc="079C3D42">
      <w:start w:val="1"/>
      <w:numFmt w:val="bullet"/>
      <w:lvlText w:val="-"/>
      <w:lvlJc w:val="left"/>
      <w:pPr>
        <w:ind w:left="720" w:hanging="360"/>
      </w:pPr>
      <w:rPr>
        <w:rFonts w:ascii="Aptos" w:hAnsi="Aptos" w:hint="default"/>
      </w:rPr>
    </w:lvl>
    <w:lvl w:ilvl="1" w:tplc="87E4CCD6">
      <w:start w:val="1"/>
      <w:numFmt w:val="bullet"/>
      <w:lvlText w:val="o"/>
      <w:lvlJc w:val="left"/>
      <w:pPr>
        <w:ind w:left="1440" w:hanging="360"/>
      </w:pPr>
      <w:rPr>
        <w:rFonts w:ascii="Courier New" w:hAnsi="Courier New" w:hint="default"/>
      </w:rPr>
    </w:lvl>
    <w:lvl w:ilvl="2" w:tplc="E968D964">
      <w:start w:val="1"/>
      <w:numFmt w:val="bullet"/>
      <w:lvlText w:val=""/>
      <w:lvlJc w:val="left"/>
      <w:pPr>
        <w:ind w:left="2160" w:hanging="360"/>
      </w:pPr>
      <w:rPr>
        <w:rFonts w:ascii="Wingdings" w:hAnsi="Wingdings" w:hint="default"/>
      </w:rPr>
    </w:lvl>
    <w:lvl w:ilvl="3" w:tplc="68EED140">
      <w:start w:val="1"/>
      <w:numFmt w:val="bullet"/>
      <w:lvlText w:val=""/>
      <w:lvlJc w:val="left"/>
      <w:pPr>
        <w:ind w:left="2880" w:hanging="360"/>
      </w:pPr>
      <w:rPr>
        <w:rFonts w:ascii="Symbol" w:hAnsi="Symbol" w:hint="default"/>
      </w:rPr>
    </w:lvl>
    <w:lvl w:ilvl="4" w:tplc="2F704AF6">
      <w:start w:val="1"/>
      <w:numFmt w:val="bullet"/>
      <w:lvlText w:val="o"/>
      <w:lvlJc w:val="left"/>
      <w:pPr>
        <w:ind w:left="3600" w:hanging="360"/>
      </w:pPr>
      <w:rPr>
        <w:rFonts w:ascii="Courier New" w:hAnsi="Courier New" w:hint="default"/>
      </w:rPr>
    </w:lvl>
    <w:lvl w:ilvl="5" w:tplc="524825A4">
      <w:start w:val="1"/>
      <w:numFmt w:val="bullet"/>
      <w:lvlText w:val=""/>
      <w:lvlJc w:val="left"/>
      <w:pPr>
        <w:ind w:left="4320" w:hanging="360"/>
      </w:pPr>
      <w:rPr>
        <w:rFonts w:ascii="Wingdings" w:hAnsi="Wingdings" w:hint="default"/>
      </w:rPr>
    </w:lvl>
    <w:lvl w:ilvl="6" w:tplc="7C7AF700">
      <w:start w:val="1"/>
      <w:numFmt w:val="bullet"/>
      <w:lvlText w:val=""/>
      <w:lvlJc w:val="left"/>
      <w:pPr>
        <w:ind w:left="5040" w:hanging="360"/>
      </w:pPr>
      <w:rPr>
        <w:rFonts w:ascii="Symbol" w:hAnsi="Symbol" w:hint="default"/>
      </w:rPr>
    </w:lvl>
    <w:lvl w:ilvl="7" w:tplc="747E7744">
      <w:start w:val="1"/>
      <w:numFmt w:val="bullet"/>
      <w:lvlText w:val="o"/>
      <w:lvlJc w:val="left"/>
      <w:pPr>
        <w:ind w:left="5760" w:hanging="360"/>
      </w:pPr>
      <w:rPr>
        <w:rFonts w:ascii="Courier New" w:hAnsi="Courier New" w:hint="default"/>
      </w:rPr>
    </w:lvl>
    <w:lvl w:ilvl="8" w:tplc="F732C970">
      <w:start w:val="1"/>
      <w:numFmt w:val="bullet"/>
      <w:lvlText w:val=""/>
      <w:lvlJc w:val="left"/>
      <w:pPr>
        <w:ind w:left="6480" w:hanging="360"/>
      </w:pPr>
      <w:rPr>
        <w:rFonts w:ascii="Wingdings" w:hAnsi="Wingdings" w:hint="default"/>
      </w:rPr>
    </w:lvl>
  </w:abstractNum>
  <w:abstractNum w:abstractNumId="3" w15:restartNumberingAfterBreak="0">
    <w:nsid w:val="0A94E8A2"/>
    <w:multiLevelType w:val="hybridMultilevel"/>
    <w:tmpl w:val="5E30C890"/>
    <w:lvl w:ilvl="0" w:tplc="FA72A64E">
      <w:start w:val="1"/>
      <w:numFmt w:val="bullet"/>
      <w:lvlText w:val=""/>
      <w:lvlJc w:val="left"/>
      <w:pPr>
        <w:ind w:left="720" w:hanging="360"/>
      </w:pPr>
      <w:rPr>
        <w:rFonts w:ascii="Symbol" w:hAnsi="Symbol" w:hint="default"/>
      </w:rPr>
    </w:lvl>
    <w:lvl w:ilvl="1" w:tplc="6E60C72A">
      <w:start w:val="1"/>
      <w:numFmt w:val="bullet"/>
      <w:lvlText w:val="o"/>
      <w:lvlJc w:val="left"/>
      <w:pPr>
        <w:ind w:left="1440" w:hanging="360"/>
      </w:pPr>
      <w:rPr>
        <w:rFonts w:ascii="Courier New" w:hAnsi="Courier New" w:hint="default"/>
      </w:rPr>
    </w:lvl>
    <w:lvl w:ilvl="2" w:tplc="35461C60">
      <w:start w:val="1"/>
      <w:numFmt w:val="bullet"/>
      <w:lvlText w:val=""/>
      <w:lvlJc w:val="left"/>
      <w:pPr>
        <w:ind w:left="2160" w:hanging="360"/>
      </w:pPr>
      <w:rPr>
        <w:rFonts w:ascii="Wingdings" w:hAnsi="Wingdings" w:hint="default"/>
      </w:rPr>
    </w:lvl>
    <w:lvl w:ilvl="3" w:tplc="177A0410">
      <w:start w:val="1"/>
      <w:numFmt w:val="bullet"/>
      <w:lvlText w:val=""/>
      <w:lvlJc w:val="left"/>
      <w:pPr>
        <w:ind w:left="2880" w:hanging="360"/>
      </w:pPr>
      <w:rPr>
        <w:rFonts w:ascii="Symbol" w:hAnsi="Symbol" w:hint="default"/>
      </w:rPr>
    </w:lvl>
    <w:lvl w:ilvl="4" w:tplc="413E7584">
      <w:start w:val="1"/>
      <w:numFmt w:val="bullet"/>
      <w:lvlText w:val="o"/>
      <w:lvlJc w:val="left"/>
      <w:pPr>
        <w:ind w:left="3600" w:hanging="360"/>
      </w:pPr>
      <w:rPr>
        <w:rFonts w:ascii="Courier New" w:hAnsi="Courier New" w:hint="default"/>
      </w:rPr>
    </w:lvl>
    <w:lvl w:ilvl="5" w:tplc="C8063680">
      <w:start w:val="1"/>
      <w:numFmt w:val="bullet"/>
      <w:lvlText w:val=""/>
      <w:lvlJc w:val="left"/>
      <w:pPr>
        <w:ind w:left="4320" w:hanging="360"/>
      </w:pPr>
      <w:rPr>
        <w:rFonts w:ascii="Wingdings" w:hAnsi="Wingdings" w:hint="default"/>
      </w:rPr>
    </w:lvl>
    <w:lvl w:ilvl="6" w:tplc="4582002E">
      <w:start w:val="1"/>
      <w:numFmt w:val="bullet"/>
      <w:lvlText w:val=""/>
      <w:lvlJc w:val="left"/>
      <w:pPr>
        <w:ind w:left="5040" w:hanging="360"/>
      </w:pPr>
      <w:rPr>
        <w:rFonts w:ascii="Symbol" w:hAnsi="Symbol" w:hint="default"/>
      </w:rPr>
    </w:lvl>
    <w:lvl w:ilvl="7" w:tplc="280CDFA0">
      <w:start w:val="1"/>
      <w:numFmt w:val="bullet"/>
      <w:lvlText w:val="o"/>
      <w:lvlJc w:val="left"/>
      <w:pPr>
        <w:ind w:left="5760" w:hanging="360"/>
      </w:pPr>
      <w:rPr>
        <w:rFonts w:ascii="Courier New" w:hAnsi="Courier New" w:hint="default"/>
      </w:rPr>
    </w:lvl>
    <w:lvl w:ilvl="8" w:tplc="7EDC4B76">
      <w:start w:val="1"/>
      <w:numFmt w:val="bullet"/>
      <w:lvlText w:val=""/>
      <w:lvlJc w:val="left"/>
      <w:pPr>
        <w:ind w:left="6480" w:hanging="360"/>
      </w:pPr>
      <w:rPr>
        <w:rFonts w:ascii="Wingdings" w:hAnsi="Wingdings" w:hint="default"/>
      </w:rPr>
    </w:lvl>
  </w:abstractNum>
  <w:abstractNum w:abstractNumId="4" w15:restartNumberingAfterBreak="0">
    <w:nsid w:val="0B1193D0"/>
    <w:multiLevelType w:val="hybridMultilevel"/>
    <w:tmpl w:val="7DAA8174"/>
    <w:lvl w:ilvl="0" w:tplc="A95CC968">
      <w:start w:val="1"/>
      <w:numFmt w:val="bullet"/>
      <w:lvlText w:val="-"/>
      <w:lvlJc w:val="left"/>
      <w:pPr>
        <w:ind w:left="720" w:hanging="360"/>
      </w:pPr>
      <w:rPr>
        <w:rFonts w:ascii="Aptos" w:hAnsi="Aptos" w:hint="default"/>
      </w:rPr>
    </w:lvl>
    <w:lvl w:ilvl="1" w:tplc="38BAA726">
      <w:start w:val="1"/>
      <w:numFmt w:val="bullet"/>
      <w:lvlText w:val="o"/>
      <w:lvlJc w:val="left"/>
      <w:pPr>
        <w:ind w:left="1440" w:hanging="360"/>
      </w:pPr>
      <w:rPr>
        <w:rFonts w:ascii="Courier New" w:hAnsi="Courier New" w:hint="default"/>
      </w:rPr>
    </w:lvl>
    <w:lvl w:ilvl="2" w:tplc="F3F4701A">
      <w:start w:val="1"/>
      <w:numFmt w:val="bullet"/>
      <w:lvlText w:val=""/>
      <w:lvlJc w:val="left"/>
      <w:pPr>
        <w:ind w:left="2160" w:hanging="360"/>
      </w:pPr>
      <w:rPr>
        <w:rFonts w:ascii="Wingdings" w:hAnsi="Wingdings" w:hint="default"/>
      </w:rPr>
    </w:lvl>
    <w:lvl w:ilvl="3" w:tplc="021EB08C">
      <w:start w:val="1"/>
      <w:numFmt w:val="bullet"/>
      <w:lvlText w:val=""/>
      <w:lvlJc w:val="left"/>
      <w:pPr>
        <w:ind w:left="2880" w:hanging="360"/>
      </w:pPr>
      <w:rPr>
        <w:rFonts w:ascii="Symbol" w:hAnsi="Symbol" w:hint="default"/>
      </w:rPr>
    </w:lvl>
    <w:lvl w:ilvl="4" w:tplc="85883ECA">
      <w:start w:val="1"/>
      <w:numFmt w:val="bullet"/>
      <w:lvlText w:val="o"/>
      <w:lvlJc w:val="left"/>
      <w:pPr>
        <w:ind w:left="3600" w:hanging="360"/>
      </w:pPr>
      <w:rPr>
        <w:rFonts w:ascii="Courier New" w:hAnsi="Courier New" w:hint="default"/>
      </w:rPr>
    </w:lvl>
    <w:lvl w:ilvl="5" w:tplc="4C967556">
      <w:start w:val="1"/>
      <w:numFmt w:val="bullet"/>
      <w:lvlText w:val=""/>
      <w:lvlJc w:val="left"/>
      <w:pPr>
        <w:ind w:left="4320" w:hanging="360"/>
      </w:pPr>
      <w:rPr>
        <w:rFonts w:ascii="Wingdings" w:hAnsi="Wingdings" w:hint="default"/>
      </w:rPr>
    </w:lvl>
    <w:lvl w:ilvl="6" w:tplc="D9E25224">
      <w:start w:val="1"/>
      <w:numFmt w:val="bullet"/>
      <w:lvlText w:val=""/>
      <w:lvlJc w:val="left"/>
      <w:pPr>
        <w:ind w:left="5040" w:hanging="360"/>
      </w:pPr>
      <w:rPr>
        <w:rFonts w:ascii="Symbol" w:hAnsi="Symbol" w:hint="default"/>
      </w:rPr>
    </w:lvl>
    <w:lvl w:ilvl="7" w:tplc="93C448B6">
      <w:start w:val="1"/>
      <w:numFmt w:val="bullet"/>
      <w:lvlText w:val="o"/>
      <w:lvlJc w:val="left"/>
      <w:pPr>
        <w:ind w:left="5760" w:hanging="360"/>
      </w:pPr>
      <w:rPr>
        <w:rFonts w:ascii="Courier New" w:hAnsi="Courier New" w:hint="default"/>
      </w:rPr>
    </w:lvl>
    <w:lvl w:ilvl="8" w:tplc="06B80D06">
      <w:start w:val="1"/>
      <w:numFmt w:val="bullet"/>
      <w:lvlText w:val=""/>
      <w:lvlJc w:val="left"/>
      <w:pPr>
        <w:ind w:left="6480" w:hanging="360"/>
      </w:pPr>
      <w:rPr>
        <w:rFonts w:ascii="Wingdings" w:hAnsi="Wingdings" w:hint="default"/>
      </w:rPr>
    </w:lvl>
  </w:abstractNum>
  <w:abstractNum w:abstractNumId="5" w15:restartNumberingAfterBreak="0">
    <w:nsid w:val="0B55F071"/>
    <w:multiLevelType w:val="hybridMultilevel"/>
    <w:tmpl w:val="60CE143A"/>
    <w:lvl w:ilvl="0" w:tplc="70B2EDDE">
      <w:start w:val="1"/>
      <w:numFmt w:val="bullet"/>
      <w:lvlText w:val=""/>
      <w:lvlJc w:val="left"/>
      <w:pPr>
        <w:ind w:left="720" w:hanging="360"/>
      </w:pPr>
      <w:rPr>
        <w:rFonts w:ascii="Symbol" w:hAnsi="Symbol" w:hint="default"/>
      </w:rPr>
    </w:lvl>
    <w:lvl w:ilvl="1" w:tplc="F7F283D6">
      <w:start w:val="1"/>
      <w:numFmt w:val="bullet"/>
      <w:lvlText w:val="o"/>
      <w:lvlJc w:val="left"/>
      <w:pPr>
        <w:ind w:left="1440" w:hanging="360"/>
      </w:pPr>
      <w:rPr>
        <w:rFonts w:ascii="Courier New" w:hAnsi="Courier New" w:hint="default"/>
      </w:rPr>
    </w:lvl>
    <w:lvl w:ilvl="2" w:tplc="315641B0">
      <w:start w:val="1"/>
      <w:numFmt w:val="bullet"/>
      <w:lvlText w:val=""/>
      <w:lvlJc w:val="left"/>
      <w:pPr>
        <w:ind w:left="2160" w:hanging="360"/>
      </w:pPr>
      <w:rPr>
        <w:rFonts w:ascii="Wingdings" w:hAnsi="Wingdings" w:hint="default"/>
      </w:rPr>
    </w:lvl>
    <w:lvl w:ilvl="3" w:tplc="48043ECC">
      <w:start w:val="1"/>
      <w:numFmt w:val="bullet"/>
      <w:lvlText w:val=""/>
      <w:lvlJc w:val="left"/>
      <w:pPr>
        <w:ind w:left="2880" w:hanging="360"/>
      </w:pPr>
      <w:rPr>
        <w:rFonts w:ascii="Symbol" w:hAnsi="Symbol" w:hint="default"/>
      </w:rPr>
    </w:lvl>
    <w:lvl w:ilvl="4" w:tplc="98104514">
      <w:start w:val="1"/>
      <w:numFmt w:val="bullet"/>
      <w:lvlText w:val="o"/>
      <w:lvlJc w:val="left"/>
      <w:pPr>
        <w:ind w:left="3600" w:hanging="360"/>
      </w:pPr>
      <w:rPr>
        <w:rFonts w:ascii="Courier New" w:hAnsi="Courier New" w:hint="default"/>
      </w:rPr>
    </w:lvl>
    <w:lvl w:ilvl="5" w:tplc="A4FCDF84">
      <w:start w:val="1"/>
      <w:numFmt w:val="bullet"/>
      <w:lvlText w:val=""/>
      <w:lvlJc w:val="left"/>
      <w:pPr>
        <w:ind w:left="4320" w:hanging="360"/>
      </w:pPr>
      <w:rPr>
        <w:rFonts w:ascii="Wingdings" w:hAnsi="Wingdings" w:hint="default"/>
      </w:rPr>
    </w:lvl>
    <w:lvl w:ilvl="6" w:tplc="4D260CB8">
      <w:start w:val="1"/>
      <w:numFmt w:val="bullet"/>
      <w:lvlText w:val=""/>
      <w:lvlJc w:val="left"/>
      <w:pPr>
        <w:ind w:left="5040" w:hanging="360"/>
      </w:pPr>
      <w:rPr>
        <w:rFonts w:ascii="Symbol" w:hAnsi="Symbol" w:hint="default"/>
      </w:rPr>
    </w:lvl>
    <w:lvl w:ilvl="7" w:tplc="6C880320">
      <w:start w:val="1"/>
      <w:numFmt w:val="bullet"/>
      <w:lvlText w:val="o"/>
      <w:lvlJc w:val="left"/>
      <w:pPr>
        <w:ind w:left="5760" w:hanging="360"/>
      </w:pPr>
      <w:rPr>
        <w:rFonts w:ascii="Courier New" w:hAnsi="Courier New" w:hint="default"/>
      </w:rPr>
    </w:lvl>
    <w:lvl w:ilvl="8" w:tplc="5B9605F8">
      <w:start w:val="1"/>
      <w:numFmt w:val="bullet"/>
      <w:lvlText w:val=""/>
      <w:lvlJc w:val="left"/>
      <w:pPr>
        <w:ind w:left="6480" w:hanging="360"/>
      </w:pPr>
      <w:rPr>
        <w:rFonts w:ascii="Wingdings" w:hAnsi="Wingdings" w:hint="default"/>
      </w:rPr>
    </w:lvl>
  </w:abstractNum>
  <w:abstractNum w:abstractNumId="6" w15:restartNumberingAfterBreak="0">
    <w:nsid w:val="0E328E99"/>
    <w:multiLevelType w:val="hybridMultilevel"/>
    <w:tmpl w:val="87F2BA14"/>
    <w:lvl w:ilvl="0" w:tplc="4702935A">
      <w:start w:val="1"/>
      <w:numFmt w:val="bullet"/>
      <w:lvlText w:val="-"/>
      <w:lvlJc w:val="left"/>
      <w:pPr>
        <w:ind w:left="720" w:hanging="360"/>
      </w:pPr>
      <w:rPr>
        <w:rFonts w:ascii="Aptos" w:hAnsi="Aptos" w:hint="default"/>
      </w:rPr>
    </w:lvl>
    <w:lvl w:ilvl="1" w:tplc="658AED94">
      <w:start w:val="1"/>
      <w:numFmt w:val="bullet"/>
      <w:lvlText w:val="o"/>
      <w:lvlJc w:val="left"/>
      <w:pPr>
        <w:ind w:left="1440" w:hanging="360"/>
      </w:pPr>
      <w:rPr>
        <w:rFonts w:ascii="Courier New" w:hAnsi="Courier New" w:hint="default"/>
      </w:rPr>
    </w:lvl>
    <w:lvl w:ilvl="2" w:tplc="D150A8F4">
      <w:start w:val="1"/>
      <w:numFmt w:val="bullet"/>
      <w:lvlText w:val=""/>
      <w:lvlJc w:val="left"/>
      <w:pPr>
        <w:ind w:left="2160" w:hanging="360"/>
      </w:pPr>
      <w:rPr>
        <w:rFonts w:ascii="Wingdings" w:hAnsi="Wingdings" w:hint="default"/>
      </w:rPr>
    </w:lvl>
    <w:lvl w:ilvl="3" w:tplc="1BA86658">
      <w:start w:val="1"/>
      <w:numFmt w:val="bullet"/>
      <w:lvlText w:val=""/>
      <w:lvlJc w:val="left"/>
      <w:pPr>
        <w:ind w:left="2880" w:hanging="360"/>
      </w:pPr>
      <w:rPr>
        <w:rFonts w:ascii="Symbol" w:hAnsi="Symbol" w:hint="default"/>
      </w:rPr>
    </w:lvl>
    <w:lvl w:ilvl="4" w:tplc="B84CD1B4">
      <w:start w:val="1"/>
      <w:numFmt w:val="bullet"/>
      <w:lvlText w:val="o"/>
      <w:lvlJc w:val="left"/>
      <w:pPr>
        <w:ind w:left="3600" w:hanging="360"/>
      </w:pPr>
      <w:rPr>
        <w:rFonts w:ascii="Courier New" w:hAnsi="Courier New" w:hint="default"/>
      </w:rPr>
    </w:lvl>
    <w:lvl w:ilvl="5" w:tplc="663CAD42">
      <w:start w:val="1"/>
      <w:numFmt w:val="bullet"/>
      <w:lvlText w:val=""/>
      <w:lvlJc w:val="left"/>
      <w:pPr>
        <w:ind w:left="4320" w:hanging="360"/>
      </w:pPr>
      <w:rPr>
        <w:rFonts w:ascii="Wingdings" w:hAnsi="Wingdings" w:hint="default"/>
      </w:rPr>
    </w:lvl>
    <w:lvl w:ilvl="6" w:tplc="38580530">
      <w:start w:val="1"/>
      <w:numFmt w:val="bullet"/>
      <w:lvlText w:val=""/>
      <w:lvlJc w:val="left"/>
      <w:pPr>
        <w:ind w:left="5040" w:hanging="360"/>
      </w:pPr>
      <w:rPr>
        <w:rFonts w:ascii="Symbol" w:hAnsi="Symbol" w:hint="default"/>
      </w:rPr>
    </w:lvl>
    <w:lvl w:ilvl="7" w:tplc="5C18A0AA">
      <w:start w:val="1"/>
      <w:numFmt w:val="bullet"/>
      <w:lvlText w:val="o"/>
      <w:lvlJc w:val="left"/>
      <w:pPr>
        <w:ind w:left="5760" w:hanging="360"/>
      </w:pPr>
      <w:rPr>
        <w:rFonts w:ascii="Courier New" w:hAnsi="Courier New" w:hint="default"/>
      </w:rPr>
    </w:lvl>
    <w:lvl w:ilvl="8" w:tplc="2B50FDEC">
      <w:start w:val="1"/>
      <w:numFmt w:val="bullet"/>
      <w:lvlText w:val=""/>
      <w:lvlJc w:val="left"/>
      <w:pPr>
        <w:ind w:left="6480" w:hanging="360"/>
      </w:pPr>
      <w:rPr>
        <w:rFonts w:ascii="Wingdings" w:hAnsi="Wingdings" w:hint="default"/>
      </w:rPr>
    </w:lvl>
  </w:abstractNum>
  <w:abstractNum w:abstractNumId="7" w15:restartNumberingAfterBreak="0">
    <w:nsid w:val="121A3F8F"/>
    <w:multiLevelType w:val="hybridMultilevel"/>
    <w:tmpl w:val="8572FE34"/>
    <w:lvl w:ilvl="0" w:tplc="AC04A174">
      <w:start w:val="1"/>
      <w:numFmt w:val="bullet"/>
      <w:lvlText w:val=""/>
      <w:lvlJc w:val="left"/>
      <w:pPr>
        <w:ind w:left="1200" w:hanging="360"/>
      </w:pPr>
      <w:rPr>
        <w:rFonts w:ascii="Symbol" w:hAnsi="Symbol" w:hint="default"/>
      </w:rPr>
    </w:lvl>
    <w:lvl w:ilvl="1" w:tplc="8EDC020C">
      <w:start w:val="1"/>
      <w:numFmt w:val="bullet"/>
      <w:lvlText w:val="o"/>
      <w:lvlJc w:val="left"/>
      <w:pPr>
        <w:ind w:left="1920" w:hanging="360"/>
      </w:pPr>
      <w:rPr>
        <w:rFonts w:ascii="Courier New" w:hAnsi="Courier New" w:hint="default"/>
      </w:rPr>
    </w:lvl>
    <w:lvl w:ilvl="2" w:tplc="E49E06B8">
      <w:start w:val="1"/>
      <w:numFmt w:val="bullet"/>
      <w:lvlText w:val=""/>
      <w:lvlJc w:val="left"/>
      <w:pPr>
        <w:ind w:left="2640" w:hanging="360"/>
      </w:pPr>
      <w:rPr>
        <w:rFonts w:ascii="Wingdings" w:hAnsi="Wingdings" w:hint="default"/>
      </w:rPr>
    </w:lvl>
    <w:lvl w:ilvl="3" w:tplc="3760B014">
      <w:start w:val="1"/>
      <w:numFmt w:val="bullet"/>
      <w:lvlText w:val=""/>
      <w:lvlJc w:val="left"/>
      <w:pPr>
        <w:ind w:left="3360" w:hanging="360"/>
      </w:pPr>
      <w:rPr>
        <w:rFonts w:ascii="Symbol" w:hAnsi="Symbol" w:hint="default"/>
      </w:rPr>
    </w:lvl>
    <w:lvl w:ilvl="4" w:tplc="5ADC104E">
      <w:start w:val="1"/>
      <w:numFmt w:val="bullet"/>
      <w:lvlText w:val="o"/>
      <w:lvlJc w:val="left"/>
      <w:pPr>
        <w:ind w:left="4080" w:hanging="360"/>
      </w:pPr>
      <w:rPr>
        <w:rFonts w:ascii="Courier New" w:hAnsi="Courier New" w:hint="default"/>
      </w:rPr>
    </w:lvl>
    <w:lvl w:ilvl="5" w:tplc="D41A9F9E">
      <w:start w:val="1"/>
      <w:numFmt w:val="bullet"/>
      <w:lvlText w:val=""/>
      <w:lvlJc w:val="left"/>
      <w:pPr>
        <w:ind w:left="4800" w:hanging="360"/>
      </w:pPr>
      <w:rPr>
        <w:rFonts w:ascii="Wingdings" w:hAnsi="Wingdings" w:hint="default"/>
      </w:rPr>
    </w:lvl>
    <w:lvl w:ilvl="6" w:tplc="D6A4F41E">
      <w:start w:val="1"/>
      <w:numFmt w:val="bullet"/>
      <w:lvlText w:val=""/>
      <w:lvlJc w:val="left"/>
      <w:pPr>
        <w:ind w:left="5520" w:hanging="360"/>
      </w:pPr>
      <w:rPr>
        <w:rFonts w:ascii="Symbol" w:hAnsi="Symbol" w:hint="default"/>
      </w:rPr>
    </w:lvl>
    <w:lvl w:ilvl="7" w:tplc="E62CCEEE">
      <w:start w:val="1"/>
      <w:numFmt w:val="bullet"/>
      <w:lvlText w:val="o"/>
      <w:lvlJc w:val="left"/>
      <w:pPr>
        <w:ind w:left="6240" w:hanging="360"/>
      </w:pPr>
      <w:rPr>
        <w:rFonts w:ascii="Courier New" w:hAnsi="Courier New" w:hint="default"/>
      </w:rPr>
    </w:lvl>
    <w:lvl w:ilvl="8" w:tplc="19DA2FB6">
      <w:start w:val="1"/>
      <w:numFmt w:val="bullet"/>
      <w:lvlText w:val=""/>
      <w:lvlJc w:val="left"/>
      <w:pPr>
        <w:ind w:left="6960" w:hanging="360"/>
      </w:pPr>
      <w:rPr>
        <w:rFonts w:ascii="Wingdings" w:hAnsi="Wingdings" w:hint="default"/>
      </w:rPr>
    </w:lvl>
  </w:abstractNum>
  <w:abstractNum w:abstractNumId="8" w15:restartNumberingAfterBreak="0">
    <w:nsid w:val="13C13D1B"/>
    <w:multiLevelType w:val="hybridMultilevel"/>
    <w:tmpl w:val="8806C820"/>
    <w:lvl w:ilvl="0" w:tplc="2DD80F1E">
      <w:start w:val="1"/>
      <w:numFmt w:val="bullet"/>
      <w:lvlText w:val=""/>
      <w:lvlJc w:val="left"/>
      <w:pPr>
        <w:ind w:left="720" w:hanging="360"/>
      </w:pPr>
      <w:rPr>
        <w:rFonts w:ascii="Symbol" w:hAnsi="Symbol" w:hint="default"/>
      </w:rPr>
    </w:lvl>
    <w:lvl w:ilvl="1" w:tplc="78A82174">
      <w:start w:val="1"/>
      <w:numFmt w:val="bullet"/>
      <w:lvlText w:val="o"/>
      <w:lvlJc w:val="left"/>
      <w:pPr>
        <w:ind w:left="1440" w:hanging="360"/>
      </w:pPr>
      <w:rPr>
        <w:rFonts w:ascii="Courier New" w:hAnsi="Courier New" w:hint="default"/>
      </w:rPr>
    </w:lvl>
    <w:lvl w:ilvl="2" w:tplc="D48A3950">
      <w:start w:val="1"/>
      <w:numFmt w:val="bullet"/>
      <w:lvlText w:val=""/>
      <w:lvlJc w:val="left"/>
      <w:pPr>
        <w:ind w:left="2160" w:hanging="360"/>
      </w:pPr>
      <w:rPr>
        <w:rFonts w:ascii="Wingdings" w:hAnsi="Wingdings" w:hint="default"/>
      </w:rPr>
    </w:lvl>
    <w:lvl w:ilvl="3" w:tplc="239C75C0">
      <w:start w:val="1"/>
      <w:numFmt w:val="bullet"/>
      <w:lvlText w:val=""/>
      <w:lvlJc w:val="left"/>
      <w:pPr>
        <w:ind w:left="2880" w:hanging="360"/>
      </w:pPr>
      <w:rPr>
        <w:rFonts w:ascii="Symbol" w:hAnsi="Symbol" w:hint="default"/>
      </w:rPr>
    </w:lvl>
    <w:lvl w:ilvl="4" w:tplc="E592CBA2">
      <w:start w:val="1"/>
      <w:numFmt w:val="bullet"/>
      <w:lvlText w:val="o"/>
      <w:lvlJc w:val="left"/>
      <w:pPr>
        <w:ind w:left="3600" w:hanging="360"/>
      </w:pPr>
      <w:rPr>
        <w:rFonts w:ascii="Courier New" w:hAnsi="Courier New" w:hint="default"/>
      </w:rPr>
    </w:lvl>
    <w:lvl w:ilvl="5" w:tplc="820A376E">
      <w:start w:val="1"/>
      <w:numFmt w:val="bullet"/>
      <w:lvlText w:val=""/>
      <w:lvlJc w:val="left"/>
      <w:pPr>
        <w:ind w:left="4320" w:hanging="360"/>
      </w:pPr>
      <w:rPr>
        <w:rFonts w:ascii="Wingdings" w:hAnsi="Wingdings" w:hint="default"/>
      </w:rPr>
    </w:lvl>
    <w:lvl w:ilvl="6" w:tplc="01243C42">
      <w:start w:val="1"/>
      <w:numFmt w:val="bullet"/>
      <w:lvlText w:val=""/>
      <w:lvlJc w:val="left"/>
      <w:pPr>
        <w:ind w:left="5040" w:hanging="360"/>
      </w:pPr>
      <w:rPr>
        <w:rFonts w:ascii="Symbol" w:hAnsi="Symbol" w:hint="default"/>
      </w:rPr>
    </w:lvl>
    <w:lvl w:ilvl="7" w:tplc="19762100">
      <w:start w:val="1"/>
      <w:numFmt w:val="bullet"/>
      <w:lvlText w:val="o"/>
      <w:lvlJc w:val="left"/>
      <w:pPr>
        <w:ind w:left="5760" w:hanging="360"/>
      </w:pPr>
      <w:rPr>
        <w:rFonts w:ascii="Courier New" w:hAnsi="Courier New" w:hint="default"/>
      </w:rPr>
    </w:lvl>
    <w:lvl w:ilvl="8" w:tplc="52702A6E">
      <w:start w:val="1"/>
      <w:numFmt w:val="bullet"/>
      <w:lvlText w:val=""/>
      <w:lvlJc w:val="left"/>
      <w:pPr>
        <w:ind w:left="6480" w:hanging="360"/>
      </w:pPr>
      <w:rPr>
        <w:rFonts w:ascii="Wingdings" w:hAnsi="Wingdings" w:hint="default"/>
      </w:rPr>
    </w:lvl>
  </w:abstractNum>
  <w:abstractNum w:abstractNumId="9" w15:restartNumberingAfterBreak="0">
    <w:nsid w:val="15966C47"/>
    <w:multiLevelType w:val="hybridMultilevel"/>
    <w:tmpl w:val="BD6A3298"/>
    <w:lvl w:ilvl="0" w:tplc="5F942A3A">
      <w:start w:val="1"/>
      <w:numFmt w:val="bullet"/>
      <w:lvlText w:val=""/>
      <w:lvlJc w:val="left"/>
      <w:pPr>
        <w:ind w:left="720" w:hanging="360"/>
      </w:pPr>
      <w:rPr>
        <w:rFonts w:ascii="Symbol" w:hAnsi="Symbol" w:hint="default"/>
      </w:rPr>
    </w:lvl>
    <w:lvl w:ilvl="1" w:tplc="38EC06D6">
      <w:start w:val="1"/>
      <w:numFmt w:val="bullet"/>
      <w:lvlText w:val="o"/>
      <w:lvlJc w:val="left"/>
      <w:pPr>
        <w:ind w:left="1440" w:hanging="360"/>
      </w:pPr>
      <w:rPr>
        <w:rFonts w:ascii="Courier New" w:hAnsi="Courier New" w:hint="default"/>
      </w:rPr>
    </w:lvl>
    <w:lvl w:ilvl="2" w:tplc="814478D2">
      <w:start w:val="1"/>
      <w:numFmt w:val="bullet"/>
      <w:lvlText w:val=""/>
      <w:lvlJc w:val="left"/>
      <w:pPr>
        <w:ind w:left="2160" w:hanging="360"/>
      </w:pPr>
      <w:rPr>
        <w:rFonts w:ascii="Wingdings" w:hAnsi="Wingdings" w:hint="default"/>
      </w:rPr>
    </w:lvl>
    <w:lvl w:ilvl="3" w:tplc="6DE6A626">
      <w:start w:val="1"/>
      <w:numFmt w:val="bullet"/>
      <w:lvlText w:val=""/>
      <w:lvlJc w:val="left"/>
      <w:pPr>
        <w:ind w:left="2880" w:hanging="360"/>
      </w:pPr>
      <w:rPr>
        <w:rFonts w:ascii="Symbol" w:hAnsi="Symbol" w:hint="default"/>
      </w:rPr>
    </w:lvl>
    <w:lvl w:ilvl="4" w:tplc="9DF433F8">
      <w:start w:val="1"/>
      <w:numFmt w:val="bullet"/>
      <w:lvlText w:val="o"/>
      <w:lvlJc w:val="left"/>
      <w:pPr>
        <w:ind w:left="3600" w:hanging="360"/>
      </w:pPr>
      <w:rPr>
        <w:rFonts w:ascii="Courier New" w:hAnsi="Courier New" w:hint="default"/>
      </w:rPr>
    </w:lvl>
    <w:lvl w:ilvl="5" w:tplc="11960336">
      <w:start w:val="1"/>
      <w:numFmt w:val="bullet"/>
      <w:lvlText w:val=""/>
      <w:lvlJc w:val="left"/>
      <w:pPr>
        <w:ind w:left="4320" w:hanging="360"/>
      </w:pPr>
      <w:rPr>
        <w:rFonts w:ascii="Wingdings" w:hAnsi="Wingdings" w:hint="default"/>
      </w:rPr>
    </w:lvl>
    <w:lvl w:ilvl="6" w:tplc="792038CE">
      <w:start w:val="1"/>
      <w:numFmt w:val="bullet"/>
      <w:lvlText w:val=""/>
      <w:lvlJc w:val="left"/>
      <w:pPr>
        <w:ind w:left="5040" w:hanging="360"/>
      </w:pPr>
      <w:rPr>
        <w:rFonts w:ascii="Symbol" w:hAnsi="Symbol" w:hint="default"/>
      </w:rPr>
    </w:lvl>
    <w:lvl w:ilvl="7" w:tplc="85FED0F4">
      <w:start w:val="1"/>
      <w:numFmt w:val="bullet"/>
      <w:lvlText w:val="o"/>
      <w:lvlJc w:val="left"/>
      <w:pPr>
        <w:ind w:left="5760" w:hanging="360"/>
      </w:pPr>
      <w:rPr>
        <w:rFonts w:ascii="Courier New" w:hAnsi="Courier New" w:hint="default"/>
      </w:rPr>
    </w:lvl>
    <w:lvl w:ilvl="8" w:tplc="B0ECE3A0">
      <w:start w:val="1"/>
      <w:numFmt w:val="bullet"/>
      <w:lvlText w:val=""/>
      <w:lvlJc w:val="left"/>
      <w:pPr>
        <w:ind w:left="6480" w:hanging="360"/>
      </w:pPr>
      <w:rPr>
        <w:rFonts w:ascii="Wingdings" w:hAnsi="Wingdings" w:hint="default"/>
      </w:rPr>
    </w:lvl>
  </w:abstractNum>
  <w:abstractNum w:abstractNumId="10" w15:restartNumberingAfterBreak="0">
    <w:nsid w:val="191883D2"/>
    <w:multiLevelType w:val="hybridMultilevel"/>
    <w:tmpl w:val="F45ABE3E"/>
    <w:lvl w:ilvl="0" w:tplc="EAD46320">
      <w:start w:val="1"/>
      <w:numFmt w:val="bullet"/>
      <w:lvlText w:val=""/>
      <w:lvlJc w:val="left"/>
      <w:pPr>
        <w:ind w:left="720" w:hanging="360"/>
      </w:pPr>
      <w:rPr>
        <w:rFonts w:ascii="Symbol" w:hAnsi="Symbol" w:hint="default"/>
      </w:rPr>
    </w:lvl>
    <w:lvl w:ilvl="1" w:tplc="2E98E976">
      <w:start w:val="1"/>
      <w:numFmt w:val="bullet"/>
      <w:lvlText w:val="o"/>
      <w:lvlJc w:val="left"/>
      <w:pPr>
        <w:ind w:left="1440" w:hanging="360"/>
      </w:pPr>
      <w:rPr>
        <w:rFonts w:ascii="Courier New" w:hAnsi="Courier New" w:hint="default"/>
      </w:rPr>
    </w:lvl>
    <w:lvl w:ilvl="2" w:tplc="E2BCF6A2">
      <w:start w:val="1"/>
      <w:numFmt w:val="bullet"/>
      <w:lvlText w:val=""/>
      <w:lvlJc w:val="left"/>
      <w:pPr>
        <w:ind w:left="2160" w:hanging="360"/>
      </w:pPr>
      <w:rPr>
        <w:rFonts w:ascii="Wingdings" w:hAnsi="Wingdings" w:hint="default"/>
      </w:rPr>
    </w:lvl>
    <w:lvl w:ilvl="3" w:tplc="42DEC958">
      <w:start w:val="1"/>
      <w:numFmt w:val="bullet"/>
      <w:lvlText w:val=""/>
      <w:lvlJc w:val="left"/>
      <w:pPr>
        <w:ind w:left="2880" w:hanging="360"/>
      </w:pPr>
      <w:rPr>
        <w:rFonts w:ascii="Symbol" w:hAnsi="Symbol" w:hint="default"/>
      </w:rPr>
    </w:lvl>
    <w:lvl w:ilvl="4" w:tplc="DDDCF9B0">
      <w:start w:val="1"/>
      <w:numFmt w:val="bullet"/>
      <w:lvlText w:val="o"/>
      <w:lvlJc w:val="left"/>
      <w:pPr>
        <w:ind w:left="3600" w:hanging="360"/>
      </w:pPr>
      <w:rPr>
        <w:rFonts w:ascii="Courier New" w:hAnsi="Courier New" w:hint="default"/>
      </w:rPr>
    </w:lvl>
    <w:lvl w:ilvl="5" w:tplc="57B2D374">
      <w:start w:val="1"/>
      <w:numFmt w:val="bullet"/>
      <w:lvlText w:val=""/>
      <w:lvlJc w:val="left"/>
      <w:pPr>
        <w:ind w:left="4320" w:hanging="360"/>
      </w:pPr>
      <w:rPr>
        <w:rFonts w:ascii="Wingdings" w:hAnsi="Wingdings" w:hint="default"/>
      </w:rPr>
    </w:lvl>
    <w:lvl w:ilvl="6" w:tplc="9CCA8A94">
      <w:start w:val="1"/>
      <w:numFmt w:val="bullet"/>
      <w:lvlText w:val=""/>
      <w:lvlJc w:val="left"/>
      <w:pPr>
        <w:ind w:left="5040" w:hanging="360"/>
      </w:pPr>
      <w:rPr>
        <w:rFonts w:ascii="Symbol" w:hAnsi="Symbol" w:hint="default"/>
      </w:rPr>
    </w:lvl>
    <w:lvl w:ilvl="7" w:tplc="F46217CA">
      <w:start w:val="1"/>
      <w:numFmt w:val="bullet"/>
      <w:lvlText w:val="o"/>
      <w:lvlJc w:val="left"/>
      <w:pPr>
        <w:ind w:left="5760" w:hanging="360"/>
      </w:pPr>
      <w:rPr>
        <w:rFonts w:ascii="Courier New" w:hAnsi="Courier New" w:hint="default"/>
      </w:rPr>
    </w:lvl>
    <w:lvl w:ilvl="8" w:tplc="F23C828C">
      <w:start w:val="1"/>
      <w:numFmt w:val="bullet"/>
      <w:lvlText w:val=""/>
      <w:lvlJc w:val="left"/>
      <w:pPr>
        <w:ind w:left="6480" w:hanging="360"/>
      </w:pPr>
      <w:rPr>
        <w:rFonts w:ascii="Wingdings" w:hAnsi="Wingdings" w:hint="default"/>
      </w:rPr>
    </w:lvl>
  </w:abstractNum>
  <w:abstractNum w:abstractNumId="11" w15:restartNumberingAfterBreak="0">
    <w:nsid w:val="197D7FB9"/>
    <w:multiLevelType w:val="hybridMultilevel"/>
    <w:tmpl w:val="57828B4A"/>
    <w:lvl w:ilvl="0" w:tplc="12824CFA">
      <w:start w:val="1"/>
      <w:numFmt w:val="bullet"/>
      <w:lvlText w:val=""/>
      <w:lvlJc w:val="left"/>
      <w:pPr>
        <w:ind w:left="720" w:hanging="360"/>
      </w:pPr>
      <w:rPr>
        <w:rFonts w:ascii="Symbol" w:hAnsi="Symbol" w:hint="default"/>
      </w:rPr>
    </w:lvl>
    <w:lvl w:ilvl="1" w:tplc="AB3229DA">
      <w:start w:val="1"/>
      <w:numFmt w:val="bullet"/>
      <w:lvlText w:val="o"/>
      <w:lvlJc w:val="left"/>
      <w:pPr>
        <w:ind w:left="1440" w:hanging="360"/>
      </w:pPr>
      <w:rPr>
        <w:rFonts w:ascii="Courier New" w:hAnsi="Courier New" w:hint="default"/>
      </w:rPr>
    </w:lvl>
    <w:lvl w:ilvl="2" w:tplc="FF701E2A">
      <w:start w:val="1"/>
      <w:numFmt w:val="bullet"/>
      <w:lvlText w:val=""/>
      <w:lvlJc w:val="left"/>
      <w:pPr>
        <w:ind w:left="2160" w:hanging="360"/>
      </w:pPr>
      <w:rPr>
        <w:rFonts w:ascii="Wingdings" w:hAnsi="Wingdings" w:hint="default"/>
      </w:rPr>
    </w:lvl>
    <w:lvl w:ilvl="3" w:tplc="B4DAA710">
      <w:start w:val="1"/>
      <w:numFmt w:val="bullet"/>
      <w:lvlText w:val=""/>
      <w:lvlJc w:val="left"/>
      <w:pPr>
        <w:ind w:left="2880" w:hanging="360"/>
      </w:pPr>
      <w:rPr>
        <w:rFonts w:ascii="Symbol" w:hAnsi="Symbol" w:hint="default"/>
      </w:rPr>
    </w:lvl>
    <w:lvl w:ilvl="4" w:tplc="94DAFBEA">
      <w:start w:val="1"/>
      <w:numFmt w:val="bullet"/>
      <w:lvlText w:val="o"/>
      <w:lvlJc w:val="left"/>
      <w:pPr>
        <w:ind w:left="3600" w:hanging="360"/>
      </w:pPr>
      <w:rPr>
        <w:rFonts w:ascii="Courier New" w:hAnsi="Courier New" w:hint="default"/>
      </w:rPr>
    </w:lvl>
    <w:lvl w:ilvl="5" w:tplc="F3886914">
      <w:start w:val="1"/>
      <w:numFmt w:val="bullet"/>
      <w:lvlText w:val=""/>
      <w:lvlJc w:val="left"/>
      <w:pPr>
        <w:ind w:left="4320" w:hanging="360"/>
      </w:pPr>
      <w:rPr>
        <w:rFonts w:ascii="Wingdings" w:hAnsi="Wingdings" w:hint="default"/>
      </w:rPr>
    </w:lvl>
    <w:lvl w:ilvl="6" w:tplc="89B459B4">
      <w:start w:val="1"/>
      <w:numFmt w:val="bullet"/>
      <w:lvlText w:val=""/>
      <w:lvlJc w:val="left"/>
      <w:pPr>
        <w:ind w:left="5040" w:hanging="360"/>
      </w:pPr>
      <w:rPr>
        <w:rFonts w:ascii="Symbol" w:hAnsi="Symbol" w:hint="default"/>
      </w:rPr>
    </w:lvl>
    <w:lvl w:ilvl="7" w:tplc="C05C0266">
      <w:start w:val="1"/>
      <w:numFmt w:val="bullet"/>
      <w:lvlText w:val="o"/>
      <w:lvlJc w:val="left"/>
      <w:pPr>
        <w:ind w:left="5760" w:hanging="360"/>
      </w:pPr>
      <w:rPr>
        <w:rFonts w:ascii="Courier New" w:hAnsi="Courier New" w:hint="default"/>
      </w:rPr>
    </w:lvl>
    <w:lvl w:ilvl="8" w:tplc="77022398">
      <w:start w:val="1"/>
      <w:numFmt w:val="bullet"/>
      <w:lvlText w:val=""/>
      <w:lvlJc w:val="left"/>
      <w:pPr>
        <w:ind w:left="6480" w:hanging="360"/>
      </w:pPr>
      <w:rPr>
        <w:rFonts w:ascii="Wingdings" w:hAnsi="Wingdings" w:hint="default"/>
      </w:rPr>
    </w:lvl>
  </w:abstractNum>
  <w:abstractNum w:abstractNumId="12" w15:restartNumberingAfterBreak="0">
    <w:nsid w:val="1C635293"/>
    <w:multiLevelType w:val="hybridMultilevel"/>
    <w:tmpl w:val="8548B536"/>
    <w:lvl w:ilvl="0" w:tplc="8A4AAE30">
      <w:start w:val="1"/>
      <w:numFmt w:val="bullet"/>
      <w:lvlText w:val=""/>
      <w:lvlJc w:val="left"/>
      <w:pPr>
        <w:ind w:left="360" w:hanging="360"/>
      </w:pPr>
      <w:rPr>
        <w:rFonts w:ascii="Symbol" w:hAnsi="Symbol" w:hint="default"/>
      </w:rPr>
    </w:lvl>
    <w:lvl w:ilvl="1" w:tplc="1A0EF1DE">
      <w:start w:val="1"/>
      <w:numFmt w:val="bullet"/>
      <w:lvlText w:val="o"/>
      <w:lvlJc w:val="left"/>
      <w:pPr>
        <w:ind w:left="1080" w:hanging="360"/>
      </w:pPr>
      <w:rPr>
        <w:rFonts w:ascii="Courier New" w:hAnsi="Courier New" w:hint="default"/>
      </w:rPr>
    </w:lvl>
    <w:lvl w:ilvl="2" w:tplc="96022FB0">
      <w:start w:val="1"/>
      <w:numFmt w:val="bullet"/>
      <w:lvlText w:val=""/>
      <w:lvlJc w:val="left"/>
      <w:pPr>
        <w:ind w:left="1800" w:hanging="360"/>
      </w:pPr>
      <w:rPr>
        <w:rFonts w:ascii="Wingdings" w:hAnsi="Wingdings" w:hint="default"/>
      </w:rPr>
    </w:lvl>
    <w:lvl w:ilvl="3" w:tplc="EEDE3F28">
      <w:start w:val="1"/>
      <w:numFmt w:val="bullet"/>
      <w:lvlText w:val=""/>
      <w:lvlJc w:val="left"/>
      <w:pPr>
        <w:ind w:left="2520" w:hanging="360"/>
      </w:pPr>
      <w:rPr>
        <w:rFonts w:ascii="Symbol" w:hAnsi="Symbol" w:hint="default"/>
      </w:rPr>
    </w:lvl>
    <w:lvl w:ilvl="4" w:tplc="667C25E4">
      <w:start w:val="1"/>
      <w:numFmt w:val="bullet"/>
      <w:lvlText w:val="o"/>
      <w:lvlJc w:val="left"/>
      <w:pPr>
        <w:ind w:left="3240" w:hanging="360"/>
      </w:pPr>
      <w:rPr>
        <w:rFonts w:ascii="Courier New" w:hAnsi="Courier New" w:hint="default"/>
      </w:rPr>
    </w:lvl>
    <w:lvl w:ilvl="5" w:tplc="DEA4CF8E">
      <w:start w:val="1"/>
      <w:numFmt w:val="bullet"/>
      <w:lvlText w:val=""/>
      <w:lvlJc w:val="left"/>
      <w:pPr>
        <w:ind w:left="3960" w:hanging="360"/>
      </w:pPr>
      <w:rPr>
        <w:rFonts w:ascii="Wingdings" w:hAnsi="Wingdings" w:hint="default"/>
      </w:rPr>
    </w:lvl>
    <w:lvl w:ilvl="6" w:tplc="37D6589A">
      <w:start w:val="1"/>
      <w:numFmt w:val="bullet"/>
      <w:lvlText w:val=""/>
      <w:lvlJc w:val="left"/>
      <w:pPr>
        <w:ind w:left="4680" w:hanging="360"/>
      </w:pPr>
      <w:rPr>
        <w:rFonts w:ascii="Symbol" w:hAnsi="Symbol" w:hint="default"/>
      </w:rPr>
    </w:lvl>
    <w:lvl w:ilvl="7" w:tplc="98C2EB3A">
      <w:start w:val="1"/>
      <w:numFmt w:val="bullet"/>
      <w:lvlText w:val="o"/>
      <w:lvlJc w:val="left"/>
      <w:pPr>
        <w:ind w:left="5400" w:hanging="360"/>
      </w:pPr>
      <w:rPr>
        <w:rFonts w:ascii="Courier New" w:hAnsi="Courier New" w:hint="default"/>
      </w:rPr>
    </w:lvl>
    <w:lvl w:ilvl="8" w:tplc="9DC07484">
      <w:start w:val="1"/>
      <w:numFmt w:val="bullet"/>
      <w:lvlText w:val=""/>
      <w:lvlJc w:val="left"/>
      <w:pPr>
        <w:ind w:left="6120" w:hanging="360"/>
      </w:pPr>
      <w:rPr>
        <w:rFonts w:ascii="Wingdings" w:hAnsi="Wingdings" w:hint="default"/>
      </w:rPr>
    </w:lvl>
  </w:abstractNum>
  <w:abstractNum w:abstractNumId="13" w15:restartNumberingAfterBreak="0">
    <w:nsid w:val="1F87A54E"/>
    <w:multiLevelType w:val="hybridMultilevel"/>
    <w:tmpl w:val="96F6059A"/>
    <w:lvl w:ilvl="0" w:tplc="409AB7E4">
      <w:start w:val="1"/>
      <w:numFmt w:val="bullet"/>
      <w:lvlText w:val=""/>
      <w:lvlJc w:val="left"/>
      <w:pPr>
        <w:ind w:left="720" w:hanging="360"/>
      </w:pPr>
      <w:rPr>
        <w:rFonts w:ascii="Symbol" w:hAnsi="Symbol" w:hint="default"/>
      </w:rPr>
    </w:lvl>
    <w:lvl w:ilvl="1" w:tplc="30164BC6">
      <w:start w:val="1"/>
      <w:numFmt w:val="bullet"/>
      <w:lvlText w:val="o"/>
      <w:lvlJc w:val="left"/>
      <w:pPr>
        <w:ind w:left="1440" w:hanging="360"/>
      </w:pPr>
      <w:rPr>
        <w:rFonts w:ascii="Courier New" w:hAnsi="Courier New" w:hint="default"/>
      </w:rPr>
    </w:lvl>
    <w:lvl w:ilvl="2" w:tplc="67E89A90">
      <w:start w:val="1"/>
      <w:numFmt w:val="bullet"/>
      <w:lvlText w:val=""/>
      <w:lvlJc w:val="left"/>
      <w:pPr>
        <w:ind w:left="2160" w:hanging="360"/>
      </w:pPr>
      <w:rPr>
        <w:rFonts w:ascii="Wingdings" w:hAnsi="Wingdings" w:hint="default"/>
      </w:rPr>
    </w:lvl>
    <w:lvl w:ilvl="3" w:tplc="F11C77DC">
      <w:start w:val="1"/>
      <w:numFmt w:val="bullet"/>
      <w:lvlText w:val=""/>
      <w:lvlJc w:val="left"/>
      <w:pPr>
        <w:ind w:left="2880" w:hanging="360"/>
      </w:pPr>
      <w:rPr>
        <w:rFonts w:ascii="Symbol" w:hAnsi="Symbol" w:hint="default"/>
      </w:rPr>
    </w:lvl>
    <w:lvl w:ilvl="4" w:tplc="BC64F938">
      <w:start w:val="1"/>
      <w:numFmt w:val="bullet"/>
      <w:lvlText w:val="o"/>
      <w:lvlJc w:val="left"/>
      <w:pPr>
        <w:ind w:left="3600" w:hanging="360"/>
      </w:pPr>
      <w:rPr>
        <w:rFonts w:ascii="Courier New" w:hAnsi="Courier New" w:hint="default"/>
      </w:rPr>
    </w:lvl>
    <w:lvl w:ilvl="5" w:tplc="960CB958">
      <w:start w:val="1"/>
      <w:numFmt w:val="bullet"/>
      <w:lvlText w:val=""/>
      <w:lvlJc w:val="left"/>
      <w:pPr>
        <w:ind w:left="4320" w:hanging="360"/>
      </w:pPr>
      <w:rPr>
        <w:rFonts w:ascii="Wingdings" w:hAnsi="Wingdings" w:hint="default"/>
      </w:rPr>
    </w:lvl>
    <w:lvl w:ilvl="6" w:tplc="E0E42636">
      <w:start w:val="1"/>
      <w:numFmt w:val="bullet"/>
      <w:lvlText w:val=""/>
      <w:lvlJc w:val="left"/>
      <w:pPr>
        <w:ind w:left="5040" w:hanging="360"/>
      </w:pPr>
      <w:rPr>
        <w:rFonts w:ascii="Symbol" w:hAnsi="Symbol" w:hint="default"/>
      </w:rPr>
    </w:lvl>
    <w:lvl w:ilvl="7" w:tplc="679C565C">
      <w:start w:val="1"/>
      <w:numFmt w:val="bullet"/>
      <w:lvlText w:val="o"/>
      <w:lvlJc w:val="left"/>
      <w:pPr>
        <w:ind w:left="5760" w:hanging="360"/>
      </w:pPr>
      <w:rPr>
        <w:rFonts w:ascii="Courier New" w:hAnsi="Courier New" w:hint="default"/>
      </w:rPr>
    </w:lvl>
    <w:lvl w:ilvl="8" w:tplc="81EA652A">
      <w:start w:val="1"/>
      <w:numFmt w:val="bullet"/>
      <w:lvlText w:val=""/>
      <w:lvlJc w:val="left"/>
      <w:pPr>
        <w:ind w:left="6480" w:hanging="360"/>
      </w:pPr>
      <w:rPr>
        <w:rFonts w:ascii="Wingdings" w:hAnsi="Wingdings" w:hint="default"/>
      </w:rPr>
    </w:lvl>
  </w:abstractNum>
  <w:abstractNum w:abstractNumId="14" w15:restartNumberingAfterBreak="0">
    <w:nsid w:val="2465FB70"/>
    <w:multiLevelType w:val="hybridMultilevel"/>
    <w:tmpl w:val="6FB843BC"/>
    <w:lvl w:ilvl="0" w:tplc="ECF4D5E4">
      <w:start w:val="1"/>
      <w:numFmt w:val="bullet"/>
      <w:lvlText w:val=""/>
      <w:lvlJc w:val="left"/>
      <w:pPr>
        <w:ind w:left="720" w:hanging="360"/>
      </w:pPr>
      <w:rPr>
        <w:rFonts w:ascii="Symbol" w:hAnsi="Symbol" w:hint="default"/>
      </w:rPr>
    </w:lvl>
    <w:lvl w:ilvl="1" w:tplc="1A187950">
      <w:start w:val="1"/>
      <w:numFmt w:val="bullet"/>
      <w:lvlText w:val="o"/>
      <w:lvlJc w:val="left"/>
      <w:pPr>
        <w:ind w:left="1440" w:hanging="360"/>
      </w:pPr>
      <w:rPr>
        <w:rFonts w:ascii="Courier New" w:hAnsi="Courier New" w:hint="default"/>
      </w:rPr>
    </w:lvl>
    <w:lvl w:ilvl="2" w:tplc="4D620D00">
      <w:start w:val="1"/>
      <w:numFmt w:val="bullet"/>
      <w:lvlText w:val=""/>
      <w:lvlJc w:val="left"/>
      <w:pPr>
        <w:ind w:left="2160" w:hanging="360"/>
      </w:pPr>
      <w:rPr>
        <w:rFonts w:ascii="Wingdings" w:hAnsi="Wingdings" w:hint="default"/>
      </w:rPr>
    </w:lvl>
    <w:lvl w:ilvl="3" w:tplc="F34A089E">
      <w:start w:val="1"/>
      <w:numFmt w:val="bullet"/>
      <w:lvlText w:val=""/>
      <w:lvlJc w:val="left"/>
      <w:pPr>
        <w:ind w:left="2880" w:hanging="360"/>
      </w:pPr>
      <w:rPr>
        <w:rFonts w:ascii="Symbol" w:hAnsi="Symbol" w:hint="default"/>
      </w:rPr>
    </w:lvl>
    <w:lvl w:ilvl="4" w:tplc="038C923C">
      <w:start w:val="1"/>
      <w:numFmt w:val="bullet"/>
      <w:lvlText w:val="o"/>
      <w:lvlJc w:val="left"/>
      <w:pPr>
        <w:ind w:left="3600" w:hanging="360"/>
      </w:pPr>
      <w:rPr>
        <w:rFonts w:ascii="Courier New" w:hAnsi="Courier New" w:hint="default"/>
      </w:rPr>
    </w:lvl>
    <w:lvl w:ilvl="5" w:tplc="963E3552">
      <w:start w:val="1"/>
      <w:numFmt w:val="bullet"/>
      <w:lvlText w:val=""/>
      <w:lvlJc w:val="left"/>
      <w:pPr>
        <w:ind w:left="4320" w:hanging="360"/>
      </w:pPr>
      <w:rPr>
        <w:rFonts w:ascii="Wingdings" w:hAnsi="Wingdings" w:hint="default"/>
      </w:rPr>
    </w:lvl>
    <w:lvl w:ilvl="6" w:tplc="1A708FE0">
      <w:start w:val="1"/>
      <w:numFmt w:val="bullet"/>
      <w:lvlText w:val=""/>
      <w:lvlJc w:val="left"/>
      <w:pPr>
        <w:ind w:left="5040" w:hanging="360"/>
      </w:pPr>
      <w:rPr>
        <w:rFonts w:ascii="Symbol" w:hAnsi="Symbol" w:hint="default"/>
      </w:rPr>
    </w:lvl>
    <w:lvl w:ilvl="7" w:tplc="EEA8224A">
      <w:start w:val="1"/>
      <w:numFmt w:val="bullet"/>
      <w:lvlText w:val="o"/>
      <w:lvlJc w:val="left"/>
      <w:pPr>
        <w:ind w:left="5760" w:hanging="360"/>
      </w:pPr>
      <w:rPr>
        <w:rFonts w:ascii="Courier New" w:hAnsi="Courier New" w:hint="default"/>
      </w:rPr>
    </w:lvl>
    <w:lvl w:ilvl="8" w:tplc="ED8254EA">
      <w:start w:val="1"/>
      <w:numFmt w:val="bullet"/>
      <w:lvlText w:val=""/>
      <w:lvlJc w:val="left"/>
      <w:pPr>
        <w:ind w:left="6480" w:hanging="360"/>
      </w:pPr>
      <w:rPr>
        <w:rFonts w:ascii="Wingdings" w:hAnsi="Wingdings" w:hint="default"/>
      </w:rPr>
    </w:lvl>
  </w:abstractNum>
  <w:abstractNum w:abstractNumId="15" w15:restartNumberingAfterBreak="0">
    <w:nsid w:val="27C5D43C"/>
    <w:multiLevelType w:val="hybridMultilevel"/>
    <w:tmpl w:val="4CD4C596"/>
    <w:lvl w:ilvl="0" w:tplc="B8C863B2">
      <w:start w:val="1"/>
      <w:numFmt w:val="bullet"/>
      <w:lvlText w:val=""/>
      <w:lvlJc w:val="left"/>
      <w:pPr>
        <w:ind w:left="840" w:hanging="360"/>
      </w:pPr>
      <w:rPr>
        <w:rFonts w:ascii="Symbol" w:hAnsi="Symbol" w:hint="default"/>
      </w:rPr>
    </w:lvl>
    <w:lvl w:ilvl="1" w:tplc="1BF043F0">
      <w:start w:val="1"/>
      <w:numFmt w:val="bullet"/>
      <w:lvlText w:val="o"/>
      <w:lvlJc w:val="left"/>
      <w:pPr>
        <w:ind w:left="1560" w:hanging="360"/>
      </w:pPr>
      <w:rPr>
        <w:rFonts w:ascii="Courier New" w:hAnsi="Courier New" w:hint="default"/>
      </w:rPr>
    </w:lvl>
    <w:lvl w:ilvl="2" w:tplc="B9A8FC90">
      <w:start w:val="1"/>
      <w:numFmt w:val="bullet"/>
      <w:lvlText w:val=""/>
      <w:lvlJc w:val="left"/>
      <w:pPr>
        <w:ind w:left="2280" w:hanging="360"/>
      </w:pPr>
      <w:rPr>
        <w:rFonts w:ascii="Wingdings" w:hAnsi="Wingdings" w:hint="default"/>
      </w:rPr>
    </w:lvl>
    <w:lvl w:ilvl="3" w:tplc="D92C2974">
      <w:start w:val="1"/>
      <w:numFmt w:val="bullet"/>
      <w:lvlText w:val=""/>
      <w:lvlJc w:val="left"/>
      <w:pPr>
        <w:ind w:left="3000" w:hanging="360"/>
      </w:pPr>
      <w:rPr>
        <w:rFonts w:ascii="Symbol" w:hAnsi="Symbol" w:hint="default"/>
      </w:rPr>
    </w:lvl>
    <w:lvl w:ilvl="4" w:tplc="C88ADAEC">
      <w:start w:val="1"/>
      <w:numFmt w:val="bullet"/>
      <w:lvlText w:val="o"/>
      <w:lvlJc w:val="left"/>
      <w:pPr>
        <w:ind w:left="3720" w:hanging="360"/>
      </w:pPr>
      <w:rPr>
        <w:rFonts w:ascii="Courier New" w:hAnsi="Courier New" w:hint="default"/>
      </w:rPr>
    </w:lvl>
    <w:lvl w:ilvl="5" w:tplc="483CAEB8">
      <w:start w:val="1"/>
      <w:numFmt w:val="bullet"/>
      <w:lvlText w:val=""/>
      <w:lvlJc w:val="left"/>
      <w:pPr>
        <w:ind w:left="4440" w:hanging="360"/>
      </w:pPr>
      <w:rPr>
        <w:rFonts w:ascii="Wingdings" w:hAnsi="Wingdings" w:hint="default"/>
      </w:rPr>
    </w:lvl>
    <w:lvl w:ilvl="6" w:tplc="44EC957E">
      <w:start w:val="1"/>
      <w:numFmt w:val="bullet"/>
      <w:lvlText w:val=""/>
      <w:lvlJc w:val="left"/>
      <w:pPr>
        <w:ind w:left="5160" w:hanging="360"/>
      </w:pPr>
      <w:rPr>
        <w:rFonts w:ascii="Symbol" w:hAnsi="Symbol" w:hint="default"/>
      </w:rPr>
    </w:lvl>
    <w:lvl w:ilvl="7" w:tplc="85A6D9E2">
      <w:start w:val="1"/>
      <w:numFmt w:val="bullet"/>
      <w:lvlText w:val="o"/>
      <w:lvlJc w:val="left"/>
      <w:pPr>
        <w:ind w:left="5880" w:hanging="360"/>
      </w:pPr>
      <w:rPr>
        <w:rFonts w:ascii="Courier New" w:hAnsi="Courier New" w:hint="default"/>
      </w:rPr>
    </w:lvl>
    <w:lvl w:ilvl="8" w:tplc="4D704C12">
      <w:start w:val="1"/>
      <w:numFmt w:val="bullet"/>
      <w:lvlText w:val=""/>
      <w:lvlJc w:val="left"/>
      <w:pPr>
        <w:ind w:left="6600" w:hanging="360"/>
      </w:pPr>
      <w:rPr>
        <w:rFonts w:ascii="Wingdings" w:hAnsi="Wingdings" w:hint="default"/>
      </w:rPr>
    </w:lvl>
  </w:abstractNum>
  <w:abstractNum w:abstractNumId="16" w15:restartNumberingAfterBreak="0">
    <w:nsid w:val="287968DF"/>
    <w:multiLevelType w:val="multilevel"/>
    <w:tmpl w:val="E41CA290"/>
    <w:lvl w:ilvl="0">
      <w:start w:val="1"/>
      <w:numFmt w:val="decimal"/>
      <w:lvlText w:val="%1."/>
      <w:lvlJc w:val="left"/>
      <w:pPr>
        <w:ind w:left="360" w:hanging="360"/>
      </w:pPr>
    </w:lvl>
    <w:lvl w:ilvl="1">
      <w:start w:val="1"/>
      <w:numFmt w:val="decimal"/>
      <w:pStyle w:val="Heading2"/>
      <w:lvlText w:val="%1.%2."/>
      <w:lvlJc w:val="left"/>
      <w:pPr>
        <w:ind w:left="1190" w:hanging="480"/>
      </w:pPr>
    </w:lvl>
    <w:lvl w:ilvl="2">
      <w:start w:val="1"/>
      <w:numFmt w:val="decimal"/>
      <w:lvlText w:val="%1.%2.%3."/>
      <w:lvlJc w:val="left"/>
      <w:pPr>
        <w:ind w:left="1440" w:hanging="480"/>
      </w:pPr>
    </w:lvl>
    <w:lvl w:ilvl="3" w:tentative="1">
      <w:start w:val="1"/>
      <w:numFmt w:val="decimal"/>
      <w:lvlText w:val="%1.%2.%3.%4."/>
      <w:lvlJc w:val="left"/>
      <w:pPr>
        <w:ind w:left="1920" w:hanging="480"/>
      </w:pPr>
    </w:lvl>
    <w:lvl w:ilvl="4" w:tentative="1">
      <w:start w:val="1"/>
      <w:numFmt w:val="decimal"/>
      <w:lvlText w:val="%1.%2.%3.%4.%5."/>
      <w:lvlJc w:val="left"/>
      <w:pPr>
        <w:ind w:left="2400" w:hanging="480"/>
      </w:pPr>
    </w:lvl>
    <w:lvl w:ilvl="5" w:tentative="1">
      <w:start w:val="1"/>
      <w:numFmt w:val="decimal"/>
      <w:lvlText w:val="%1.%2.%3.%4.%5.%6."/>
      <w:lvlJc w:val="left"/>
      <w:pPr>
        <w:ind w:left="2880" w:hanging="480"/>
      </w:pPr>
    </w:lvl>
    <w:lvl w:ilvl="6" w:tentative="1">
      <w:start w:val="1"/>
      <w:numFmt w:val="decimal"/>
      <w:lvlText w:val="%1.%2.%3.%4.%5.%6.%7."/>
      <w:lvlJc w:val="left"/>
      <w:pPr>
        <w:ind w:left="3360" w:hanging="480"/>
      </w:pPr>
    </w:lvl>
    <w:lvl w:ilvl="7" w:tentative="1">
      <w:start w:val="1"/>
      <w:numFmt w:val="decimal"/>
      <w:lvlText w:val="%1.%2.%3.%4.%5.%6.%7.%8."/>
      <w:lvlJc w:val="left"/>
      <w:pPr>
        <w:ind w:left="3840" w:hanging="480"/>
      </w:pPr>
    </w:lvl>
    <w:lvl w:ilvl="8" w:tentative="1">
      <w:start w:val="1"/>
      <w:numFmt w:val="decimal"/>
      <w:lvlText w:val="%1.%2.%3.%4.%5.%6.%7.%8.%9."/>
      <w:lvlJc w:val="left"/>
      <w:pPr>
        <w:ind w:left="4320" w:hanging="480"/>
      </w:pPr>
    </w:lvl>
  </w:abstractNum>
  <w:abstractNum w:abstractNumId="17" w15:restartNumberingAfterBreak="0">
    <w:nsid w:val="2C9086F7"/>
    <w:multiLevelType w:val="hybridMultilevel"/>
    <w:tmpl w:val="DD127EDA"/>
    <w:lvl w:ilvl="0" w:tplc="EB745C5E">
      <w:start w:val="1"/>
      <w:numFmt w:val="decimal"/>
      <w:lvlText w:val="%1."/>
      <w:lvlJc w:val="left"/>
      <w:pPr>
        <w:ind w:left="720" w:hanging="360"/>
      </w:pPr>
    </w:lvl>
    <w:lvl w:ilvl="1" w:tplc="DEF892D8">
      <w:start w:val="1"/>
      <w:numFmt w:val="lowerLetter"/>
      <w:lvlText w:val="%2."/>
      <w:lvlJc w:val="left"/>
      <w:pPr>
        <w:ind w:left="1440" w:hanging="360"/>
      </w:pPr>
    </w:lvl>
    <w:lvl w:ilvl="2" w:tplc="E4D8BA2E">
      <w:start w:val="1"/>
      <w:numFmt w:val="lowerRoman"/>
      <w:lvlText w:val="%3."/>
      <w:lvlJc w:val="right"/>
      <w:pPr>
        <w:ind w:left="2160" w:hanging="180"/>
      </w:pPr>
    </w:lvl>
    <w:lvl w:ilvl="3" w:tplc="1BFAC7EA">
      <w:start w:val="1"/>
      <w:numFmt w:val="decimal"/>
      <w:lvlText w:val="%4."/>
      <w:lvlJc w:val="left"/>
      <w:pPr>
        <w:ind w:left="2880" w:hanging="360"/>
      </w:pPr>
    </w:lvl>
    <w:lvl w:ilvl="4" w:tplc="EF62492A">
      <w:start w:val="1"/>
      <w:numFmt w:val="lowerLetter"/>
      <w:lvlText w:val="%5."/>
      <w:lvlJc w:val="left"/>
      <w:pPr>
        <w:ind w:left="3600" w:hanging="360"/>
      </w:pPr>
    </w:lvl>
    <w:lvl w:ilvl="5" w:tplc="4FA0068A">
      <w:start w:val="1"/>
      <w:numFmt w:val="lowerRoman"/>
      <w:lvlText w:val="%6."/>
      <w:lvlJc w:val="right"/>
      <w:pPr>
        <w:ind w:left="4320" w:hanging="180"/>
      </w:pPr>
    </w:lvl>
    <w:lvl w:ilvl="6" w:tplc="338E5096">
      <w:start w:val="1"/>
      <w:numFmt w:val="decimal"/>
      <w:lvlText w:val="%7."/>
      <w:lvlJc w:val="left"/>
      <w:pPr>
        <w:ind w:left="5040" w:hanging="360"/>
      </w:pPr>
    </w:lvl>
    <w:lvl w:ilvl="7" w:tplc="2334F680">
      <w:start w:val="1"/>
      <w:numFmt w:val="lowerLetter"/>
      <w:lvlText w:val="%8."/>
      <w:lvlJc w:val="left"/>
      <w:pPr>
        <w:ind w:left="5760" w:hanging="360"/>
      </w:pPr>
    </w:lvl>
    <w:lvl w:ilvl="8" w:tplc="4E20A72C">
      <w:start w:val="1"/>
      <w:numFmt w:val="lowerRoman"/>
      <w:lvlText w:val="%9."/>
      <w:lvlJc w:val="right"/>
      <w:pPr>
        <w:ind w:left="6480" w:hanging="180"/>
      </w:pPr>
    </w:lvl>
  </w:abstractNum>
  <w:abstractNum w:abstractNumId="18" w15:restartNumberingAfterBreak="0">
    <w:nsid w:val="2E2934F2"/>
    <w:multiLevelType w:val="hybridMultilevel"/>
    <w:tmpl w:val="923EE2F0"/>
    <w:lvl w:ilvl="0" w:tplc="9FAE56FC">
      <w:start w:val="1"/>
      <w:numFmt w:val="bullet"/>
      <w:lvlText w:val=""/>
      <w:lvlJc w:val="left"/>
      <w:pPr>
        <w:ind w:left="720" w:hanging="360"/>
      </w:pPr>
      <w:rPr>
        <w:rFonts w:ascii="Symbol" w:hAnsi="Symbol" w:hint="default"/>
      </w:rPr>
    </w:lvl>
    <w:lvl w:ilvl="1" w:tplc="6954391E">
      <w:start w:val="1"/>
      <w:numFmt w:val="bullet"/>
      <w:lvlText w:val="o"/>
      <w:lvlJc w:val="left"/>
      <w:pPr>
        <w:ind w:left="1440" w:hanging="360"/>
      </w:pPr>
      <w:rPr>
        <w:rFonts w:ascii="Courier New" w:hAnsi="Courier New" w:hint="default"/>
      </w:rPr>
    </w:lvl>
    <w:lvl w:ilvl="2" w:tplc="924A88A4">
      <w:start w:val="1"/>
      <w:numFmt w:val="bullet"/>
      <w:lvlText w:val=""/>
      <w:lvlJc w:val="left"/>
      <w:pPr>
        <w:ind w:left="2160" w:hanging="360"/>
      </w:pPr>
      <w:rPr>
        <w:rFonts w:ascii="Wingdings" w:hAnsi="Wingdings" w:hint="default"/>
      </w:rPr>
    </w:lvl>
    <w:lvl w:ilvl="3" w:tplc="9E12880A">
      <w:start w:val="1"/>
      <w:numFmt w:val="bullet"/>
      <w:lvlText w:val=""/>
      <w:lvlJc w:val="left"/>
      <w:pPr>
        <w:ind w:left="2880" w:hanging="360"/>
      </w:pPr>
      <w:rPr>
        <w:rFonts w:ascii="Symbol" w:hAnsi="Symbol" w:hint="default"/>
      </w:rPr>
    </w:lvl>
    <w:lvl w:ilvl="4" w:tplc="8FDA19F6">
      <w:start w:val="1"/>
      <w:numFmt w:val="bullet"/>
      <w:lvlText w:val="o"/>
      <w:lvlJc w:val="left"/>
      <w:pPr>
        <w:ind w:left="3600" w:hanging="360"/>
      </w:pPr>
      <w:rPr>
        <w:rFonts w:ascii="Courier New" w:hAnsi="Courier New" w:hint="default"/>
      </w:rPr>
    </w:lvl>
    <w:lvl w:ilvl="5" w:tplc="666241F0">
      <w:start w:val="1"/>
      <w:numFmt w:val="bullet"/>
      <w:lvlText w:val=""/>
      <w:lvlJc w:val="left"/>
      <w:pPr>
        <w:ind w:left="4320" w:hanging="360"/>
      </w:pPr>
      <w:rPr>
        <w:rFonts w:ascii="Wingdings" w:hAnsi="Wingdings" w:hint="default"/>
      </w:rPr>
    </w:lvl>
    <w:lvl w:ilvl="6" w:tplc="EDF674D4">
      <w:start w:val="1"/>
      <w:numFmt w:val="bullet"/>
      <w:lvlText w:val=""/>
      <w:lvlJc w:val="left"/>
      <w:pPr>
        <w:ind w:left="5040" w:hanging="360"/>
      </w:pPr>
      <w:rPr>
        <w:rFonts w:ascii="Symbol" w:hAnsi="Symbol" w:hint="default"/>
      </w:rPr>
    </w:lvl>
    <w:lvl w:ilvl="7" w:tplc="692E7B86">
      <w:start w:val="1"/>
      <w:numFmt w:val="bullet"/>
      <w:lvlText w:val="o"/>
      <w:lvlJc w:val="left"/>
      <w:pPr>
        <w:ind w:left="5760" w:hanging="360"/>
      </w:pPr>
      <w:rPr>
        <w:rFonts w:ascii="Courier New" w:hAnsi="Courier New" w:hint="default"/>
      </w:rPr>
    </w:lvl>
    <w:lvl w:ilvl="8" w:tplc="601EC722">
      <w:start w:val="1"/>
      <w:numFmt w:val="bullet"/>
      <w:lvlText w:val=""/>
      <w:lvlJc w:val="left"/>
      <w:pPr>
        <w:ind w:left="6480" w:hanging="360"/>
      </w:pPr>
      <w:rPr>
        <w:rFonts w:ascii="Wingdings" w:hAnsi="Wingdings" w:hint="default"/>
      </w:rPr>
    </w:lvl>
  </w:abstractNum>
  <w:abstractNum w:abstractNumId="19" w15:restartNumberingAfterBreak="0">
    <w:nsid w:val="2E2B4298"/>
    <w:multiLevelType w:val="hybridMultilevel"/>
    <w:tmpl w:val="23643CDA"/>
    <w:lvl w:ilvl="0" w:tplc="DB366508">
      <w:start w:val="1"/>
      <w:numFmt w:val="bullet"/>
      <w:lvlText w:val=""/>
      <w:lvlJc w:val="left"/>
      <w:pPr>
        <w:ind w:left="720" w:hanging="360"/>
      </w:pPr>
      <w:rPr>
        <w:rFonts w:ascii="Symbol" w:hAnsi="Symbol" w:hint="default"/>
      </w:rPr>
    </w:lvl>
    <w:lvl w:ilvl="1" w:tplc="8340C0C2">
      <w:start w:val="1"/>
      <w:numFmt w:val="bullet"/>
      <w:lvlText w:val="o"/>
      <w:lvlJc w:val="left"/>
      <w:pPr>
        <w:ind w:left="1440" w:hanging="360"/>
      </w:pPr>
      <w:rPr>
        <w:rFonts w:ascii="Courier New" w:hAnsi="Courier New" w:hint="default"/>
      </w:rPr>
    </w:lvl>
    <w:lvl w:ilvl="2" w:tplc="873EF090">
      <w:start w:val="1"/>
      <w:numFmt w:val="bullet"/>
      <w:lvlText w:val=""/>
      <w:lvlJc w:val="left"/>
      <w:pPr>
        <w:ind w:left="2160" w:hanging="360"/>
      </w:pPr>
      <w:rPr>
        <w:rFonts w:ascii="Wingdings" w:hAnsi="Wingdings" w:hint="default"/>
      </w:rPr>
    </w:lvl>
    <w:lvl w:ilvl="3" w:tplc="6FCC40A0">
      <w:start w:val="1"/>
      <w:numFmt w:val="bullet"/>
      <w:lvlText w:val=""/>
      <w:lvlJc w:val="left"/>
      <w:pPr>
        <w:ind w:left="2880" w:hanging="360"/>
      </w:pPr>
      <w:rPr>
        <w:rFonts w:ascii="Symbol" w:hAnsi="Symbol" w:hint="default"/>
      </w:rPr>
    </w:lvl>
    <w:lvl w:ilvl="4" w:tplc="CBA65CC8">
      <w:start w:val="1"/>
      <w:numFmt w:val="bullet"/>
      <w:lvlText w:val="o"/>
      <w:lvlJc w:val="left"/>
      <w:pPr>
        <w:ind w:left="3600" w:hanging="360"/>
      </w:pPr>
      <w:rPr>
        <w:rFonts w:ascii="Courier New" w:hAnsi="Courier New" w:hint="default"/>
      </w:rPr>
    </w:lvl>
    <w:lvl w:ilvl="5" w:tplc="C86C7032">
      <w:start w:val="1"/>
      <w:numFmt w:val="bullet"/>
      <w:lvlText w:val=""/>
      <w:lvlJc w:val="left"/>
      <w:pPr>
        <w:ind w:left="4320" w:hanging="360"/>
      </w:pPr>
      <w:rPr>
        <w:rFonts w:ascii="Wingdings" w:hAnsi="Wingdings" w:hint="default"/>
      </w:rPr>
    </w:lvl>
    <w:lvl w:ilvl="6" w:tplc="C9A088B0">
      <w:start w:val="1"/>
      <w:numFmt w:val="bullet"/>
      <w:lvlText w:val=""/>
      <w:lvlJc w:val="left"/>
      <w:pPr>
        <w:ind w:left="5040" w:hanging="360"/>
      </w:pPr>
      <w:rPr>
        <w:rFonts w:ascii="Symbol" w:hAnsi="Symbol" w:hint="default"/>
      </w:rPr>
    </w:lvl>
    <w:lvl w:ilvl="7" w:tplc="3B300AA6">
      <w:start w:val="1"/>
      <w:numFmt w:val="bullet"/>
      <w:lvlText w:val="o"/>
      <w:lvlJc w:val="left"/>
      <w:pPr>
        <w:ind w:left="5760" w:hanging="360"/>
      </w:pPr>
      <w:rPr>
        <w:rFonts w:ascii="Courier New" w:hAnsi="Courier New" w:hint="default"/>
      </w:rPr>
    </w:lvl>
    <w:lvl w:ilvl="8" w:tplc="014E7040">
      <w:start w:val="1"/>
      <w:numFmt w:val="bullet"/>
      <w:lvlText w:val=""/>
      <w:lvlJc w:val="left"/>
      <w:pPr>
        <w:ind w:left="6480" w:hanging="360"/>
      </w:pPr>
      <w:rPr>
        <w:rFonts w:ascii="Wingdings" w:hAnsi="Wingdings" w:hint="default"/>
      </w:rPr>
    </w:lvl>
  </w:abstractNum>
  <w:abstractNum w:abstractNumId="20" w15:restartNumberingAfterBreak="0">
    <w:nsid w:val="32B3BFC2"/>
    <w:multiLevelType w:val="hybridMultilevel"/>
    <w:tmpl w:val="ED2C6F46"/>
    <w:lvl w:ilvl="0" w:tplc="378ED580">
      <w:start w:val="1"/>
      <w:numFmt w:val="bullet"/>
      <w:lvlText w:val=""/>
      <w:lvlJc w:val="left"/>
      <w:pPr>
        <w:ind w:left="720" w:hanging="360"/>
      </w:pPr>
      <w:rPr>
        <w:rFonts w:ascii="Symbol" w:hAnsi="Symbol" w:hint="default"/>
      </w:rPr>
    </w:lvl>
    <w:lvl w:ilvl="1" w:tplc="4484C9B6">
      <w:start w:val="1"/>
      <w:numFmt w:val="bullet"/>
      <w:lvlText w:val="o"/>
      <w:lvlJc w:val="left"/>
      <w:pPr>
        <w:ind w:left="1440" w:hanging="360"/>
      </w:pPr>
      <w:rPr>
        <w:rFonts w:ascii="Courier New" w:hAnsi="Courier New" w:hint="default"/>
      </w:rPr>
    </w:lvl>
    <w:lvl w:ilvl="2" w:tplc="0A4A091C">
      <w:start w:val="1"/>
      <w:numFmt w:val="bullet"/>
      <w:lvlText w:val=""/>
      <w:lvlJc w:val="left"/>
      <w:pPr>
        <w:ind w:left="2160" w:hanging="360"/>
      </w:pPr>
      <w:rPr>
        <w:rFonts w:ascii="Wingdings" w:hAnsi="Wingdings" w:hint="default"/>
      </w:rPr>
    </w:lvl>
    <w:lvl w:ilvl="3" w:tplc="E1FE7C16">
      <w:start w:val="1"/>
      <w:numFmt w:val="bullet"/>
      <w:lvlText w:val=""/>
      <w:lvlJc w:val="left"/>
      <w:pPr>
        <w:ind w:left="2880" w:hanging="360"/>
      </w:pPr>
      <w:rPr>
        <w:rFonts w:ascii="Symbol" w:hAnsi="Symbol" w:hint="default"/>
      </w:rPr>
    </w:lvl>
    <w:lvl w:ilvl="4" w:tplc="D1AC5244">
      <w:start w:val="1"/>
      <w:numFmt w:val="bullet"/>
      <w:lvlText w:val="o"/>
      <w:lvlJc w:val="left"/>
      <w:pPr>
        <w:ind w:left="3600" w:hanging="360"/>
      </w:pPr>
      <w:rPr>
        <w:rFonts w:ascii="Courier New" w:hAnsi="Courier New" w:hint="default"/>
      </w:rPr>
    </w:lvl>
    <w:lvl w:ilvl="5" w:tplc="75BC0F96">
      <w:start w:val="1"/>
      <w:numFmt w:val="bullet"/>
      <w:lvlText w:val=""/>
      <w:lvlJc w:val="left"/>
      <w:pPr>
        <w:ind w:left="4320" w:hanging="360"/>
      </w:pPr>
      <w:rPr>
        <w:rFonts w:ascii="Wingdings" w:hAnsi="Wingdings" w:hint="default"/>
      </w:rPr>
    </w:lvl>
    <w:lvl w:ilvl="6" w:tplc="4336CEAE">
      <w:start w:val="1"/>
      <w:numFmt w:val="bullet"/>
      <w:lvlText w:val=""/>
      <w:lvlJc w:val="left"/>
      <w:pPr>
        <w:ind w:left="5040" w:hanging="360"/>
      </w:pPr>
      <w:rPr>
        <w:rFonts w:ascii="Symbol" w:hAnsi="Symbol" w:hint="default"/>
      </w:rPr>
    </w:lvl>
    <w:lvl w:ilvl="7" w:tplc="976EEA42">
      <w:start w:val="1"/>
      <w:numFmt w:val="bullet"/>
      <w:lvlText w:val="o"/>
      <w:lvlJc w:val="left"/>
      <w:pPr>
        <w:ind w:left="5760" w:hanging="360"/>
      </w:pPr>
      <w:rPr>
        <w:rFonts w:ascii="Courier New" w:hAnsi="Courier New" w:hint="default"/>
      </w:rPr>
    </w:lvl>
    <w:lvl w:ilvl="8" w:tplc="6F92A0B8">
      <w:start w:val="1"/>
      <w:numFmt w:val="bullet"/>
      <w:lvlText w:val=""/>
      <w:lvlJc w:val="left"/>
      <w:pPr>
        <w:ind w:left="6480" w:hanging="360"/>
      </w:pPr>
      <w:rPr>
        <w:rFonts w:ascii="Wingdings" w:hAnsi="Wingdings" w:hint="default"/>
      </w:rPr>
    </w:lvl>
  </w:abstractNum>
  <w:abstractNum w:abstractNumId="21" w15:restartNumberingAfterBreak="0">
    <w:nsid w:val="35B1247A"/>
    <w:multiLevelType w:val="hybridMultilevel"/>
    <w:tmpl w:val="8F24EAEC"/>
    <w:lvl w:ilvl="0" w:tplc="202A5EC6">
      <w:start w:val="1"/>
      <w:numFmt w:val="decimal"/>
      <w:lvlText w:val="%1."/>
      <w:lvlJc w:val="left"/>
      <w:pPr>
        <w:ind w:left="720" w:hanging="360"/>
      </w:pPr>
    </w:lvl>
    <w:lvl w:ilvl="1" w:tplc="2F0A108C">
      <w:start w:val="1"/>
      <w:numFmt w:val="lowerLetter"/>
      <w:lvlText w:val="%2."/>
      <w:lvlJc w:val="left"/>
      <w:pPr>
        <w:ind w:left="1440" w:hanging="360"/>
      </w:pPr>
    </w:lvl>
    <w:lvl w:ilvl="2" w:tplc="4BF8CB6C">
      <w:start w:val="1"/>
      <w:numFmt w:val="lowerRoman"/>
      <w:lvlText w:val="%3."/>
      <w:lvlJc w:val="right"/>
      <w:pPr>
        <w:ind w:left="2160" w:hanging="180"/>
      </w:pPr>
    </w:lvl>
    <w:lvl w:ilvl="3" w:tplc="6E20386E">
      <w:start w:val="1"/>
      <w:numFmt w:val="decimal"/>
      <w:lvlText w:val="%4."/>
      <w:lvlJc w:val="left"/>
      <w:pPr>
        <w:ind w:left="2880" w:hanging="360"/>
      </w:pPr>
    </w:lvl>
    <w:lvl w:ilvl="4" w:tplc="30EC2DAE">
      <w:start w:val="1"/>
      <w:numFmt w:val="lowerLetter"/>
      <w:lvlText w:val="%5."/>
      <w:lvlJc w:val="left"/>
      <w:pPr>
        <w:ind w:left="3600" w:hanging="360"/>
      </w:pPr>
    </w:lvl>
    <w:lvl w:ilvl="5" w:tplc="D7B00F7E">
      <w:start w:val="1"/>
      <w:numFmt w:val="lowerRoman"/>
      <w:lvlText w:val="%6."/>
      <w:lvlJc w:val="right"/>
      <w:pPr>
        <w:ind w:left="4320" w:hanging="180"/>
      </w:pPr>
    </w:lvl>
    <w:lvl w:ilvl="6" w:tplc="A6BA999E">
      <w:start w:val="1"/>
      <w:numFmt w:val="decimal"/>
      <w:lvlText w:val="%7."/>
      <w:lvlJc w:val="left"/>
      <w:pPr>
        <w:ind w:left="5040" w:hanging="360"/>
      </w:pPr>
    </w:lvl>
    <w:lvl w:ilvl="7" w:tplc="B030C9A4">
      <w:start w:val="1"/>
      <w:numFmt w:val="lowerLetter"/>
      <w:lvlText w:val="%8."/>
      <w:lvlJc w:val="left"/>
      <w:pPr>
        <w:ind w:left="5760" w:hanging="360"/>
      </w:pPr>
    </w:lvl>
    <w:lvl w:ilvl="8" w:tplc="3A30BF2C">
      <w:start w:val="1"/>
      <w:numFmt w:val="lowerRoman"/>
      <w:lvlText w:val="%9."/>
      <w:lvlJc w:val="right"/>
      <w:pPr>
        <w:ind w:left="6480" w:hanging="180"/>
      </w:pPr>
    </w:lvl>
  </w:abstractNum>
  <w:abstractNum w:abstractNumId="22" w15:restartNumberingAfterBreak="0">
    <w:nsid w:val="36F1D023"/>
    <w:multiLevelType w:val="hybridMultilevel"/>
    <w:tmpl w:val="9E70C470"/>
    <w:lvl w:ilvl="0" w:tplc="77E61494">
      <w:start w:val="1"/>
      <w:numFmt w:val="bullet"/>
      <w:lvlText w:val=""/>
      <w:lvlJc w:val="left"/>
      <w:pPr>
        <w:ind w:left="720" w:hanging="360"/>
      </w:pPr>
      <w:rPr>
        <w:rFonts w:ascii="Symbol" w:hAnsi="Symbol" w:hint="default"/>
      </w:rPr>
    </w:lvl>
    <w:lvl w:ilvl="1" w:tplc="CBF02FDA">
      <w:start w:val="1"/>
      <w:numFmt w:val="bullet"/>
      <w:lvlText w:val="o"/>
      <w:lvlJc w:val="left"/>
      <w:pPr>
        <w:ind w:left="1440" w:hanging="360"/>
      </w:pPr>
      <w:rPr>
        <w:rFonts w:ascii="Courier New" w:hAnsi="Courier New" w:hint="default"/>
      </w:rPr>
    </w:lvl>
    <w:lvl w:ilvl="2" w:tplc="3B12A372">
      <w:start w:val="1"/>
      <w:numFmt w:val="bullet"/>
      <w:lvlText w:val=""/>
      <w:lvlJc w:val="left"/>
      <w:pPr>
        <w:ind w:left="2160" w:hanging="360"/>
      </w:pPr>
      <w:rPr>
        <w:rFonts w:ascii="Wingdings" w:hAnsi="Wingdings" w:hint="default"/>
      </w:rPr>
    </w:lvl>
    <w:lvl w:ilvl="3" w:tplc="FE7A4072">
      <w:start w:val="1"/>
      <w:numFmt w:val="bullet"/>
      <w:lvlText w:val=""/>
      <w:lvlJc w:val="left"/>
      <w:pPr>
        <w:ind w:left="2880" w:hanging="360"/>
      </w:pPr>
      <w:rPr>
        <w:rFonts w:ascii="Symbol" w:hAnsi="Symbol" w:hint="default"/>
      </w:rPr>
    </w:lvl>
    <w:lvl w:ilvl="4" w:tplc="C19C07CC">
      <w:start w:val="1"/>
      <w:numFmt w:val="bullet"/>
      <w:lvlText w:val="o"/>
      <w:lvlJc w:val="left"/>
      <w:pPr>
        <w:ind w:left="3600" w:hanging="360"/>
      </w:pPr>
      <w:rPr>
        <w:rFonts w:ascii="Courier New" w:hAnsi="Courier New" w:hint="default"/>
      </w:rPr>
    </w:lvl>
    <w:lvl w:ilvl="5" w:tplc="9AA2E5F8">
      <w:start w:val="1"/>
      <w:numFmt w:val="bullet"/>
      <w:lvlText w:val=""/>
      <w:lvlJc w:val="left"/>
      <w:pPr>
        <w:ind w:left="4320" w:hanging="360"/>
      </w:pPr>
      <w:rPr>
        <w:rFonts w:ascii="Wingdings" w:hAnsi="Wingdings" w:hint="default"/>
      </w:rPr>
    </w:lvl>
    <w:lvl w:ilvl="6" w:tplc="0EBA469E">
      <w:start w:val="1"/>
      <w:numFmt w:val="bullet"/>
      <w:lvlText w:val=""/>
      <w:lvlJc w:val="left"/>
      <w:pPr>
        <w:ind w:left="5040" w:hanging="360"/>
      </w:pPr>
      <w:rPr>
        <w:rFonts w:ascii="Symbol" w:hAnsi="Symbol" w:hint="default"/>
      </w:rPr>
    </w:lvl>
    <w:lvl w:ilvl="7" w:tplc="AEA47754">
      <w:start w:val="1"/>
      <w:numFmt w:val="bullet"/>
      <w:lvlText w:val="o"/>
      <w:lvlJc w:val="left"/>
      <w:pPr>
        <w:ind w:left="5760" w:hanging="360"/>
      </w:pPr>
      <w:rPr>
        <w:rFonts w:ascii="Courier New" w:hAnsi="Courier New" w:hint="default"/>
      </w:rPr>
    </w:lvl>
    <w:lvl w:ilvl="8" w:tplc="65FCDA56">
      <w:start w:val="1"/>
      <w:numFmt w:val="bullet"/>
      <w:lvlText w:val=""/>
      <w:lvlJc w:val="left"/>
      <w:pPr>
        <w:ind w:left="6480" w:hanging="360"/>
      </w:pPr>
      <w:rPr>
        <w:rFonts w:ascii="Wingdings" w:hAnsi="Wingdings" w:hint="default"/>
      </w:rPr>
    </w:lvl>
  </w:abstractNum>
  <w:abstractNum w:abstractNumId="23" w15:restartNumberingAfterBreak="0">
    <w:nsid w:val="37AA4618"/>
    <w:multiLevelType w:val="hybridMultilevel"/>
    <w:tmpl w:val="68B41E08"/>
    <w:lvl w:ilvl="0" w:tplc="70C8101A">
      <w:start w:val="1"/>
      <w:numFmt w:val="bullet"/>
      <w:lvlText w:val="·"/>
      <w:lvlJc w:val="left"/>
      <w:pPr>
        <w:ind w:left="720" w:hanging="360"/>
      </w:pPr>
      <w:rPr>
        <w:rFonts w:ascii="Symbol" w:hAnsi="Symbol" w:hint="default"/>
      </w:rPr>
    </w:lvl>
    <w:lvl w:ilvl="1" w:tplc="00A6467C">
      <w:start w:val="1"/>
      <w:numFmt w:val="bullet"/>
      <w:lvlText w:val="o"/>
      <w:lvlJc w:val="left"/>
      <w:pPr>
        <w:ind w:left="1440" w:hanging="360"/>
      </w:pPr>
      <w:rPr>
        <w:rFonts w:ascii="Courier New" w:hAnsi="Courier New" w:hint="default"/>
      </w:rPr>
    </w:lvl>
    <w:lvl w:ilvl="2" w:tplc="688C6416">
      <w:start w:val="1"/>
      <w:numFmt w:val="bullet"/>
      <w:lvlText w:val=""/>
      <w:lvlJc w:val="left"/>
      <w:pPr>
        <w:ind w:left="2160" w:hanging="360"/>
      </w:pPr>
      <w:rPr>
        <w:rFonts w:ascii="Wingdings" w:hAnsi="Wingdings" w:hint="default"/>
      </w:rPr>
    </w:lvl>
    <w:lvl w:ilvl="3" w:tplc="F4701298">
      <w:start w:val="1"/>
      <w:numFmt w:val="bullet"/>
      <w:lvlText w:val=""/>
      <w:lvlJc w:val="left"/>
      <w:pPr>
        <w:ind w:left="2880" w:hanging="360"/>
      </w:pPr>
      <w:rPr>
        <w:rFonts w:ascii="Symbol" w:hAnsi="Symbol" w:hint="default"/>
      </w:rPr>
    </w:lvl>
    <w:lvl w:ilvl="4" w:tplc="C72212F6">
      <w:start w:val="1"/>
      <w:numFmt w:val="bullet"/>
      <w:lvlText w:val="o"/>
      <w:lvlJc w:val="left"/>
      <w:pPr>
        <w:ind w:left="3600" w:hanging="360"/>
      </w:pPr>
      <w:rPr>
        <w:rFonts w:ascii="Courier New" w:hAnsi="Courier New" w:hint="default"/>
      </w:rPr>
    </w:lvl>
    <w:lvl w:ilvl="5" w:tplc="E6526978">
      <w:start w:val="1"/>
      <w:numFmt w:val="bullet"/>
      <w:lvlText w:val=""/>
      <w:lvlJc w:val="left"/>
      <w:pPr>
        <w:ind w:left="4320" w:hanging="360"/>
      </w:pPr>
      <w:rPr>
        <w:rFonts w:ascii="Wingdings" w:hAnsi="Wingdings" w:hint="default"/>
      </w:rPr>
    </w:lvl>
    <w:lvl w:ilvl="6" w:tplc="C1D0EEBE">
      <w:start w:val="1"/>
      <w:numFmt w:val="bullet"/>
      <w:lvlText w:val=""/>
      <w:lvlJc w:val="left"/>
      <w:pPr>
        <w:ind w:left="5040" w:hanging="360"/>
      </w:pPr>
      <w:rPr>
        <w:rFonts w:ascii="Symbol" w:hAnsi="Symbol" w:hint="default"/>
      </w:rPr>
    </w:lvl>
    <w:lvl w:ilvl="7" w:tplc="95E03AC4">
      <w:start w:val="1"/>
      <w:numFmt w:val="bullet"/>
      <w:lvlText w:val="o"/>
      <w:lvlJc w:val="left"/>
      <w:pPr>
        <w:ind w:left="5760" w:hanging="360"/>
      </w:pPr>
      <w:rPr>
        <w:rFonts w:ascii="Courier New" w:hAnsi="Courier New" w:hint="default"/>
      </w:rPr>
    </w:lvl>
    <w:lvl w:ilvl="8" w:tplc="C9A202FC">
      <w:start w:val="1"/>
      <w:numFmt w:val="bullet"/>
      <w:lvlText w:val=""/>
      <w:lvlJc w:val="left"/>
      <w:pPr>
        <w:ind w:left="6480" w:hanging="360"/>
      </w:pPr>
      <w:rPr>
        <w:rFonts w:ascii="Wingdings" w:hAnsi="Wingdings" w:hint="default"/>
      </w:rPr>
    </w:lvl>
  </w:abstractNum>
  <w:abstractNum w:abstractNumId="24" w15:restartNumberingAfterBreak="0">
    <w:nsid w:val="3D447F85"/>
    <w:multiLevelType w:val="hybridMultilevel"/>
    <w:tmpl w:val="8E2CC0E6"/>
    <w:lvl w:ilvl="0" w:tplc="CACA2F72">
      <w:start w:val="1"/>
      <w:numFmt w:val="bullet"/>
      <w:lvlText w:val="-"/>
      <w:lvlJc w:val="left"/>
      <w:pPr>
        <w:ind w:left="720" w:hanging="360"/>
      </w:pPr>
      <w:rPr>
        <w:rFonts w:ascii="Aptos" w:hAnsi="Aptos" w:hint="default"/>
      </w:rPr>
    </w:lvl>
    <w:lvl w:ilvl="1" w:tplc="92985F80">
      <w:start w:val="1"/>
      <w:numFmt w:val="bullet"/>
      <w:lvlText w:val="o"/>
      <w:lvlJc w:val="left"/>
      <w:pPr>
        <w:ind w:left="1440" w:hanging="360"/>
      </w:pPr>
      <w:rPr>
        <w:rFonts w:ascii="Courier New" w:hAnsi="Courier New" w:hint="default"/>
      </w:rPr>
    </w:lvl>
    <w:lvl w:ilvl="2" w:tplc="05DC253A">
      <w:start w:val="1"/>
      <w:numFmt w:val="bullet"/>
      <w:lvlText w:val=""/>
      <w:lvlJc w:val="left"/>
      <w:pPr>
        <w:ind w:left="2160" w:hanging="360"/>
      </w:pPr>
      <w:rPr>
        <w:rFonts w:ascii="Wingdings" w:hAnsi="Wingdings" w:hint="default"/>
      </w:rPr>
    </w:lvl>
    <w:lvl w:ilvl="3" w:tplc="A2DA29D4">
      <w:start w:val="1"/>
      <w:numFmt w:val="bullet"/>
      <w:lvlText w:val=""/>
      <w:lvlJc w:val="left"/>
      <w:pPr>
        <w:ind w:left="2880" w:hanging="360"/>
      </w:pPr>
      <w:rPr>
        <w:rFonts w:ascii="Symbol" w:hAnsi="Symbol" w:hint="default"/>
      </w:rPr>
    </w:lvl>
    <w:lvl w:ilvl="4" w:tplc="EDB042C6">
      <w:start w:val="1"/>
      <w:numFmt w:val="bullet"/>
      <w:lvlText w:val="o"/>
      <w:lvlJc w:val="left"/>
      <w:pPr>
        <w:ind w:left="3600" w:hanging="360"/>
      </w:pPr>
      <w:rPr>
        <w:rFonts w:ascii="Courier New" w:hAnsi="Courier New" w:hint="default"/>
      </w:rPr>
    </w:lvl>
    <w:lvl w:ilvl="5" w:tplc="1E0E4CB2">
      <w:start w:val="1"/>
      <w:numFmt w:val="bullet"/>
      <w:lvlText w:val=""/>
      <w:lvlJc w:val="left"/>
      <w:pPr>
        <w:ind w:left="4320" w:hanging="360"/>
      </w:pPr>
      <w:rPr>
        <w:rFonts w:ascii="Wingdings" w:hAnsi="Wingdings" w:hint="default"/>
      </w:rPr>
    </w:lvl>
    <w:lvl w:ilvl="6" w:tplc="C774497C">
      <w:start w:val="1"/>
      <w:numFmt w:val="bullet"/>
      <w:lvlText w:val=""/>
      <w:lvlJc w:val="left"/>
      <w:pPr>
        <w:ind w:left="5040" w:hanging="360"/>
      </w:pPr>
      <w:rPr>
        <w:rFonts w:ascii="Symbol" w:hAnsi="Symbol" w:hint="default"/>
      </w:rPr>
    </w:lvl>
    <w:lvl w:ilvl="7" w:tplc="82323BD8">
      <w:start w:val="1"/>
      <w:numFmt w:val="bullet"/>
      <w:lvlText w:val="o"/>
      <w:lvlJc w:val="left"/>
      <w:pPr>
        <w:ind w:left="5760" w:hanging="360"/>
      </w:pPr>
      <w:rPr>
        <w:rFonts w:ascii="Courier New" w:hAnsi="Courier New" w:hint="default"/>
      </w:rPr>
    </w:lvl>
    <w:lvl w:ilvl="8" w:tplc="47FA9020">
      <w:start w:val="1"/>
      <w:numFmt w:val="bullet"/>
      <w:lvlText w:val=""/>
      <w:lvlJc w:val="left"/>
      <w:pPr>
        <w:ind w:left="6480" w:hanging="360"/>
      </w:pPr>
      <w:rPr>
        <w:rFonts w:ascii="Wingdings" w:hAnsi="Wingdings" w:hint="default"/>
      </w:rPr>
    </w:lvl>
  </w:abstractNum>
  <w:abstractNum w:abstractNumId="25" w15:restartNumberingAfterBreak="0">
    <w:nsid w:val="3E5ACB9F"/>
    <w:multiLevelType w:val="hybridMultilevel"/>
    <w:tmpl w:val="FCE226BA"/>
    <w:lvl w:ilvl="0" w:tplc="123834F6">
      <w:start w:val="1"/>
      <w:numFmt w:val="bullet"/>
      <w:lvlText w:val=""/>
      <w:lvlJc w:val="left"/>
      <w:pPr>
        <w:ind w:left="720" w:hanging="360"/>
      </w:pPr>
      <w:rPr>
        <w:rFonts w:ascii="Symbol" w:hAnsi="Symbol" w:hint="default"/>
      </w:rPr>
    </w:lvl>
    <w:lvl w:ilvl="1" w:tplc="450A1296">
      <w:start w:val="1"/>
      <w:numFmt w:val="bullet"/>
      <w:lvlText w:val="o"/>
      <w:lvlJc w:val="left"/>
      <w:pPr>
        <w:ind w:left="1440" w:hanging="360"/>
      </w:pPr>
      <w:rPr>
        <w:rFonts w:ascii="Courier New" w:hAnsi="Courier New" w:hint="default"/>
      </w:rPr>
    </w:lvl>
    <w:lvl w:ilvl="2" w:tplc="60E0DC42">
      <w:start w:val="1"/>
      <w:numFmt w:val="bullet"/>
      <w:lvlText w:val=""/>
      <w:lvlJc w:val="left"/>
      <w:pPr>
        <w:ind w:left="2160" w:hanging="360"/>
      </w:pPr>
      <w:rPr>
        <w:rFonts w:ascii="Wingdings" w:hAnsi="Wingdings" w:hint="default"/>
      </w:rPr>
    </w:lvl>
    <w:lvl w:ilvl="3" w:tplc="900A570C">
      <w:start w:val="1"/>
      <w:numFmt w:val="bullet"/>
      <w:lvlText w:val=""/>
      <w:lvlJc w:val="left"/>
      <w:pPr>
        <w:ind w:left="2880" w:hanging="360"/>
      </w:pPr>
      <w:rPr>
        <w:rFonts w:ascii="Symbol" w:hAnsi="Symbol" w:hint="default"/>
      </w:rPr>
    </w:lvl>
    <w:lvl w:ilvl="4" w:tplc="E500F494">
      <w:start w:val="1"/>
      <w:numFmt w:val="bullet"/>
      <w:lvlText w:val="o"/>
      <w:lvlJc w:val="left"/>
      <w:pPr>
        <w:ind w:left="3600" w:hanging="360"/>
      </w:pPr>
      <w:rPr>
        <w:rFonts w:ascii="Courier New" w:hAnsi="Courier New" w:hint="default"/>
      </w:rPr>
    </w:lvl>
    <w:lvl w:ilvl="5" w:tplc="5D7EFE9E">
      <w:start w:val="1"/>
      <w:numFmt w:val="bullet"/>
      <w:lvlText w:val=""/>
      <w:lvlJc w:val="left"/>
      <w:pPr>
        <w:ind w:left="4320" w:hanging="360"/>
      </w:pPr>
      <w:rPr>
        <w:rFonts w:ascii="Wingdings" w:hAnsi="Wingdings" w:hint="default"/>
      </w:rPr>
    </w:lvl>
    <w:lvl w:ilvl="6" w:tplc="8C1A59C8">
      <w:start w:val="1"/>
      <w:numFmt w:val="bullet"/>
      <w:lvlText w:val=""/>
      <w:lvlJc w:val="left"/>
      <w:pPr>
        <w:ind w:left="5040" w:hanging="360"/>
      </w:pPr>
      <w:rPr>
        <w:rFonts w:ascii="Symbol" w:hAnsi="Symbol" w:hint="default"/>
      </w:rPr>
    </w:lvl>
    <w:lvl w:ilvl="7" w:tplc="CFC8E70C">
      <w:start w:val="1"/>
      <w:numFmt w:val="bullet"/>
      <w:lvlText w:val="o"/>
      <w:lvlJc w:val="left"/>
      <w:pPr>
        <w:ind w:left="5760" w:hanging="360"/>
      </w:pPr>
      <w:rPr>
        <w:rFonts w:ascii="Courier New" w:hAnsi="Courier New" w:hint="default"/>
      </w:rPr>
    </w:lvl>
    <w:lvl w:ilvl="8" w:tplc="403CB0DC">
      <w:start w:val="1"/>
      <w:numFmt w:val="bullet"/>
      <w:lvlText w:val=""/>
      <w:lvlJc w:val="left"/>
      <w:pPr>
        <w:ind w:left="6480" w:hanging="360"/>
      </w:pPr>
      <w:rPr>
        <w:rFonts w:ascii="Wingdings" w:hAnsi="Wingdings" w:hint="default"/>
      </w:rPr>
    </w:lvl>
  </w:abstractNum>
  <w:abstractNum w:abstractNumId="26" w15:restartNumberingAfterBreak="0">
    <w:nsid w:val="4482393A"/>
    <w:multiLevelType w:val="hybridMultilevel"/>
    <w:tmpl w:val="1D243508"/>
    <w:lvl w:ilvl="0" w:tplc="DE004CF8">
      <w:start w:val="1"/>
      <w:numFmt w:val="bullet"/>
      <w:lvlText w:val="-"/>
      <w:lvlJc w:val="left"/>
      <w:pPr>
        <w:ind w:left="720" w:hanging="360"/>
      </w:pPr>
      <w:rPr>
        <w:rFonts w:ascii="Aptos" w:hAnsi="Aptos" w:hint="default"/>
      </w:rPr>
    </w:lvl>
    <w:lvl w:ilvl="1" w:tplc="584005A2">
      <w:start w:val="1"/>
      <w:numFmt w:val="bullet"/>
      <w:lvlText w:val="o"/>
      <w:lvlJc w:val="left"/>
      <w:pPr>
        <w:ind w:left="1440" w:hanging="360"/>
      </w:pPr>
      <w:rPr>
        <w:rFonts w:ascii="Courier New" w:hAnsi="Courier New" w:hint="default"/>
      </w:rPr>
    </w:lvl>
    <w:lvl w:ilvl="2" w:tplc="9BBC1130">
      <w:start w:val="1"/>
      <w:numFmt w:val="bullet"/>
      <w:lvlText w:val=""/>
      <w:lvlJc w:val="left"/>
      <w:pPr>
        <w:ind w:left="2160" w:hanging="360"/>
      </w:pPr>
      <w:rPr>
        <w:rFonts w:ascii="Wingdings" w:hAnsi="Wingdings" w:hint="default"/>
      </w:rPr>
    </w:lvl>
    <w:lvl w:ilvl="3" w:tplc="B6F43B0A">
      <w:start w:val="1"/>
      <w:numFmt w:val="bullet"/>
      <w:lvlText w:val=""/>
      <w:lvlJc w:val="left"/>
      <w:pPr>
        <w:ind w:left="2880" w:hanging="360"/>
      </w:pPr>
      <w:rPr>
        <w:rFonts w:ascii="Symbol" w:hAnsi="Symbol" w:hint="default"/>
      </w:rPr>
    </w:lvl>
    <w:lvl w:ilvl="4" w:tplc="744C08CC">
      <w:start w:val="1"/>
      <w:numFmt w:val="bullet"/>
      <w:lvlText w:val="o"/>
      <w:lvlJc w:val="left"/>
      <w:pPr>
        <w:ind w:left="3600" w:hanging="360"/>
      </w:pPr>
      <w:rPr>
        <w:rFonts w:ascii="Courier New" w:hAnsi="Courier New" w:hint="default"/>
      </w:rPr>
    </w:lvl>
    <w:lvl w:ilvl="5" w:tplc="D7848756">
      <w:start w:val="1"/>
      <w:numFmt w:val="bullet"/>
      <w:lvlText w:val=""/>
      <w:lvlJc w:val="left"/>
      <w:pPr>
        <w:ind w:left="4320" w:hanging="360"/>
      </w:pPr>
      <w:rPr>
        <w:rFonts w:ascii="Wingdings" w:hAnsi="Wingdings" w:hint="default"/>
      </w:rPr>
    </w:lvl>
    <w:lvl w:ilvl="6" w:tplc="994C6E90">
      <w:start w:val="1"/>
      <w:numFmt w:val="bullet"/>
      <w:lvlText w:val=""/>
      <w:lvlJc w:val="left"/>
      <w:pPr>
        <w:ind w:left="5040" w:hanging="360"/>
      </w:pPr>
      <w:rPr>
        <w:rFonts w:ascii="Symbol" w:hAnsi="Symbol" w:hint="default"/>
      </w:rPr>
    </w:lvl>
    <w:lvl w:ilvl="7" w:tplc="E8CEBE52">
      <w:start w:val="1"/>
      <w:numFmt w:val="bullet"/>
      <w:lvlText w:val="o"/>
      <w:lvlJc w:val="left"/>
      <w:pPr>
        <w:ind w:left="5760" w:hanging="360"/>
      </w:pPr>
      <w:rPr>
        <w:rFonts w:ascii="Courier New" w:hAnsi="Courier New" w:hint="default"/>
      </w:rPr>
    </w:lvl>
    <w:lvl w:ilvl="8" w:tplc="E7CC39C0">
      <w:start w:val="1"/>
      <w:numFmt w:val="bullet"/>
      <w:lvlText w:val=""/>
      <w:lvlJc w:val="left"/>
      <w:pPr>
        <w:ind w:left="6480" w:hanging="360"/>
      </w:pPr>
      <w:rPr>
        <w:rFonts w:ascii="Wingdings" w:hAnsi="Wingdings" w:hint="default"/>
      </w:rPr>
    </w:lvl>
  </w:abstractNum>
  <w:abstractNum w:abstractNumId="27" w15:restartNumberingAfterBreak="0">
    <w:nsid w:val="48022E56"/>
    <w:multiLevelType w:val="hybridMultilevel"/>
    <w:tmpl w:val="3CA27E22"/>
    <w:lvl w:ilvl="0" w:tplc="1832A0F4">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81B10B1"/>
    <w:multiLevelType w:val="hybridMultilevel"/>
    <w:tmpl w:val="6ACEC42A"/>
    <w:lvl w:ilvl="0" w:tplc="1066946C">
      <w:start w:val="1"/>
      <w:numFmt w:val="bullet"/>
      <w:lvlText w:val=""/>
      <w:lvlJc w:val="left"/>
      <w:pPr>
        <w:ind w:left="720" w:hanging="360"/>
      </w:pPr>
      <w:rPr>
        <w:rFonts w:ascii="Symbol" w:hAnsi="Symbol" w:hint="default"/>
      </w:rPr>
    </w:lvl>
    <w:lvl w:ilvl="1" w:tplc="8BA0DD6C">
      <w:start w:val="1"/>
      <w:numFmt w:val="bullet"/>
      <w:lvlText w:val="o"/>
      <w:lvlJc w:val="left"/>
      <w:pPr>
        <w:ind w:left="1440" w:hanging="360"/>
      </w:pPr>
      <w:rPr>
        <w:rFonts w:ascii="Courier New" w:hAnsi="Courier New" w:hint="default"/>
      </w:rPr>
    </w:lvl>
    <w:lvl w:ilvl="2" w:tplc="3A760C18">
      <w:start w:val="1"/>
      <w:numFmt w:val="bullet"/>
      <w:lvlText w:val=""/>
      <w:lvlJc w:val="left"/>
      <w:pPr>
        <w:ind w:left="2160" w:hanging="360"/>
      </w:pPr>
      <w:rPr>
        <w:rFonts w:ascii="Wingdings" w:hAnsi="Wingdings" w:hint="default"/>
      </w:rPr>
    </w:lvl>
    <w:lvl w:ilvl="3" w:tplc="4C420446">
      <w:start w:val="1"/>
      <w:numFmt w:val="bullet"/>
      <w:lvlText w:val=""/>
      <w:lvlJc w:val="left"/>
      <w:pPr>
        <w:ind w:left="2880" w:hanging="360"/>
      </w:pPr>
      <w:rPr>
        <w:rFonts w:ascii="Symbol" w:hAnsi="Symbol" w:hint="default"/>
      </w:rPr>
    </w:lvl>
    <w:lvl w:ilvl="4" w:tplc="4B80BBE2">
      <w:start w:val="1"/>
      <w:numFmt w:val="bullet"/>
      <w:lvlText w:val="o"/>
      <w:lvlJc w:val="left"/>
      <w:pPr>
        <w:ind w:left="3600" w:hanging="360"/>
      </w:pPr>
      <w:rPr>
        <w:rFonts w:ascii="Courier New" w:hAnsi="Courier New" w:hint="default"/>
      </w:rPr>
    </w:lvl>
    <w:lvl w:ilvl="5" w:tplc="5FF6E114">
      <w:start w:val="1"/>
      <w:numFmt w:val="bullet"/>
      <w:lvlText w:val=""/>
      <w:lvlJc w:val="left"/>
      <w:pPr>
        <w:ind w:left="4320" w:hanging="360"/>
      </w:pPr>
      <w:rPr>
        <w:rFonts w:ascii="Wingdings" w:hAnsi="Wingdings" w:hint="default"/>
      </w:rPr>
    </w:lvl>
    <w:lvl w:ilvl="6" w:tplc="4DD0A1A8">
      <w:start w:val="1"/>
      <w:numFmt w:val="bullet"/>
      <w:lvlText w:val=""/>
      <w:lvlJc w:val="left"/>
      <w:pPr>
        <w:ind w:left="5040" w:hanging="360"/>
      </w:pPr>
      <w:rPr>
        <w:rFonts w:ascii="Symbol" w:hAnsi="Symbol" w:hint="default"/>
      </w:rPr>
    </w:lvl>
    <w:lvl w:ilvl="7" w:tplc="2C26332E">
      <w:start w:val="1"/>
      <w:numFmt w:val="bullet"/>
      <w:lvlText w:val="o"/>
      <w:lvlJc w:val="left"/>
      <w:pPr>
        <w:ind w:left="5760" w:hanging="360"/>
      </w:pPr>
      <w:rPr>
        <w:rFonts w:ascii="Courier New" w:hAnsi="Courier New" w:hint="default"/>
      </w:rPr>
    </w:lvl>
    <w:lvl w:ilvl="8" w:tplc="DCE27BAC">
      <w:start w:val="1"/>
      <w:numFmt w:val="bullet"/>
      <w:lvlText w:val=""/>
      <w:lvlJc w:val="left"/>
      <w:pPr>
        <w:ind w:left="6480" w:hanging="360"/>
      </w:pPr>
      <w:rPr>
        <w:rFonts w:ascii="Wingdings" w:hAnsi="Wingdings" w:hint="default"/>
      </w:rPr>
    </w:lvl>
  </w:abstractNum>
  <w:abstractNum w:abstractNumId="29" w15:restartNumberingAfterBreak="0">
    <w:nsid w:val="483849B4"/>
    <w:multiLevelType w:val="hybridMultilevel"/>
    <w:tmpl w:val="EAECE312"/>
    <w:lvl w:ilvl="0" w:tplc="BD060E02">
      <w:start w:val="1"/>
      <w:numFmt w:val="bullet"/>
      <w:lvlText w:val=""/>
      <w:lvlJc w:val="left"/>
      <w:pPr>
        <w:ind w:left="720" w:hanging="360"/>
      </w:pPr>
      <w:rPr>
        <w:rFonts w:ascii="Symbol" w:hAnsi="Symbol" w:hint="default"/>
      </w:rPr>
    </w:lvl>
    <w:lvl w:ilvl="1" w:tplc="CB144FD0">
      <w:start w:val="1"/>
      <w:numFmt w:val="bullet"/>
      <w:lvlText w:val="o"/>
      <w:lvlJc w:val="left"/>
      <w:pPr>
        <w:ind w:left="1440" w:hanging="360"/>
      </w:pPr>
      <w:rPr>
        <w:rFonts w:ascii="Courier New" w:hAnsi="Courier New" w:hint="default"/>
      </w:rPr>
    </w:lvl>
    <w:lvl w:ilvl="2" w:tplc="4112B2CC">
      <w:start w:val="1"/>
      <w:numFmt w:val="bullet"/>
      <w:lvlText w:val=""/>
      <w:lvlJc w:val="left"/>
      <w:pPr>
        <w:ind w:left="2160" w:hanging="360"/>
      </w:pPr>
      <w:rPr>
        <w:rFonts w:ascii="Wingdings" w:hAnsi="Wingdings" w:hint="default"/>
      </w:rPr>
    </w:lvl>
    <w:lvl w:ilvl="3" w:tplc="DEBA2884">
      <w:start w:val="1"/>
      <w:numFmt w:val="bullet"/>
      <w:lvlText w:val=""/>
      <w:lvlJc w:val="left"/>
      <w:pPr>
        <w:ind w:left="2880" w:hanging="360"/>
      </w:pPr>
      <w:rPr>
        <w:rFonts w:ascii="Symbol" w:hAnsi="Symbol" w:hint="default"/>
      </w:rPr>
    </w:lvl>
    <w:lvl w:ilvl="4" w:tplc="968029AC">
      <w:start w:val="1"/>
      <w:numFmt w:val="bullet"/>
      <w:lvlText w:val="o"/>
      <w:lvlJc w:val="left"/>
      <w:pPr>
        <w:ind w:left="3600" w:hanging="360"/>
      </w:pPr>
      <w:rPr>
        <w:rFonts w:ascii="Courier New" w:hAnsi="Courier New" w:hint="default"/>
      </w:rPr>
    </w:lvl>
    <w:lvl w:ilvl="5" w:tplc="0B50658C">
      <w:start w:val="1"/>
      <w:numFmt w:val="bullet"/>
      <w:lvlText w:val=""/>
      <w:lvlJc w:val="left"/>
      <w:pPr>
        <w:ind w:left="4320" w:hanging="360"/>
      </w:pPr>
      <w:rPr>
        <w:rFonts w:ascii="Wingdings" w:hAnsi="Wingdings" w:hint="default"/>
      </w:rPr>
    </w:lvl>
    <w:lvl w:ilvl="6" w:tplc="01E02FE2">
      <w:start w:val="1"/>
      <w:numFmt w:val="bullet"/>
      <w:lvlText w:val=""/>
      <w:lvlJc w:val="left"/>
      <w:pPr>
        <w:ind w:left="5040" w:hanging="360"/>
      </w:pPr>
      <w:rPr>
        <w:rFonts w:ascii="Symbol" w:hAnsi="Symbol" w:hint="default"/>
      </w:rPr>
    </w:lvl>
    <w:lvl w:ilvl="7" w:tplc="6D6C479A">
      <w:start w:val="1"/>
      <w:numFmt w:val="bullet"/>
      <w:lvlText w:val="o"/>
      <w:lvlJc w:val="left"/>
      <w:pPr>
        <w:ind w:left="5760" w:hanging="360"/>
      </w:pPr>
      <w:rPr>
        <w:rFonts w:ascii="Courier New" w:hAnsi="Courier New" w:hint="default"/>
      </w:rPr>
    </w:lvl>
    <w:lvl w:ilvl="8" w:tplc="4FA27104">
      <w:start w:val="1"/>
      <w:numFmt w:val="bullet"/>
      <w:lvlText w:val=""/>
      <w:lvlJc w:val="left"/>
      <w:pPr>
        <w:ind w:left="6480" w:hanging="360"/>
      </w:pPr>
      <w:rPr>
        <w:rFonts w:ascii="Wingdings" w:hAnsi="Wingdings" w:hint="default"/>
      </w:rPr>
    </w:lvl>
  </w:abstractNum>
  <w:abstractNum w:abstractNumId="30" w15:restartNumberingAfterBreak="0">
    <w:nsid w:val="491C0722"/>
    <w:multiLevelType w:val="multilevel"/>
    <w:tmpl w:val="BEE28EC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A62BC5E"/>
    <w:multiLevelType w:val="hybridMultilevel"/>
    <w:tmpl w:val="EEF4C0C8"/>
    <w:lvl w:ilvl="0" w:tplc="6BCCE102">
      <w:start w:val="1"/>
      <w:numFmt w:val="bullet"/>
      <w:lvlText w:val=""/>
      <w:lvlJc w:val="left"/>
      <w:pPr>
        <w:ind w:left="720" w:hanging="360"/>
      </w:pPr>
      <w:rPr>
        <w:rFonts w:ascii="Symbol" w:hAnsi="Symbol" w:hint="default"/>
      </w:rPr>
    </w:lvl>
    <w:lvl w:ilvl="1" w:tplc="A04E38A0">
      <w:start w:val="1"/>
      <w:numFmt w:val="bullet"/>
      <w:lvlText w:val="o"/>
      <w:lvlJc w:val="left"/>
      <w:pPr>
        <w:ind w:left="1440" w:hanging="360"/>
      </w:pPr>
      <w:rPr>
        <w:rFonts w:ascii="Courier New" w:hAnsi="Courier New" w:hint="default"/>
      </w:rPr>
    </w:lvl>
    <w:lvl w:ilvl="2" w:tplc="A84A9602">
      <w:start w:val="1"/>
      <w:numFmt w:val="bullet"/>
      <w:lvlText w:val=""/>
      <w:lvlJc w:val="left"/>
      <w:pPr>
        <w:ind w:left="2160" w:hanging="360"/>
      </w:pPr>
      <w:rPr>
        <w:rFonts w:ascii="Wingdings" w:hAnsi="Wingdings" w:hint="default"/>
      </w:rPr>
    </w:lvl>
    <w:lvl w:ilvl="3" w:tplc="50A2CED0">
      <w:start w:val="1"/>
      <w:numFmt w:val="bullet"/>
      <w:lvlText w:val=""/>
      <w:lvlJc w:val="left"/>
      <w:pPr>
        <w:ind w:left="2880" w:hanging="360"/>
      </w:pPr>
      <w:rPr>
        <w:rFonts w:ascii="Symbol" w:hAnsi="Symbol" w:hint="default"/>
      </w:rPr>
    </w:lvl>
    <w:lvl w:ilvl="4" w:tplc="94CE090C">
      <w:start w:val="1"/>
      <w:numFmt w:val="bullet"/>
      <w:lvlText w:val="o"/>
      <w:lvlJc w:val="left"/>
      <w:pPr>
        <w:ind w:left="3600" w:hanging="360"/>
      </w:pPr>
      <w:rPr>
        <w:rFonts w:ascii="Courier New" w:hAnsi="Courier New" w:hint="default"/>
      </w:rPr>
    </w:lvl>
    <w:lvl w:ilvl="5" w:tplc="4E5211AE">
      <w:start w:val="1"/>
      <w:numFmt w:val="bullet"/>
      <w:lvlText w:val=""/>
      <w:lvlJc w:val="left"/>
      <w:pPr>
        <w:ind w:left="4320" w:hanging="360"/>
      </w:pPr>
      <w:rPr>
        <w:rFonts w:ascii="Wingdings" w:hAnsi="Wingdings" w:hint="default"/>
      </w:rPr>
    </w:lvl>
    <w:lvl w:ilvl="6" w:tplc="9A486636">
      <w:start w:val="1"/>
      <w:numFmt w:val="bullet"/>
      <w:lvlText w:val=""/>
      <w:lvlJc w:val="left"/>
      <w:pPr>
        <w:ind w:left="5040" w:hanging="360"/>
      </w:pPr>
      <w:rPr>
        <w:rFonts w:ascii="Symbol" w:hAnsi="Symbol" w:hint="default"/>
      </w:rPr>
    </w:lvl>
    <w:lvl w:ilvl="7" w:tplc="A086D1C4">
      <w:start w:val="1"/>
      <w:numFmt w:val="bullet"/>
      <w:lvlText w:val="o"/>
      <w:lvlJc w:val="left"/>
      <w:pPr>
        <w:ind w:left="5760" w:hanging="360"/>
      </w:pPr>
      <w:rPr>
        <w:rFonts w:ascii="Courier New" w:hAnsi="Courier New" w:hint="default"/>
      </w:rPr>
    </w:lvl>
    <w:lvl w:ilvl="8" w:tplc="FB8A64F6">
      <w:start w:val="1"/>
      <w:numFmt w:val="bullet"/>
      <w:lvlText w:val=""/>
      <w:lvlJc w:val="left"/>
      <w:pPr>
        <w:ind w:left="6480" w:hanging="360"/>
      </w:pPr>
      <w:rPr>
        <w:rFonts w:ascii="Wingdings" w:hAnsi="Wingdings" w:hint="default"/>
      </w:rPr>
    </w:lvl>
  </w:abstractNum>
  <w:abstractNum w:abstractNumId="32" w15:restartNumberingAfterBreak="0">
    <w:nsid w:val="4C1B2527"/>
    <w:multiLevelType w:val="hybridMultilevel"/>
    <w:tmpl w:val="7EC263CA"/>
    <w:lvl w:ilvl="0" w:tplc="7A6AB73A">
      <w:start w:val="1"/>
      <w:numFmt w:val="bullet"/>
      <w:lvlText w:val=""/>
      <w:lvlJc w:val="left"/>
      <w:pPr>
        <w:ind w:left="360" w:hanging="360"/>
      </w:pPr>
      <w:rPr>
        <w:rFonts w:ascii="Symbol" w:hAnsi="Symbol" w:hint="default"/>
      </w:rPr>
    </w:lvl>
    <w:lvl w:ilvl="1" w:tplc="A17239EE">
      <w:start w:val="1"/>
      <w:numFmt w:val="bullet"/>
      <w:lvlText w:val="o"/>
      <w:lvlJc w:val="left"/>
      <w:pPr>
        <w:ind w:left="1080" w:hanging="360"/>
      </w:pPr>
      <w:rPr>
        <w:rFonts w:ascii="Courier New" w:hAnsi="Courier New" w:hint="default"/>
      </w:rPr>
    </w:lvl>
    <w:lvl w:ilvl="2" w:tplc="BA0865E6">
      <w:start w:val="1"/>
      <w:numFmt w:val="bullet"/>
      <w:lvlText w:val=""/>
      <w:lvlJc w:val="left"/>
      <w:pPr>
        <w:ind w:left="1800" w:hanging="360"/>
      </w:pPr>
      <w:rPr>
        <w:rFonts w:ascii="Wingdings" w:hAnsi="Wingdings" w:hint="default"/>
      </w:rPr>
    </w:lvl>
    <w:lvl w:ilvl="3" w:tplc="BF7A2D84">
      <w:start w:val="1"/>
      <w:numFmt w:val="bullet"/>
      <w:lvlText w:val=""/>
      <w:lvlJc w:val="left"/>
      <w:pPr>
        <w:ind w:left="2520" w:hanging="360"/>
      </w:pPr>
      <w:rPr>
        <w:rFonts w:ascii="Symbol" w:hAnsi="Symbol" w:hint="default"/>
      </w:rPr>
    </w:lvl>
    <w:lvl w:ilvl="4" w:tplc="750E2600">
      <w:start w:val="1"/>
      <w:numFmt w:val="bullet"/>
      <w:lvlText w:val="o"/>
      <w:lvlJc w:val="left"/>
      <w:pPr>
        <w:ind w:left="3240" w:hanging="360"/>
      </w:pPr>
      <w:rPr>
        <w:rFonts w:ascii="Courier New" w:hAnsi="Courier New" w:hint="default"/>
      </w:rPr>
    </w:lvl>
    <w:lvl w:ilvl="5" w:tplc="1FC07AF0">
      <w:start w:val="1"/>
      <w:numFmt w:val="bullet"/>
      <w:lvlText w:val=""/>
      <w:lvlJc w:val="left"/>
      <w:pPr>
        <w:ind w:left="3960" w:hanging="360"/>
      </w:pPr>
      <w:rPr>
        <w:rFonts w:ascii="Wingdings" w:hAnsi="Wingdings" w:hint="default"/>
      </w:rPr>
    </w:lvl>
    <w:lvl w:ilvl="6" w:tplc="DC64A5B6">
      <w:start w:val="1"/>
      <w:numFmt w:val="bullet"/>
      <w:lvlText w:val=""/>
      <w:lvlJc w:val="left"/>
      <w:pPr>
        <w:ind w:left="4680" w:hanging="360"/>
      </w:pPr>
      <w:rPr>
        <w:rFonts w:ascii="Symbol" w:hAnsi="Symbol" w:hint="default"/>
      </w:rPr>
    </w:lvl>
    <w:lvl w:ilvl="7" w:tplc="B0FC5372">
      <w:start w:val="1"/>
      <w:numFmt w:val="bullet"/>
      <w:lvlText w:val="o"/>
      <w:lvlJc w:val="left"/>
      <w:pPr>
        <w:ind w:left="5400" w:hanging="360"/>
      </w:pPr>
      <w:rPr>
        <w:rFonts w:ascii="Courier New" w:hAnsi="Courier New" w:hint="default"/>
      </w:rPr>
    </w:lvl>
    <w:lvl w:ilvl="8" w:tplc="94FE8006">
      <w:start w:val="1"/>
      <w:numFmt w:val="bullet"/>
      <w:lvlText w:val=""/>
      <w:lvlJc w:val="left"/>
      <w:pPr>
        <w:ind w:left="6120" w:hanging="360"/>
      </w:pPr>
      <w:rPr>
        <w:rFonts w:ascii="Wingdings" w:hAnsi="Wingdings" w:hint="default"/>
      </w:rPr>
    </w:lvl>
  </w:abstractNum>
  <w:abstractNum w:abstractNumId="33" w15:restartNumberingAfterBreak="0">
    <w:nsid w:val="52B1BB26"/>
    <w:multiLevelType w:val="hybridMultilevel"/>
    <w:tmpl w:val="75441BF0"/>
    <w:lvl w:ilvl="0" w:tplc="4D5E6978">
      <w:start w:val="1"/>
      <w:numFmt w:val="bullet"/>
      <w:lvlText w:val=""/>
      <w:lvlJc w:val="left"/>
      <w:pPr>
        <w:ind w:left="720" w:hanging="360"/>
      </w:pPr>
      <w:rPr>
        <w:rFonts w:ascii="Symbol" w:hAnsi="Symbol" w:hint="default"/>
      </w:rPr>
    </w:lvl>
    <w:lvl w:ilvl="1" w:tplc="B9EE9562">
      <w:start w:val="1"/>
      <w:numFmt w:val="bullet"/>
      <w:lvlText w:val="o"/>
      <w:lvlJc w:val="left"/>
      <w:pPr>
        <w:ind w:left="1440" w:hanging="360"/>
      </w:pPr>
      <w:rPr>
        <w:rFonts w:ascii="Courier New" w:hAnsi="Courier New" w:hint="default"/>
      </w:rPr>
    </w:lvl>
    <w:lvl w:ilvl="2" w:tplc="41C480EC">
      <w:start w:val="1"/>
      <w:numFmt w:val="bullet"/>
      <w:lvlText w:val=""/>
      <w:lvlJc w:val="left"/>
      <w:pPr>
        <w:ind w:left="2160" w:hanging="360"/>
      </w:pPr>
      <w:rPr>
        <w:rFonts w:ascii="Wingdings" w:hAnsi="Wingdings" w:hint="default"/>
      </w:rPr>
    </w:lvl>
    <w:lvl w:ilvl="3" w:tplc="4920E48E">
      <w:start w:val="1"/>
      <w:numFmt w:val="bullet"/>
      <w:lvlText w:val=""/>
      <w:lvlJc w:val="left"/>
      <w:pPr>
        <w:ind w:left="2880" w:hanging="360"/>
      </w:pPr>
      <w:rPr>
        <w:rFonts w:ascii="Symbol" w:hAnsi="Symbol" w:hint="default"/>
      </w:rPr>
    </w:lvl>
    <w:lvl w:ilvl="4" w:tplc="CD6E6E38">
      <w:start w:val="1"/>
      <w:numFmt w:val="bullet"/>
      <w:lvlText w:val="o"/>
      <w:lvlJc w:val="left"/>
      <w:pPr>
        <w:ind w:left="3600" w:hanging="360"/>
      </w:pPr>
      <w:rPr>
        <w:rFonts w:ascii="Courier New" w:hAnsi="Courier New" w:hint="default"/>
      </w:rPr>
    </w:lvl>
    <w:lvl w:ilvl="5" w:tplc="D85844D8">
      <w:start w:val="1"/>
      <w:numFmt w:val="bullet"/>
      <w:lvlText w:val=""/>
      <w:lvlJc w:val="left"/>
      <w:pPr>
        <w:ind w:left="4320" w:hanging="360"/>
      </w:pPr>
      <w:rPr>
        <w:rFonts w:ascii="Wingdings" w:hAnsi="Wingdings" w:hint="default"/>
      </w:rPr>
    </w:lvl>
    <w:lvl w:ilvl="6" w:tplc="75E8BE7E">
      <w:start w:val="1"/>
      <w:numFmt w:val="bullet"/>
      <w:lvlText w:val=""/>
      <w:lvlJc w:val="left"/>
      <w:pPr>
        <w:ind w:left="5040" w:hanging="360"/>
      </w:pPr>
      <w:rPr>
        <w:rFonts w:ascii="Symbol" w:hAnsi="Symbol" w:hint="default"/>
      </w:rPr>
    </w:lvl>
    <w:lvl w:ilvl="7" w:tplc="89749828">
      <w:start w:val="1"/>
      <w:numFmt w:val="bullet"/>
      <w:lvlText w:val="o"/>
      <w:lvlJc w:val="left"/>
      <w:pPr>
        <w:ind w:left="5760" w:hanging="360"/>
      </w:pPr>
      <w:rPr>
        <w:rFonts w:ascii="Courier New" w:hAnsi="Courier New" w:hint="default"/>
      </w:rPr>
    </w:lvl>
    <w:lvl w:ilvl="8" w:tplc="D2D00860">
      <w:start w:val="1"/>
      <w:numFmt w:val="bullet"/>
      <w:lvlText w:val=""/>
      <w:lvlJc w:val="left"/>
      <w:pPr>
        <w:ind w:left="6480" w:hanging="360"/>
      </w:pPr>
      <w:rPr>
        <w:rFonts w:ascii="Wingdings" w:hAnsi="Wingdings" w:hint="default"/>
      </w:rPr>
    </w:lvl>
  </w:abstractNum>
  <w:abstractNum w:abstractNumId="34" w15:restartNumberingAfterBreak="0">
    <w:nsid w:val="540C15F3"/>
    <w:multiLevelType w:val="hybridMultilevel"/>
    <w:tmpl w:val="81669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90BB23"/>
    <w:multiLevelType w:val="hybridMultilevel"/>
    <w:tmpl w:val="26CA7D74"/>
    <w:lvl w:ilvl="0" w:tplc="32DEF558">
      <w:start w:val="1"/>
      <w:numFmt w:val="bullet"/>
      <w:lvlText w:val="-"/>
      <w:lvlJc w:val="left"/>
      <w:pPr>
        <w:ind w:left="720" w:hanging="360"/>
      </w:pPr>
      <w:rPr>
        <w:rFonts w:ascii="Aptos" w:hAnsi="Aptos" w:hint="default"/>
      </w:rPr>
    </w:lvl>
    <w:lvl w:ilvl="1" w:tplc="C9126D6A">
      <w:start w:val="1"/>
      <w:numFmt w:val="bullet"/>
      <w:lvlText w:val="o"/>
      <w:lvlJc w:val="left"/>
      <w:pPr>
        <w:ind w:left="1440" w:hanging="360"/>
      </w:pPr>
      <w:rPr>
        <w:rFonts w:ascii="Courier New" w:hAnsi="Courier New" w:hint="default"/>
      </w:rPr>
    </w:lvl>
    <w:lvl w:ilvl="2" w:tplc="DFE856FA">
      <w:start w:val="1"/>
      <w:numFmt w:val="bullet"/>
      <w:lvlText w:val=""/>
      <w:lvlJc w:val="left"/>
      <w:pPr>
        <w:ind w:left="2160" w:hanging="360"/>
      </w:pPr>
      <w:rPr>
        <w:rFonts w:ascii="Wingdings" w:hAnsi="Wingdings" w:hint="default"/>
      </w:rPr>
    </w:lvl>
    <w:lvl w:ilvl="3" w:tplc="48D45F70">
      <w:start w:val="1"/>
      <w:numFmt w:val="bullet"/>
      <w:lvlText w:val=""/>
      <w:lvlJc w:val="left"/>
      <w:pPr>
        <w:ind w:left="2880" w:hanging="360"/>
      </w:pPr>
      <w:rPr>
        <w:rFonts w:ascii="Symbol" w:hAnsi="Symbol" w:hint="default"/>
      </w:rPr>
    </w:lvl>
    <w:lvl w:ilvl="4" w:tplc="E4EA6F5A">
      <w:start w:val="1"/>
      <w:numFmt w:val="bullet"/>
      <w:lvlText w:val="o"/>
      <w:lvlJc w:val="left"/>
      <w:pPr>
        <w:ind w:left="3600" w:hanging="360"/>
      </w:pPr>
      <w:rPr>
        <w:rFonts w:ascii="Courier New" w:hAnsi="Courier New" w:hint="default"/>
      </w:rPr>
    </w:lvl>
    <w:lvl w:ilvl="5" w:tplc="2F289FD8">
      <w:start w:val="1"/>
      <w:numFmt w:val="bullet"/>
      <w:lvlText w:val=""/>
      <w:lvlJc w:val="left"/>
      <w:pPr>
        <w:ind w:left="4320" w:hanging="360"/>
      </w:pPr>
      <w:rPr>
        <w:rFonts w:ascii="Wingdings" w:hAnsi="Wingdings" w:hint="default"/>
      </w:rPr>
    </w:lvl>
    <w:lvl w:ilvl="6" w:tplc="B456C54A">
      <w:start w:val="1"/>
      <w:numFmt w:val="bullet"/>
      <w:lvlText w:val=""/>
      <w:lvlJc w:val="left"/>
      <w:pPr>
        <w:ind w:left="5040" w:hanging="360"/>
      </w:pPr>
      <w:rPr>
        <w:rFonts w:ascii="Symbol" w:hAnsi="Symbol" w:hint="default"/>
      </w:rPr>
    </w:lvl>
    <w:lvl w:ilvl="7" w:tplc="3FDEB1C0">
      <w:start w:val="1"/>
      <w:numFmt w:val="bullet"/>
      <w:lvlText w:val="o"/>
      <w:lvlJc w:val="left"/>
      <w:pPr>
        <w:ind w:left="5760" w:hanging="360"/>
      </w:pPr>
      <w:rPr>
        <w:rFonts w:ascii="Courier New" w:hAnsi="Courier New" w:hint="default"/>
      </w:rPr>
    </w:lvl>
    <w:lvl w:ilvl="8" w:tplc="A70CE47A">
      <w:start w:val="1"/>
      <w:numFmt w:val="bullet"/>
      <w:lvlText w:val=""/>
      <w:lvlJc w:val="left"/>
      <w:pPr>
        <w:ind w:left="6480" w:hanging="360"/>
      </w:pPr>
      <w:rPr>
        <w:rFonts w:ascii="Wingdings" w:hAnsi="Wingdings" w:hint="default"/>
      </w:rPr>
    </w:lvl>
  </w:abstractNum>
  <w:abstractNum w:abstractNumId="36" w15:restartNumberingAfterBreak="0">
    <w:nsid w:val="57D99BB3"/>
    <w:multiLevelType w:val="hybridMultilevel"/>
    <w:tmpl w:val="630880E0"/>
    <w:lvl w:ilvl="0" w:tplc="A65E144C">
      <w:start w:val="1"/>
      <w:numFmt w:val="bullet"/>
      <w:lvlText w:val=""/>
      <w:lvlJc w:val="left"/>
      <w:pPr>
        <w:ind w:left="720" w:hanging="360"/>
      </w:pPr>
      <w:rPr>
        <w:rFonts w:ascii="Symbol" w:hAnsi="Symbol" w:hint="default"/>
      </w:rPr>
    </w:lvl>
    <w:lvl w:ilvl="1" w:tplc="FE8E36C4">
      <w:start w:val="1"/>
      <w:numFmt w:val="bullet"/>
      <w:lvlText w:val="o"/>
      <w:lvlJc w:val="left"/>
      <w:pPr>
        <w:ind w:left="1440" w:hanging="360"/>
      </w:pPr>
      <w:rPr>
        <w:rFonts w:ascii="Courier New" w:hAnsi="Courier New" w:hint="default"/>
      </w:rPr>
    </w:lvl>
    <w:lvl w:ilvl="2" w:tplc="8E922208">
      <w:start w:val="1"/>
      <w:numFmt w:val="bullet"/>
      <w:lvlText w:val=""/>
      <w:lvlJc w:val="left"/>
      <w:pPr>
        <w:ind w:left="2160" w:hanging="360"/>
      </w:pPr>
      <w:rPr>
        <w:rFonts w:ascii="Wingdings" w:hAnsi="Wingdings" w:hint="default"/>
      </w:rPr>
    </w:lvl>
    <w:lvl w:ilvl="3" w:tplc="0884FF8A">
      <w:start w:val="1"/>
      <w:numFmt w:val="bullet"/>
      <w:lvlText w:val=""/>
      <w:lvlJc w:val="left"/>
      <w:pPr>
        <w:ind w:left="2880" w:hanging="360"/>
      </w:pPr>
      <w:rPr>
        <w:rFonts w:ascii="Symbol" w:hAnsi="Symbol" w:hint="default"/>
      </w:rPr>
    </w:lvl>
    <w:lvl w:ilvl="4" w:tplc="02B0511C">
      <w:start w:val="1"/>
      <w:numFmt w:val="bullet"/>
      <w:lvlText w:val="o"/>
      <w:lvlJc w:val="left"/>
      <w:pPr>
        <w:ind w:left="3600" w:hanging="360"/>
      </w:pPr>
      <w:rPr>
        <w:rFonts w:ascii="Courier New" w:hAnsi="Courier New" w:hint="default"/>
      </w:rPr>
    </w:lvl>
    <w:lvl w:ilvl="5" w:tplc="1B2A7CCC">
      <w:start w:val="1"/>
      <w:numFmt w:val="bullet"/>
      <w:lvlText w:val=""/>
      <w:lvlJc w:val="left"/>
      <w:pPr>
        <w:ind w:left="4320" w:hanging="360"/>
      </w:pPr>
      <w:rPr>
        <w:rFonts w:ascii="Wingdings" w:hAnsi="Wingdings" w:hint="default"/>
      </w:rPr>
    </w:lvl>
    <w:lvl w:ilvl="6" w:tplc="FCCA6B4C">
      <w:start w:val="1"/>
      <w:numFmt w:val="bullet"/>
      <w:lvlText w:val=""/>
      <w:lvlJc w:val="left"/>
      <w:pPr>
        <w:ind w:left="5040" w:hanging="360"/>
      </w:pPr>
      <w:rPr>
        <w:rFonts w:ascii="Symbol" w:hAnsi="Symbol" w:hint="default"/>
      </w:rPr>
    </w:lvl>
    <w:lvl w:ilvl="7" w:tplc="C448A526">
      <w:start w:val="1"/>
      <w:numFmt w:val="bullet"/>
      <w:lvlText w:val="o"/>
      <w:lvlJc w:val="left"/>
      <w:pPr>
        <w:ind w:left="5760" w:hanging="360"/>
      </w:pPr>
      <w:rPr>
        <w:rFonts w:ascii="Courier New" w:hAnsi="Courier New" w:hint="default"/>
      </w:rPr>
    </w:lvl>
    <w:lvl w:ilvl="8" w:tplc="4D8EC1FA">
      <w:start w:val="1"/>
      <w:numFmt w:val="bullet"/>
      <w:lvlText w:val=""/>
      <w:lvlJc w:val="left"/>
      <w:pPr>
        <w:ind w:left="6480" w:hanging="360"/>
      </w:pPr>
      <w:rPr>
        <w:rFonts w:ascii="Wingdings" w:hAnsi="Wingdings" w:hint="default"/>
      </w:rPr>
    </w:lvl>
  </w:abstractNum>
  <w:abstractNum w:abstractNumId="37" w15:restartNumberingAfterBreak="0">
    <w:nsid w:val="5A6A7E69"/>
    <w:multiLevelType w:val="hybridMultilevel"/>
    <w:tmpl w:val="C408E74E"/>
    <w:lvl w:ilvl="0" w:tplc="36DCDE7E">
      <w:start w:val="1"/>
      <w:numFmt w:val="bullet"/>
      <w:lvlText w:val=""/>
      <w:lvlJc w:val="left"/>
      <w:pPr>
        <w:ind w:left="720" w:hanging="360"/>
      </w:pPr>
      <w:rPr>
        <w:rFonts w:ascii="Symbol" w:hAnsi="Symbol" w:hint="default"/>
      </w:rPr>
    </w:lvl>
    <w:lvl w:ilvl="1" w:tplc="36D01D88">
      <w:start w:val="1"/>
      <w:numFmt w:val="bullet"/>
      <w:lvlText w:val="o"/>
      <w:lvlJc w:val="left"/>
      <w:pPr>
        <w:ind w:left="1440" w:hanging="360"/>
      </w:pPr>
      <w:rPr>
        <w:rFonts w:ascii="Courier New" w:hAnsi="Courier New" w:hint="default"/>
      </w:rPr>
    </w:lvl>
    <w:lvl w:ilvl="2" w:tplc="663213F8">
      <w:start w:val="1"/>
      <w:numFmt w:val="bullet"/>
      <w:lvlText w:val=""/>
      <w:lvlJc w:val="left"/>
      <w:pPr>
        <w:ind w:left="2160" w:hanging="360"/>
      </w:pPr>
      <w:rPr>
        <w:rFonts w:ascii="Wingdings" w:hAnsi="Wingdings" w:hint="default"/>
      </w:rPr>
    </w:lvl>
    <w:lvl w:ilvl="3" w:tplc="9592694A">
      <w:start w:val="1"/>
      <w:numFmt w:val="bullet"/>
      <w:lvlText w:val=""/>
      <w:lvlJc w:val="left"/>
      <w:pPr>
        <w:ind w:left="2880" w:hanging="360"/>
      </w:pPr>
      <w:rPr>
        <w:rFonts w:ascii="Symbol" w:hAnsi="Symbol" w:hint="default"/>
      </w:rPr>
    </w:lvl>
    <w:lvl w:ilvl="4" w:tplc="CDD28BEA">
      <w:start w:val="1"/>
      <w:numFmt w:val="bullet"/>
      <w:lvlText w:val="o"/>
      <w:lvlJc w:val="left"/>
      <w:pPr>
        <w:ind w:left="3600" w:hanging="360"/>
      </w:pPr>
      <w:rPr>
        <w:rFonts w:ascii="Courier New" w:hAnsi="Courier New" w:hint="default"/>
      </w:rPr>
    </w:lvl>
    <w:lvl w:ilvl="5" w:tplc="0B46D326">
      <w:start w:val="1"/>
      <w:numFmt w:val="bullet"/>
      <w:lvlText w:val=""/>
      <w:lvlJc w:val="left"/>
      <w:pPr>
        <w:ind w:left="4320" w:hanging="360"/>
      </w:pPr>
      <w:rPr>
        <w:rFonts w:ascii="Wingdings" w:hAnsi="Wingdings" w:hint="default"/>
      </w:rPr>
    </w:lvl>
    <w:lvl w:ilvl="6" w:tplc="DCF6653A">
      <w:start w:val="1"/>
      <w:numFmt w:val="bullet"/>
      <w:lvlText w:val=""/>
      <w:lvlJc w:val="left"/>
      <w:pPr>
        <w:ind w:left="5040" w:hanging="360"/>
      </w:pPr>
      <w:rPr>
        <w:rFonts w:ascii="Symbol" w:hAnsi="Symbol" w:hint="default"/>
      </w:rPr>
    </w:lvl>
    <w:lvl w:ilvl="7" w:tplc="E7261F6E">
      <w:start w:val="1"/>
      <w:numFmt w:val="bullet"/>
      <w:lvlText w:val="o"/>
      <w:lvlJc w:val="left"/>
      <w:pPr>
        <w:ind w:left="5760" w:hanging="360"/>
      </w:pPr>
      <w:rPr>
        <w:rFonts w:ascii="Courier New" w:hAnsi="Courier New" w:hint="default"/>
      </w:rPr>
    </w:lvl>
    <w:lvl w:ilvl="8" w:tplc="1F9E6C08">
      <w:start w:val="1"/>
      <w:numFmt w:val="bullet"/>
      <w:lvlText w:val=""/>
      <w:lvlJc w:val="left"/>
      <w:pPr>
        <w:ind w:left="6480" w:hanging="360"/>
      </w:pPr>
      <w:rPr>
        <w:rFonts w:ascii="Wingdings" w:hAnsi="Wingdings" w:hint="default"/>
      </w:rPr>
    </w:lvl>
  </w:abstractNum>
  <w:abstractNum w:abstractNumId="38" w15:restartNumberingAfterBreak="0">
    <w:nsid w:val="5AFD2C0C"/>
    <w:multiLevelType w:val="hybridMultilevel"/>
    <w:tmpl w:val="E662C4E2"/>
    <w:lvl w:ilvl="0" w:tplc="9D123F46">
      <w:start w:val="1"/>
      <w:numFmt w:val="bullet"/>
      <w:lvlText w:val="-"/>
      <w:lvlJc w:val="left"/>
      <w:pPr>
        <w:ind w:left="720" w:hanging="360"/>
      </w:pPr>
      <w:rPr>
        <w:rFonts w:ascii="Aptos" w:hAnsi="Aptos" w:hint="default"/>
      </w:rPr>
    </w:lvl>
    <w:lvl w:ilvl="1" w:tplc="B3A0A028">
      <w:start w:val="1"/>
      <w:numFmt w:val="bullet"/>
      <w:lvlText w:val="o"/>
      <w:lvlJc w:val="left"/>
      <w:pPr>
        <w:ind w:left="1440" w:hanging="360"/>
      </w:pPr>
      <w:rPr>
        <w:rFonts w:ascii="Courier New" w:hAnsi="Courier New" w:hint="default"/>
      </w:rPr>
    </w:lvl>
    <w:lvl w:ilvl="2" w:tplc="BFB417AE">
      <w:start w:val="1"/>
      <w:numFmt w:val="bullet"/>
      <w:lvlText w:val=""/>
      <w:lvlJc w:val="left"/>
      <w:pPr>
        <w:ind w:left="2160" w:hanging="360"/>
      </w:pPr>
      <w:rPr>
        <w:rFonts w:ascii="Wingdings" w:hAnsi="Wingdings" w:hint="default"/>
      </w:rPr>
    </w:lvl>
    <w:lvl w:ilvl="3" w:tplc="BF3AB2D2">
      <w:start w:val="1"/>
      <w:numFmt w:val="bullet"/>
      <w:lvlText w:val=""/>
      <w:lvlJc w:val="left"/>
      <w:pPr>
        <w:ind w:left="2880" w:hanging="360"/>
      </w:pPr>
      <w:rPr>
        <w:rFonts w:ascii="Symbol" w:hAnsi="Symbol" w:hint="default"/>
      </w:rPr>
    </w:lvl>
    <w:lvl w:ilvl="4" w:tplc="C7FEF2CC">
      <w:start w:val="1"/>
      <w:numFmt w:val="bullet"/>
      <w:lvlText w:val="o"/>
      <w:lvlJc w:val="left"/>
      <w:pPr>
        <w:ind w:left="3600" w:hanging="360"/>
      </w:pPr>
      <w:rPr>
        <w:rFonts w:ascii="Courier New" w:hAnsi="Courier New" w:hint="default"/>
      </w:rPr>
    </w:lvl>
    <w:lvl w:ilvl="5" w:tplc="2B48BA50">
      <w:start w:val="1"/>
      <w:numFmt w:val="bullet"/>
      <w:lvlText w:val=""/>
      <w:lvlJc w:val="left"/>
      <w:pPr>
        <w:ind w:left="4320" w:hanging="360"/>
      </w:pPr>
      <w:rPr>
        <w:rFonts w:ascii="Wingdings" w:hAnsi="Wingdings" w:hint="default"/>
      </w:rPr>
    </w:lvl>
    <w:lvl w:ilvl="6" w:tplc="12443E06">
      <w:start w:val="1"/>
      <w:numFmt w:val="bullet"/>
      <w:lvlText w:val=""/>
      <w:lvlJc w:val="left"/>
      <w:pPr>
        <w:ind w:left="5040" w:hanging="360"/>
      </w:pPr>
      <w:rPr>
        <w:rFonts w:ascii="Symbol" w:hAnsi="Symbol" w:hint="default"/>
      </w:rPr>
    </w:lvl>
    <w:lvl w:ilvl="7" w:tplc="E78C80FC">
      <w:start w:val="1"/>
      <w:numFmt w:val="bullet"/>
      <w:lvlText w:val="o"/>
      <w:lvlJc w:val="left"/>
      <w:pPr>
        <w:ind w:left="5760" w:hanging="360"/>
      </w:pPr>
      <w:rPr>
        <w:rFonts w:ascii="Courier New" w:hAnsi="Courier New" w:hint="default"/>
      </w:rPr>
    </w:lvl>
    <w:lvl w:ilvl="8" w:tplc="DCAAFED6">
      <w:start w:val="1"/>
      <w:numFmt w:val="bullet"/>
      <w:lvlText w:val=""/>
      <w:lvlJc w:val="left"/>
      <w:pPr>
        <w:ind w:left="6480" w:hanging="360"/>
      </w:pPr>
      <w:rPr>
        <w:rFonts w:ascii="Wingdings" w:hAnsi="Wingdings" w:hint="default"/>
      </w:rPr>
    </w:lvl>
  </w:abstractNum>
  <w:abstractNum w:abstractNumId="39" w15:restartNumberingAfterBreak="0">
    <w:nsid w:val="5B33E160"/>
    <w:multiLevelType w:val="hybridMultilevel"/>
    <w:tmpl w:val="323A415C"/>
    <w:lvl w:ilvl="0" w:tplc="C7CEBBFE">
      <w:start w:val="1"/>
      <w:numFmt w:val="bullet"/>
      <w:lvlText w:val=""/>
      <w:lvlJc w:val="left"/>
      <w:pPr>
        <w:ind w:left="720" w:hanging="360"/>
      </w:pPr>
      <w:rPr>
        <w:rFonts w:ascii="Symbol" w:hAnsi="Symbol" w:hint="default"/>
      </w:rPr>
    </w:lvl>
    <w:lvl w:ilvl="1" w:tplc="B42CAD6A">
      <w:start w:val="1"/>
      <w:numFmt w:val="bullet"/>
      <w:lvlText w:val="o"/>
      <w:lvlJc w:val="left"/>
      <w:pPr>
        <w:ind w:left="1440" w:hanging="360"/>
      </w:pPr>
      <w:rPr>
        <w:rFonts w:ascii="Courier New" w:hAnsi="Courier New" w:hint="default"/>
      </w:rPr>
    </w:lvl>
    <w:lvl w:ilvl="2" w:tplc="2FB6C15E">
      <w:start w:val="1"/>
      <w:numFmt w:val="bullet"/>
      <w:lvlText w:val=""/>
      <w:lvlJc w:val="left"/>
      <w:pPr>
        <w:ind w:left="2160" w:hanging="360"/>
      </w:pPr>
      <w:rPr>
        <w:rFonts w:ascii="Wingdings" w:hAnsi="Wingdings" w:hint="default"/>
      </w:rPr>
    </w:lvl>
    <w:lvl w:ilvl="3" w:tplc="C33A184C">
      <w:start w:val="1"/>
      <w:numFmt w:val="bullet"/>
      <w:lvlText w:val=""/>
      <w:lvlJc w:val="left"/>
      <w:pPr>
        <w:ind w:left="2880" w:hanging="360"/>
      </w:pPr>
      <w:rPr>
        <w:rFonts w:ascii="Symbol" w:hAnsi="Symbol" w:hint="default"/>
      </w:rPr>
    </w:lvl>
    <w:lvl w:ilvl="4" w:tplc="854AE0C4">
      <w:start w:val="1"/>
      <w:numFmt w:val="bullet"/>
      <w:lvlText w:val="o"/>
      <w:lvlJc w:val="left"/>
      <w:pPr>
        <w:ind w:left="3600" w:hanging="360"/>
      </w:pPr>
      <w:rPr>
        <w:rFonts w:ascii="Courier New" w:hAnsi="Courier New" w:hint="default"/>
      </w:rPr>
    </w:lvl>
    <w:lvl w:ilvl="5" w:tplc="52784546">
      <w:start w:val="1"/>
      <w:numFmt w:val="bullet"/>
      <w:lvlText w:val=""/>
      <w:lvlJc w:val="left"/>
      <w:pPr>
        <w:ind w:left="4320" w:hanging="360"/>
      </w:pPr>
      <w:rPr>
        <w:rFonts w:ascii="Wingdings" w:hAnsi="Wingdings" w:hint="default"/>
      </w:rPr>
    </w:lvl>
    <w:lvl w:ilvl="6" w:tplc="DE7E38FE">
      <w:start w:val="1"/>
      <w:numFmt w:val="bullet"/>
      <w:lvlText w:val=""/>
      <w:lvlJc w:val="left"/>
      <w:pPr>
        <w:ind w:left="5040" w:hanging="360"/>
      </w:pPr>
      <w:rPr>
        <w:rFonts w:ascii="Symbol" w:hAnsi="Symbol" w:hint="default"/>
      </w:rPr>
    </w:lvl>
    <w:lvl w:ilvl="7" w:tplc="E9FE6DEE">
      <w:start w:val="1"/>
      <w:numFmt w:val="bullet"/>
      <w:lvlText w:val="o"/>
      <w:lvlJc w:val="left"/>
      <w:pPr>
        <w:ind w:left="5760" w:hanging="360"/>
      </w:pPr>
      <w:rPr>
        <w:rFonts w:ascii="Courier New" w:hAnsi="Courier New" w:hint="default"/>
      </w:rPr>
    </w:lvl>
    <w:lvl w:ilvl="8" w:tplc="C798C4F4">
      <w:start w:val="1"/>
      <w:numFmt w:val="bullet"/>
      <w:lvlText w:val=""/>
      <w:lvlJc w:val="left"/>
      <w:pPr>
        <w:ind w:left="6480" w:hanging="360"/>
      </w:pPr>
      <w:rPr>
        <w:rFonts w:ascii="Wingdings" w:hAnsi="Wingdings" w:hint="default"/>
      </w:rPr>
    </w:lvl>
  </w:abstractNum>
  <w:abstractNum w:abstractNumId="40" w15:restartNumberingAfterBreak="0">
    <w:nsid w:val="5B575320"/>
    <w:multiLevelType w:val="hybridMultilevel"/>
    <w:tmpl w:val="CB307432"/>
    <w:lvl w:ilvl="0" w:tplc="4282EAF4">
      <w:start w:val="1"/>
      <w:numFmt w:val="bullet"/>
      <w:lvlText w:val=""/>
      <w:lvlJc w:val="left"/>
      <w:pPr>
        <w:ind w:left="720" w:hanging="360"/>
      </w:pPr>
      <w:rPr>
        <w:rFonts w:ascii="Symbol" w:hAnsi="Symbol" w:hint="default"/>
      </w:rPr>
    </w:lvl>
    <w:lvl w:ilvl="1" w:tplc="152C79A4">
      <w:start w:val="1"/>
      <w:numFmt w:val="bullet"/>
      <w:lvlText w:val="o"/>
      <w:lvlJc w:val="left"/>
      <w:pPr>
        <w:ind w:left="1440" w:hanging="360"/>
      </w:pPr>
      <w:rPr>
        <w:rFonts w:ascii="Courier New" w:hAnsi="Courier New" w:hint="default"/>
      </w:rPr>
    </w:lvl>
    <w:lvl w:ilvl="2" w:tplc="2556D5D0">
      <w:start w:val="1"/>
      <w:numFmt w:val="bullet"/>
      <w:lvlText w:val=""/>
      <w:lvlJc w:val="left"/>
      <w:pPr>
        <w:ind w:left="2160" w:hanging="360"/>
      </w:pPr>
      <w:rPr>
        <w:rFonts w:ascii="Wingdings" w:hAnsi="Wingdings" w:hint="default"/>
      </w:rPr>
    </w:lvl>
    <w:lvl w:ilvl="3" w:tplc="32CC0384">
      <w:start w:val="1"/>
      <w:numFmt w:val="bullet"/>
      <w:lvlText w:val=""/>
      <w:lvlJc w:val="left"/>
      <w:pPr>
        <w:ind w:left="2880" w:hanging="360"/>
      </w:pPr>
      <w:rPr>
        <w:rFonts w:ascii="Symbol" w:hAnsi="Symbol" w:hint="default"/>
      </w:rPr>
    </w:lvl>
    <w:lvl w:ilvl="4" w:tplc="5928D670">
      <w:start w:val="1"/>
      <w:numFmt w:val="bullet"/>
      <w:lvlText w:val="o"/>
      <w:lvlJc w:val="left"/>
      <w:pPr>
        <w:ind w:left="3600" w:hanging="360"/>
      </w:pPr>
      <w:rPr>
        <w:rFonts w:ascii="Courier New" w:hAnsi="Courier New" w:hint="default"/>
      </w:rPr>
    </w:lvl>
    <w:lvl w:ilvl="5" w:tplc="0A302C30">
      <w:start w:val="1"/>
      <w:numFmt w:val="bullet"/>
      <w:lvlText w:val=""/>
      <w:lvlJc w:val="left"/>
      <w:pPr>
        <w:ind w:left="4320" w:hanging="360"/>
      </w:pPr>
      <w:rPr>
        <w:rFonts w:ascii="Wingdings" w:hAnsi="Wingdings" w:hint="default"/>
      </w:rPr>
    </w:lvl>
    <w:lvl w:ilvl="6" w:tplc="8214A034">
      <w:start w:val="1"/>
      <w:numFmt w:val="bullet"/>
      <w:lvlText w:val=""/>
      <w:lvlJc w:val="left"/>
      <w:pPr>
        <w:ind w:left="5040" w:hanging="360"/>
      </w:pPr>
      <w:rPr>
        <w:rFonts w:ascii="Symbol" w:hAnsi="Symbol" w:hint="default"/>
      </w:rPr>
    </w:lvl>
    <w:lvl w:ilvl="7" w:tplc="58807CA0">
      <w:start w:val="1"/>
      <w:numFmt w:val="bullet"/>
      <w:lvlText w:val="o"/>
      <w:lvlJc w:val="left"/>
      <w:pPr>
        <w:ind w:left="5760" w:hanging="360"/>
      </w:pPr>
      <w:rPr>
        <w:rFonts w:ascii="Courier New" w:hAnsi="Courier New" w:hint="default"/>
      </w:rPr>
    </w:lvl>
    <w:lvl w:ilvl="8" w:tplc="68028622">
      <w:start w:val="1"/>
      <w:numFmt w:val="bullet"/>
      <w:lvlText w:val=""/>
      <w:lvlJc w:val="left"/>
      <w:pPr>
        <w:ind w:left="6480" w:hanging="360"/>
      </w:pPr>
      <w:rPr>
        <w:rFonts w:ascii="Wingdings" w:hAnsi="Wingdings" w:hint="default"/>
      </w:rPr>
    </w:lvl>
  </w:abstractNum>
  <w:abstractNum w:abstractNumId="41" w15:restartNumberingAfterBreak="0">
    <w:nsid w:val="5F4DA7BC"/>
    <w:multiLevelType w:val="hybridMultilevel"/>
    <w:tmpl w:val="4DCE4C86"/>
    <w:lvl w:ilvl="0" w:tplc="488A2FEC">
      <w:start w:val="1"/>
      <w:numFmt w:val="decimal"/>
      <w:lvlText w:val="%1."/>
      <w:lvlJc w:val="left"/>
      <w:pPr>
        <w:ind w:left="720" w:hanging="360"/>
      </w:pPr>
    </w:lvl>
    <w:lvl w:ilvl="1" w:tplc="F7D0784E">
      <w:start w:val="1"/>
      <w:numFmt w:val="lowerLetter"/>
      <w:lvlText w:val="%2."/>
      <w:lvlJc w:val="left"/>
      <w:pPr>
        <w:ind w:left="1440" w:hanging="360"/>
      </w:pPr>
    </w:lvl>
    <w:lvl w:ilvl="2" w:tplc="C9FC70D8">
      <w:start w:val="1"/>
      <w:numFmt w:val="lowerRoman"/>
      <w:lvlText w:val="%3."/>
      <w:lvlJc w:val="right"/>
      <w:pPr>
        <w:ind w:left="2160" w:hanging="180"/>
      </w:pPr>
    </w:lvl>
    <w:lvl w:ilvl="3" w:tplc="77E8922A">
      <w:start w:val="1"/>
      <w:numFmt w:val="decimal"/>
      <w:lvlText w:val="%4."/>
      <w:lvlJc w:val="left"/>
      <w:pPr>
        <w:ind w:left="2880" w:hanging="360"/>
      </w:pPr>
    </w:lvl>
    <w:lvl w:ilvl="4" w:tplc="C5B0ADB2">
      <w:start w:val="1"/>
      <w:numFmt w:val="lowerLetter"/>
      <w:lvlText w:val="%5."/>
      <w:lvlJc w:val="left"/>
      <w:pPr>
        <w:ind w:left="3600" w:hanging="360"/>
      </w:pPr>
    </w:lvl>
    <w:lvl w:ilvl="5" w:tplc="F956E288">
      <w:start w:val="1"/>
      <w:numFmt w:val="lowerRoman"/>
      <w:lvlText w:val="%6."/>
      <w:lvlJc w:val="right"/>
      <w:pPr>
        <w:ind w:left="4320" w:hanging="180"/>
      </w:pPr>
    </w:lvl>
    <w:lvl w:ilvl="6" w:tplc="1CE612EC">
      <w:start w:val="1"/>
      <w:numFmt w:val="decimal"/>
      <w:lvlText w:val="%7."/>
      <w:lvlJc w:val="left"/>
      <w:pPr>
        <w:ind w:left="5040" w:hanging="360"/>
      </w:pPr>
    </w:lvl>
    <w:lvl w:ilvl="7" w:tplc="5AB0A3F6">
      <w:start w:val="1"/>
      <w:numFmt w:val="lowerLetter"/>
      <w:lvlText w:val="%8."/>
      <w:lvlJc w:val="left"/>
      <w:pPr>
        <w:ind w:left="5760" w:hanging="360"/>
      </w:pPr>
    </w:lvl>
    <w:lvl w:ilvl="8" w:tplc="8EEED75C">
      <w:start w:val="1"/>
      <w:numFmt w:val="lowerRoman"/>
      <w:lvlText w:val="%9."/>
      <w:lvlJc w:val="right"/>
      <w:pPr>
        <w:ind w:left="6480" w:hanging="180"/>
      </w:pPr>
    </w:lvl>
  </w:abstractNum>
  <w:abstractNum w:abstractNumId="42" w15:restartNumberingAfterBreak="0">
    <w:nsid w:val="5F9C5768"/>
    <w:multiLevelType w:val="hybridMultilevel"/>
    <w:tmpl w:val="8876AFD0"/>
    <w:lvl w:ilvl="0" w:tplc="55ECA556">
      <w:start w:val="1"/>
      <w:numFmt w:val="bullet"/>
      <w:lvlText w:val=""/>
      <w:lvlJc w:val="left"/>
      <w:pPr>
        <w:ind w:left="720" w:hanging="360"/>
      </w:pPr>
      <w:rPr>
        <w:rFonts w:ascii="Symbol" w:hAnsi="Symbol" w:hint="default"/>
      </w:rPr>
    </w:lvl>
    <w:lvl w:ilvl="1" w:tplc="426EDBCA">
      <w:start w:val="1"/>
      <w:numFmt w:val="bullet"/>
      <w:lvlText w:val="o"/>
      <w:lvlJc w:val="left"/>
      <w:pPr>
        <w:ind w:left="1440" w:hanging="360"/>
      </w:pPr>
      <w:rPr>
        <w:rFonts w:ascii="Courier New" w:hAnsi="Courier New" w:hint="default"/>
      </w:rPr>
    </w:lvl>
    <w:lvl w:ilvl="2" w:tplc="7D14E5AC">
      <w:start w:val="1"/>
      <w:numFmt w:val="bullet"/>
      <w:lvlText w:val=""/>
      <w:lvlJc w:val="left"/>
      <w:pPr>
        <w:ind w:left="2160" w:hanging="360"/>
      </w:pPr>
      <w:rPr>
        <w:rFonts w:ascii="Wingdings" w:hAnsi="Wingdings" w:hint="default"/>
      </w:rPr>
    </w:lvl>
    <w:lvl w:ilvl="3" w:tplc="B2B089A2">
      <w:start w:val="1"/>
      <w:numFmt w:val="bullet"/>
      <w:lvlText w:val=""/>
      <w:lvlJc w:val="left"/>
      <w:pPr>
        <w:ind w:left="2880" w:hanging="360"/>
      </w:pPr>
      <w:rPr>
        <w:rFonts w:ascii="Symbol" w:hAnsi="Symbol" w:hint="default"/>
      </w:rPr>
    </w:lvl>
    <w:lvl w:ilvl="4" w:tplc="A5BA792A">
      <w:start w:val="1"/>
      <w:numFmt w:val="bullet"/>
      <w:lvlText w:val="o"/>
      <w:lvlJc w:val="left"/>
      <w:pPr>
        <w:ind w:left="3600" w:hanging="360"/>
      </w:pPr>
      <w:rPr>
        <w:rFonts w:ascii="Courier New" w:hAnsi="Courier New" w:hint="default"/>
      </w:rPr>
    </w:lvl>
    <w:lvl w:ilvl="5" w:tplc="C13CAE44">
      <w:start w:val="1"/>
      <w:numFmt w:val="bullet"/>
      <w:lvlText w:val=""/>
      <w:lvlJc w:val="left"/>
      <w:pPr>
        <w:ind w:left="4320" w:hanging="360"/>
      </w:pPr>
      <w:rPr>
        <w:rFonts w:ascii="Wingdings" w:hAnsi="Wingdings" w:hint="default"/>
      </w:rPr>
    </w:lvl>
    <w:lvl w:ilvl="6" w:tplc="E58E038E">
      <w:start w:val="1"/>
      <w:numFmt w:val="bullet"/>
      <w:lvlText w:val=""/>
      <w:lvlJc w:val="left"/>
      <w:pPr>
        <w:ind w:left="5040" w:hanging="360"/>
      </w:pPr>
      <w:rPr>
        <w:rFonts w:ascii="Symbol" w:hAnsi="Symbol" w:hint="default"/>
      </w:rPr>
    </w:lvl>
    <w:lvl w:ilvl="7" w:tplc="B054F678">
      <w:start w:val="1"/>
      <w:numFmt w:val="bullet"/>
      <w:lvlText w:val="o"/>
      <w:lvlJc w:val="left"/>
      <w:pPr>
        <w:ind w:left="5760" w:hanging="360"/>
      </w:pPr>
      <w:rPr>
        <w:rFonts w:ascii="Courier New" w:hAnsi="Courier New" w:hint="default"/>
      </w:rPr>
    </w:lvl>
    <w:lvl w:ilvl="8" w:tplc="0200174E">
      <w:start w:val="1"/>
      <w:numFmt w:val="bullet"/>
      <w:lvlText w:val=""/>
      <w:lvlJc w:val="left"/>
      <w:pPr>
        <w:ind w:left="6480" w:hanging="360"/>
      </w:pPr>
      <w:rPr>
        <w:rFonts w:ascii="Wingdings" w:hAnsi="Wingdings" w:hint="default"/>
      </w:rPr>
    </w:lvl>
  </w:abstractNum>
  <w:abstractNum w:abstractNumId="43" w15:restartNumberingAfterBreak="0">
    <w:nsid w:val="5FB1BF4B"/>
    <w:multiLevelType w:val="hybridMultilevel"/>
    <w:tmpl w:val="95CAE07C"/>
    <w:lvl w:ilvl="0" w:tplc="868C2198">
      <w:start w:val="1"/>
      <w:numFmt w:val="decimal"/>
      <w:lvlText w:val="%1."/>
      <w:lvlJc w:val="left"/>
      <w:pPr>
        <w:ind w:left="840" w:hanging="360"/>
      </w:pPr>
    </w:lvl>
    <w:lvl w:ilvl="1" w:tplc="09485960">
      <w:start w:val="1"/>
      <w:numFmt w:val="lowerLetter"/>
      <w:lvlText w:val="%2."/>
      <w:lvlJc w:val="left"/>
      <w:pPr>
        <w:ind w:left="1560" w:hanging="360"/>
      </w:pPr>
    </w:lvl>
    <w:lvl w:ilvl="2" w:tplc="14A8F80A">
      <w:start w:val="1"/>
      <w:numFmt w:val="lowerRoman"/>
      <w:lvlText w:val="%3."/>
      <w:lvlJc w:val="right"/>
      <w:pPr>
        <w:ind w:left="2280" w:hanging="180"/>
      </w:pPr>
    </w:lvl>
    <w:lvl w:ilvl="3" w:tplc="5522620A">
      <w:start w:val="1"/>
      <w:numFmt w:val="decimal"/>
      <w:lvlText w:val="%4."/>
      <w:lvlJc w:val="left"/>
      <w:pPr>
        <w:ind w:left="3000" w:hanging="360"/>
      </w:pPr>
    </w:lvl>
    <w:lvl w:ilvl="4" w:tplc="B942BBF6">
      <w:start w:val="1"/>
      <w:numFmt w:val="lowerLetter"/>
      <w:lvlText w:val="%5."/>
      <w:lvlJc w:val="left"/>
      <w:pPr>
        <w:ind w:left="3720" w:hanging="360"/>
      </w:pPr>
    </w:lvl>
    <w:lvl w:ilvl="5" w:tplc="3D846754">
      <w:start w:val="1"/>
      <w:numFmt w:val="lowerRoman"/>
      <w:lvlText w:val="%6."/>
      <w:lvlJc w:val="right"/>
      <w:pPr>
        <w:ind w:left="4440" w:hanging="180"/>
      </w:pPr>
    </w:lvl>
    <w:lvl w:ilvl="6" w:tplc="5BA0689A">
      <w:start w:val="1"/>
      <w:numFmt w:val="decimal"/>
      <w:lvlText w:val="%7."/>
      <w:lvlJc w:val="left"/>
      <w:pPr>
        <w:ind w:left="5160" w:hanging="360"/>
      </w:pPr>
    </w:lvl>
    <w:lvl w:ilvl="7" w:tplc="4756212A">
      <w:start w:val="1"/>
      <w:numFmt w:val="lowerLetter"/>
      <w:lvlText w:val="%8."/>
      <w:lvlJc w:val="left"/>
      <w:pPr>
        <w:ind w:left="5880" w:hanging="360"/>
      </w:pPr>
    </w:lvl>
    <w:lvl w:ilvl="8" w:tplc="D32CB4DC">
      <w:start w:val="1"/>
      <w:numFmt w:val="lowerRoman"/>
      <w:lvlText w:val="%9."/>
      <w:lvlJc w:val="right"/>
      <w:pPr>
        <w:ind w:left="6600" w:hanging="180"/>
      </w:pPr>
    </w:lvl>
  </w:abstractNum>
  <w:abstractNum w:abstractNumId="44" w15:restartNumberingAfterBreak="0">
    <w:nsid w:val="62EC4C69"/>
    <w:multiLevelType w:val="hybridMultilevel"/>
    <w:tmpl w:val="4996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3C4FA8"/>
    <w:multiLevelType w:val="multilevel"/>
    <w:tmpl w:val="3A7E7BBE"/>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44C82F0"/>
    <w:multiLevelType w:val="hybridMultilevel"/>
    <w:tmpl w:val="D98A44C4"/>
    <w:lvl w:ilvl="0" w:tplc="9BEC5DDA">
      <w:start w:val="1"/>
      <w:numFmt w:val="bullet"/>
      <w:lvlText w:val=""/>
      <w:lvlJc w:val="left"/>
      <w:pPr>
        <w:ind w:left="720" w:hanging="360"/>
      </w:pPr>
      <w:rPr>
        <w:rFonts w:ascii="Symbol" w:hAnsi="Symbol" w:hint="default"/>
      </w:rPr>
    </w:lvl>
    <w:lvl w:ilvl="1" w:tplc="CC70637A">
      <w:start w:val="1"/>
      <w:numFmt w:val="bullet"/>
      <w:lvlText w:val="o"/>
      <w:lvlJc w:val="left"/>
      <w:pPr>
        <w:ind w:left="1440" w:hanging="360"/>
      </w:pPr>
      <w:rPr>
        <w:rFonts w:ascii="Courier New" w:hAnsi="Courier New" w:hint="default"/>
      </w:rPr>
    </w:lvl>
    <w:lvl w:ilvl="2" w:tplc="CBF63C62">
      <w:start w:val="1"/>
      <w:numFmt w:val="bullet"/>
      <w:lvlText w:val=""/>
      <w:lvlJc w:val="left"/>
      <w:pPr>
        <w:ind w:left="2160" w:hanging="360"/>
      </w:pPr>
      <w:rPr>
        <w:rFonts w:ascii="Wingdings" w:hAnsi="Wingdings" w:hint="default"/>
      </w:rPr>
    </w:lvl>
    <w:lvl w:ilvl="3" w:tplc="F536E086">
      <w:start w:val="1"/>
      <w:numFmt w:val="bullet"/>
      <w:lvlText w:val=""/>
      <w:lvlJc w:val="left"/>
      <w:pPr>
        <w:ind w:left="2880" w:hanging="360"/>
      </w:pPr>
      <w:rPr>
        <w:rFonts w:ascii="Symbol" w:hAnsi="Symbol" w:hint="default"/>
      </w:rPr>
    </w:lvl>
    <w:lvl w:ilvl="4" w:tplc="0B3E84CA">
      <w:start w:val="1"/>
      <w:numFmt w:val="bullet"/>
      <w:lvlText w:val="o"/>
      <w:lvlJc w:val="left"/>
      <w:pPr>
        <w:ind w:left="3600" w:hanging="360"/>
      </w:pPr>
      <w:rPr>
        <w:rFonts w:ascii="Courier New" w:hAnsi="Courier New" w:hint="default"/>
      </w:rPr>
    </w:lvl>
    <w:lvl w:ilvl="5" w:tplc="A0069394">
      <w:start w:val="1"/>
      <w:numFmt w:val="bullet"/>
      <w:lvlText w:val=""/>
      <w:lvlJc w:val="left"/>
      <w:pPr>
        <w:ind w:left="4320" w:hanging="360"/>
      </w:pPr>
      <w:rPr>
        <w:rFonts w:ascii="Wingdings" w:hAnsi="Wingdings" w:hint="default"/>
      </w:rPr>
    </w:lvl>
    <w:lvl w:ilvl="6" w:tplc="24400DE2">
      <w:start w:val="1"/>
      <w:numFmt w:val="bullet"/>
      <w:lvlText w:val=""/>
      <w:lvlJc w:val="left"/>
      <w:pPr>
        <w:ind w:left="5040" w:hanging="360"/>
      </w:pPr>
      <w:rPr>
        <w:rFonts w:ascii="Symbol" w:hAnsi="Symbol" w:hint="default"/>
      </w:rPr>
    </w:lvl>
    <w:lvl w:ilvl="7" w:tplc="E9DC5CB6">
      <w:start w:val="1"/>
      <w:numFmt w:val="bullet"/>
      <w:lvlText w:val="o"/>
      <w:lvlJc w:val="left"/>
      <w:pPr>
        <w:ind w:left="5760" w:hanging="360"/>
      </w:pPr>
      <w:rPr>
        <w:rFonts w:ascii="Courier New" w:hAnsi="Courier New" w:hint="default"/>
      </w:rPr>
    </w:lvl>
    <w:lvl w:ilvl="8" w:tplc="437C3E6C">
      <w:start w:val="1"/>
      <w:numFmt w:val="bullet"/>
      <w:lvlText w:val=""/>
      <w:lvlJc w:val="left"/>
      <w:pPr>
        <w:ind w:left="6480" w:hanging="360"/>
      </w:pPr>
      <w:rPr>
        <w:rFonts w:ascii="Wingdings" w:hAnsi="Wingdings" w:hint="default"/>
      </w:rPr>
    </w:lvl>
  </w:abstractNum>
  <w:abstractNum w:abstractNumId="47" w15:restartNumberingAfterBreak="0">
    <w:nsid w:val="6DF7592F"/>
    <w:multiLevelType w:val="hybridMultilevel"/>
    <w:tmpl w:val="904C1F76"/>
    <w:lvl w:ilvl="0" w:tplc="5A68C16C">
      <w:start w:val="1"/>
      <w:numFmt w:val="bullet"/>
      <w:lvlText w:val="-"/>
      <w:lvlJc w:val="left"/>
      <w:pPr>
        <w:ind w:left="720" w:hanging="360"/>
      </w:pPr>
      <w:rPr>
        <w:rFonts w:ascii="Aptos" w:hAnsi="Aptos" w:hint="default"/>
      </w:rPr>
    </w:lvl>
    <w:lvl w:ilvl="1" w:tplc="CAA6FF28">
      <w:start w:val="1"/>
      <w:numFmt w:val="bullet"/>
      <w:lvlText w:val="o"/>
      <w:lvlJc w:val="left"/>
      <w:pPr>
        <w:ind w:left="1440" w:hanging="360"/>
      </w:pPr>
      <w:rPr>
        <w:rFonts w:ascii="Courier New" w:hAnsi="Courier New" w:hint="default"/>
      </w:rPr>
    </w:lvl>
    <w:lvl w:ilvl="2" w:tplc="42901060">
      <w:start w:val="1"/>
      <w:numFmt w:val="bullet"/>
      <w:lvlText w:val=""/>
      <w:lvlJc w:val="left"/>
      <w:pPr>
        <w:ind w:left="2160" w:hanging="360"/>
      </w:pPr>
      <w:rPr>
        <w:rFonts w:ascii="Wingdings" w:hAnsi="Wingdings" w:hint="default"/>
      </w:rPr>
    </w:lvl>
    <w:lvl w:ilvl="3" w:tplc="958EFF28">
      <w:start w:val="1"/>
      <w:numFmt w:val="bullet"/>
      <w:lvlText w:val=""/>
      <w:lvlJc w:val="left"/>
      <w:pPr>
        <w:ind w:left="2880" w:hanging="360"/>
      </w:pPr>
      <w:rPr>
        <w:rFonts w:ascii="Symbol" w:hAnsi="Symbol" w:hint="default"/>
      </w:rPr>
    </w:lvl>
    <w:lvl w:ilvl="4" w:tplc="274CE992">
      <w:start w:val="1"/>
      <w:numFmt w:val="bullet"/>
      <w:lvlText w:val="o"/>
      <w:lvlJc w:val="left"/>
      <w:pPr>
        <w:ind w:left="3600" w:hanging="360"/>
      </w:pPr>
      <w:rPr>
        <w:rFonts w:ascii="Courier New" w:hAnsi="Courier New" w:hint="default"/>
      </w:rPr>
    </w:lvl>
    <w:lvl w:ilvl="5" w:tplc="3D5C4BD2">
      <w:start w:val="1"/>
      <w:numFmt w:val="bullet"/>
      <w:lvlText w:val=""/>
      <w:lvlJc w:val="left"/>
      <w:pPr>
        <w:ind w:left="4320" w:hanging="360"/>
      </w:pPr>
      <w:rPr>
        <w:rFonts w:ascii="Wingdings" w:hAnsi="Wingdings" w:hint="default"/>
      </w:rPr>
    </w:lvl>
    <w:lvl w:ilvl="6" w:tplc="125C9B80">
      <w:start w:val="1"/>
      <w:numFmt w:val="bullet"/>
      <w:lvlText w:val=""/>
      <w:lvlJc w:val="left"/>
      <w:pPr>
        <w:ind w:left="5040" w:hanging="360"/>
      </w:pPr>
      <w:rPr>
        <w:rFonts w:ascii="Symbol" w:hAnsi="Symbol" w:hint="default"/>
      </w:rPr>
    </w:lvl>
    <w:lvl w:ilvl="7" w:tplc="FA72A410">
      <w:start w:val="1"/>
      <w:numFmt w:val="bullet"/>
      <w:lvlText w:val="o"/>
      <w:lvlJc w:val="left"/>
      <w:pPr>
        <w:ind w:left="5760" w:hanging="360"/>
      </w:pPr>
      <w:rPr>
        <w:rFonts w:ascii="Courier New" w:hAnsi="Courier New" w:hint="default"/>
      </w:rPr>
    </w:lvl>
    <w:lvl w:ilvl="8" w:tplc="87089F1E">
      <w:start w:val="1"/>
      <w:numFmt w:val="bullet"/>
      <w:lvlText w:val=""/>
      <w:lvlJc w:val="left"/>
      <w:pPr>
        <w:ind w:left="6480" w:hanging="360"/>
      </w:pPr>
      <w:rPr>
        <w:rFonts w:ascii="Wingdings" w:hAnsi="Wingdings" w:hint="default"/>
      </w:rPr>
    </w:lvl>
  </w:abstractNum>
  <w:abstractNum w:abstractNumId="48" w15:restartNumberingAfterBreak="0">
    <w:nsid w:val="71FBE72D"/>
    <w:multiLevelType w:val="hybridMultilevel"/>
    <w:tmpl w:val="6A500228"/>
    <w:lvl w:ilvl="0" w:tplc="FA8E9F24">
      <w:start w:val="1"/>
      <w:numFmt w:val="bullet"/>
      <w:lvlText w:val=""/>
      <w:lvlJc w:val="left"/>
      <w:pPr>
        <w:ind w:left="720" w:hanging="360"/>
      </w:pPr>
      <w:rPr>
        <w:rFonts w:ascii="Symbol" w:hAnsi="Symbol" w:hint="default"/>
      </w:rPr>
    </w:lvl>
    <w:lvl w:ilvl="1" w:tplc="CDEC51A2">
      <w:start w:val="1"/>
      <w:numFmt w:val="bullet"/>
      <w:lvlText w:val="o"/>
      <w:lvlJc w:val="left"/>
      <w:pPr>
        <w:ind w:left="1440" w:hanging="360"/>
      </w:pPr>
      <w:rPr>
        <w:rFonts w:ascii="Courier New" w:hAnsi="Courier New" w:hint="default"/>
      </w:rPr>
    </w:lvl>
    <w:lvl w:ilvl="2" w:tplc="427E68AA">
      <w:start w:val="1"/>
      <w:numFmt w:val="bullet"/>
      <w:lvlText w:val=""/>
      <w:lvlJc w:val="left"/>
      <w:pPr>
        <w:ind w:left="2160" w:hanging="360"/>
      </w:pPr>
      <w:rPr>
        <w:rFonts w:ascii="Wingdings" w:hAnsi="Wingdings" w:hint="default"/>
      </w:rPr>
    </w:lvl>
    <w:lvl w:ilvl="3" w:tplc="ADFC0774">
      <w:start w:val="1"/>
      <w:numFmt w:val="bullet"/>
      <w:lvlText w:val=""/>
      <w:lvlJc w:val="left"/>
      <w:pPr>
        <w:ind w:left="2880" w:hanging="360"/>
      </w:pPr>
      <w:rPr>
        <w:rFonts w:ascii="Symbol" w:hAnsi="Symbol" w:hint="default"/>
      </w:rPr>
    </w:lvl>
    <w:lvl w:ilvl="4" w:tplc="34D8929E">
      <w:start w:val="1"/>
      <w:numFmt w:val="bullet"/>
      <w:lvlText w:val="o"/>
      <w:lvlJc w:val="left"/>
      <w:pPr>
        <w:ind w:left="3600" w:hanging="360"/>
      </w:pPr>
      <w:rPr>
        <w:rFonts w:ascii="Courier New" w:hAnsi="Courier New" w:hint="default"/>
      </w:rPr>
    </w:lvl>
    <w:lvl w:ilvl="5" w:tplc="1C404398">
      <w:start w:val="1"/>
      <w:numFmt w:val="bullet"/>
      <w:lvlText w:val=""/>
      <w:lvlJc w:val="left"/>
      <w:pPr>
        <w:ind w:left="4320" w:hanging="360"/>
      </w:pPr>
      <w:rPr>
        <w:rFonts w:ascii="Wingdings" w:hAnsi="Wingdings" w:hint="default"/>
      </w:rPr>
    </w:lvl>
    <w:lvl w:ilvl="6" w:tplc="8154FD60">
      <w:start w:val="1"/>
      <w:numFmt w:val="bullet"/>
      <w:lvlText w:val=""/>
      <w:lvlJc w:val="left"/>
      <w:pPr>
        <w:ind w:left="5040" w:hanging="360"/>
      </w:pPr>
      <w:rPr>
        <w:rFonts w:ascii="Symbol" w:hAnsi="Symbol" w:hint="default"/>
      </w:rPr>
    </w:lvl>
    <w:lvl w:ilvl="7" w:tplc="D0328420">
      <w:start w:val="1"/>
      <w:numFmt w:val="bullet"/>
      <w:lvlText w:val="o"/>
      <w:lvlJc w:val="left"/>
      <w:pPr>
        <w:ind w:left="5760" w:hanging="360"/>
      </w:pPr>
      <w:rPr>
        <w:rFonts w:ascii="Courier New" w:hAnsi="Courier New" w:hint="default"/>
      </w:rPr>
    </w:lvl>
    <w:lvl w:ilvl="8" w:tplc="43520382">
      <w:start w:val="1"/>
      <w:numFmt w:val="bullet"/>
      <w:lvlText w:val=""/>
      <w:lvlJc w:val="left"/>
      <w:pPr>
        <w:ind w:left="6480" w:hanging="360"/>
      </w:pPr>
      <w:rPr>
        <w:rFonts w:ascii="Wingdings" w:hAnsi="Wingdings" w:hint="default"/>
      </w:rPr>
    </w:lvl>
  </w:abstractNum>
  <w:abstractNum w:abstractNumId="49" w15:restartNumberingAfterBreak="0">
    <w:nsid w:val="727CBEF5"/>
    <w:multiLevelType w:val="hybridMultilevel"/>
    <w:tmpl w:val="92903108"/>
    <w:lvl w:ilvl="0" w:tplc="6298B8B8">
      <w:start w:val="1"/>
      <w:numFmt w:val="bullet"/>
      <w:lvlText w:val="-"/>
      <w:lvlJc w:val="left"/>
      <w:pPr>
        <w:ind w:left="720" w:hanging="360"/>
      </w:pPr>
      <w:rPr>
        <w:rFonts w:ascii="Aptos" w:hAnsi="Aptos" w:hint="default"/>
      </w:rPr>
    </w:lvl>
    <w:lvl w:ilvl="1" w:tplc="D90AD538">
      <w:start w:val="1"/>
      <w:numFmt w:val="bullet"/>
      <w:lvlText w:val="o"/>
      <w:lvlJc w:val="left"/>
      <w:pPr>
        <w:ind w:left="1440" w:hanging="360"/>
      </w:pPr>
      <w:rPr>
        <w:rFonts w:ascii="Courier New" w:hAnsi="Courier New" w:hint="default"/>
      </w:rPr>
    </w:lvl>
    <w:lvl w:ilvl="2" w:tplc="54E2E1FC">
      <w:start w:val="1"/>
      <w:numFmt w:val="bullet"/>
      <w:lvlText w:val=""/>
      <w:lvlJc w:val="left"/>
      <w:pPr>
        <w:ind w:left="2160" w:hanging="360"/>
      </w:pPr>
      <w:rPr>
        <w:rFonts w:ascii="Wingdings" w:hAnsi="Wingdings" w:hint="default"/>
      </w:rPr>
    </w:lvl>
    <w:lvl w:ilvl="3" w:tplc="1736BD1C">
      <w:start w:val="1"/>
      <w:numFmt w:val="bullet"/>
      <w:lvlText w:val=""/>
      <w:lvlJc w:val="left"/>
      <w:pPr>
        <w:ind w:left="2880" w:hanging="360"/>
      </w:pPr>
      <w:rPr>
        <w:rFonts w:ascii="Symbol" w:hAnsi="Symbol" w:hint="default"/>
      </w:rPr>
    </w:lvl>
    <w:lvl w:ilvl="4" w:tplc="65D627DA">
      <w:start w:val="1"/>
      <w:numFmt w:val="bullet"/>
      <w:lvlText w:val="o"/>
      <w:lvlJc w:val="left"/>
      <w:pPr>
        <w:ind w:left="3600" w:hanging="360"/>
      </w:pPr>
      <w:rPr>
        <w:rFonts w:ascii="Courier New" w:hAnsi="Courier New" w:hint="default"/>
      </w:rPr>
    </w:lvl>
    <w:lvl w:ilvl="5" w:tplc="46602CC2">
      <w:start w:val="1"/>
      <w:numFmt w:val="bullet"/>
      <w:lvlText w:val=""/>
      <w:lvlJc w:val="left"/>
      <w:pPr>
        <w:ind w:left="4320" w:hanging="360"/>
      </w:pPr>
      <w:rPr>
        <w:rFonts w:ascii="Wingdings" w:hAnsi="Wingdings" w:hint="default"/>
      </w:rPr>
    </w:lvl>
    <w:lvl w:ilvl="6" w:tplc="84EAAE58">
      <w:start w:val="1"/>
      <w:numFmt w:val="bullet"/>
      <w:lvlText w:val=""/>
      <w:lvlJc w:val="left"/>
      <w:pPr>
        <w:ind w:left="5040" w:hanging="360"/>
      </w:pPr>
      <w:rPr>
        <w:rFonts w:ascii="Symbol" w:hAnsi="Symbol" w:hint="default"/>
      </w:rPr>
    </w:lvl>
    <w:lvl w:ilvl="7" w:tplc="01A6B834">
      <w:start w:val="1"/>
      <w:numFmt w:val="bullet"/>
      <w:lvlText w:val="o"/>
      <w:lvlJc w:val="left"/>
      <w:pPr>
        <w:ind w:left="5760" w:hanging="360"/>
      </w:pPr>
      <w:rPr>
        <w:rFonts w:ascii="Courier New" w:hAnsi="Courier New" w:hint="default"/>
      </w:rPr>
    </w:lvl>
    <w:lvl w:ilvl="8" w:tplc="3CA62F9A">
      <w:start w:val="1"/>
      <w:numFmt w:val="bullet"/>
      <w:lvlText w:val=""/>
      <w:lvlJc w:val="left"/>
      <w:pPr>
        <w:ind w:left="6480" w:hanging="360"/>
      </w:pPr>
      <w:rPr>
        <w:rFonts w:ascii="Wingdings" w:hAnsi="Wingdings" w:hint="default"/>
      </w:rPr>
    </w:lvl>
  </w:abstractNum>
  <w:abstractNum w:abstractNumId="50" w15:restartNumberingAfterBreak="0">
    <w:nsid w:val="75A34153"/>
    <w:multiLevelType w:val="multilevel"/>
    <w:tmpl w:val="A4749C8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66D149A"/>
    <w:multiLevelType w:val="multilevel"/>
    <w:tmpl w:val="3C9EEC2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7F8ED4B"/>
    <w:multiLevelType w:val="hybridMultilevel"/>
    <w:tmpl w:val="D4E03A84"/>
    <w:lvl w:ilvl="0" w:tplc="2EFE3D3C">
      <w:start w:val="1"/>
      <w:numFmt w:val="bullet"/>
      <w:lvlText w:val=""/>
      <w:lvlJc w:val="left"/>
      <w:pPr>
        <w:ind w:left="720" w:hanging="360"/>
      </w:pPr>
      <w:rPr>
        <w:rFonts w:ascii="Symbol" w:hAnsi="Symbol" w:hint="default"/>
      </w:rPr>
    </w:lvl>
    <w:lvl w:ilvl="1" w:tplc="76C611F0">
      <w:start w:val="1"/>
      <w:numFmt w:val="bullet"/>
      <w:lvlText w:val="o"/>
      <w:lvlJc w:val="left"/>
      <w:pPr>
        <w:ind w:left="1440" w:hanging="360"/>
      </w:pPr>
      <w:rPr>
        <w:rFonts w:ascii="Courier New" w:hAnsi="Courier New" w:hint="default"/>
      </w:rPr>
    </w:lvl>
    <w:lvl w:ilvl="2" w:tplc="65B42ED4">
      <w:start w:val="1"/>
      <w:numFmt w:val="bullet"/>
      <w:lvlText w:val=""/>
      <w:lvlJc w:val="left"/>
      <w:pPr>
        <w:ind w:left="2160" w:hanging="360"/>
      </w:pPr>
      <w:rPr>
        <w:rFonts w:ascii="Wingdings" w:hAnsi="Wingdings" w:hint="default"/>
      </w:rPr>
    </w:lvl>
    <w:lvl w:ilvl="3" w:tplc="EE3631B0">
      <w:start w:val="1"/>
      <w:numFmt w:val="bullet"/>
      <w:lvlText w:val=""/>
      <w:lvlJc w:val="left"/>
      <w:pPr>
        <w:ind w:left="2880" w:hanging="360"/>
      </w:pPr>
      <w:rPr>
        <w:rFonts w:ascii="Symbol" w:hAnsi="Symbol" w:hint="default"/>
      </w:rPr>
    </w:lvl>
    <w:lvl w:ilvl="4" w:tplc="74BCB4CE">
      <w:start w:val="1"/>
      <w:numFmt w:val="bullet"/>
      <w:lvlText w:val="o"/>
      <w:lvlJc w:val="left"/>
      <w:pPr>
        <w:ind w:left="3600" w:hanging="360"/>
      </w:pPr>
      <w:rPr>
        <w:rFonts w:ascii="Courier New" w:hAnsi="Courier New" w:hint="default"/>
      </w:rPr>
    </w:lvl>
    <w:lvl w:ilvl="5" w:tplc="D42EA6D4">
      <w:start w:val="1"/>
      <w:numFmt w:val="bullet"/>
      <w:lvlText w:val=""/>
      <w:lvlJc w:val="left"/>
      <w:pPr>
        <w:ind w:left="4320" w:hanging="360"/>
      </w:pPr>
      <w:rPr>
        <w:rFonts w:ascii="Wingdings" w:hAnsi="Wingdings" w:hint="default"/>
      </w:rPr>
    </w:lvl>
    <w:lvl w:ilvl="6" w:tplc="B4CEC4A4">
      <w:start w:val="1"/>
      <w:numFmt w:val="bullet"/>
      <w:lvlText w:val=""/>
      <w:lvlJc w:val="left"/>
      <w:pPr>
        <w:ind w:left="5040" w:hanging="360"/>
      </w:pPr>
      <w:rPr>
        <w:rFonts w:ascii="Symbol" w:hAnsi="Symbol" w:hint="default"/>
      </w:rPr>
    </w:lvl>
    <w:lvl w:ilvl="7" w:tplc="60AC0BDE">
      <w:start w:val="1"/>
      <w:numFmt w:val="bullet"/>
      <w:lvlText w:val="o"/>
      <w:lvlJc w:val="left"/>
      <w:pPr>
        <w:ind w:left="5760" w:hanging="360"/>
      </w:pPr>
      <w:rPr>
        <w:rFonts w:ascii="Courier New" w:hAnsi="Courier New" w:hint="default"/>
      </w:rPr>
    </w:lvl>
    <w:lvl w:ilvl="8" w:tplc="B068319C">
      <w:start w:val="1"/>
      <w:numFmt w:val="bullet"/>
      <w:lvlText w:val=""/>
      <w:lvlJc w:val="left"/>
      <w:pPr>
        <w:ind w:left="6480" w:hanging="360"/>
      </w:pPr>
      <w:rPr>
        <w:rFonts w:ascii="Wingdings" w:hAnsi="Wingdings" w:hint="default"/>
      </w:rPr>
    </w:lvl>
  </w:abstractNum>
  <w:abstractNum w:abstractNumId="53" w15:restartNumberingAfterBreak="0">
    <w:nsid w:val="791973B4"/>
    <w:multiLevelType w:val="hybridMultilevel"/>
    <w:tmpl w:val="4EB01D60"/>
    <w:lvl w:ilvl="0" w:tplc="651A2806">
      <w:start w:val="1"/>
      <w:numFmt w:val="bullet"/>
      <w:lvlText w:val="-"/>
      <w:lvlJc w:val="left"/>
      <w:pPr>
        <w:ind w:left="720" w:hanging="360"/>
      </w:pPr>
      <w:rPr>
        <w:rFonts w:ascii="Aptos" w:hAnsi="Aptos" w:hint="default"/>
      </w:rPr>
    </w:lvl>
    <w:lvl w:ilvl="1" w:tplc="B1F46A20">
      <w:start w:val="1"/>
      <w:numFmt w:val="bullet"/>
      <w:lvlText w:val="o"/>
      <w:lvlJc w:val="left"/>
      <w:pPr>
        <w:ind w:left="1440" w:hanging="360"/>
      </w:pPr>
      <w:rPr>
        <w:rFonts w:ascii="Courier New" w:hAnsi="Courier New" w:hint="default"/>
      </w:rPr>
    </w:lvl>
    <w:lvl w:ilvl="2" w:tplc="E7AAFD64">
      <w:start w:val="1"/>
      <w:numFmt w:val="bullet"/>
      <w:lvlText w:val=""/>
      <w:lvlJc w:val="left"/>
      <w:pPr>
        <w:ind w:left="2160" w:hanging="360"/>
      </w:pPr>
      <w:rPr>
        <w:rFonts w:ascii="Wingdings" w:hAnsi="Wingdings" w:hint="default"/>
      </w:rPr>
    </w:lvl>
    <w:lvl w:ilvl="3" w:tplc="822A0BD8">
      <w:start w:val="1"/>
      <w:numFmt w:val="bullet"/>
      <w:lvlText w:val=""/>
      <w:lvlJc w:val="left"/>
      <w:pPr>
        <w:ind w:left="2880" w:hanging="360"/>
      </w:pPr>
      <w:rPr>
        <w:rFonts w:ascii="Symbol" w:hAnsi="Symbol" w:hint="default"/>
      </w:rPr>
    </w:lvl>
    <w:lvl w:ilvl="4" w:tplc="B72CC474">
      <w:start w:val="1"/>
      <w:numFmt w:val="bullet"/>
      <w:lvlText w:val="o"/>
      <w:lvlJc w:val="left"/>
      <w:pPr>
        <w:ind w:left="3600" w:hanging="360"/>
      </w:pPr>
      <w:rPr>
        <w:rFonts w:ascii="Courier New" w:hAnsi="Courier New" w:hint="default"/>
      </w:rPr>
    </w:lvl>
    <w:lvl w:ilvl="5" w:tplc="20C8E364">
      <w:start w:val="1"/>
      <w:numFmt w:val="bullet"/>
      <w:lvlText w:val=""/>
      <w:lvlJc w:val="left"/>
      <w:pPr>
        <w:ind w:left="4320" w:hanging="360"/>
      </w:pPr>
      <w:rPr>
        <w:rFonts w:ascii="Wingdings" w:hAnsi="Wingdings" w:hint="default"/>
      </w:rPr>
    </w:lvl>
    <w:lvl w:ilvl="6" w:tplc="1EAE38A4">
      <w:start w:val="1"/>
      <w:numFmt w:val="bullet"/>
      <w:lvlText w:val=""/>
      <w:lvlJc w:val="left"/>
      <w:pPr>
        <w:ind w:left="5040" w:hanging="360"/>
      </w:pPr>
      <w:rPr>
        <w:rFonts w:ascii="Symbol" w:hAnsi="Symbol" w:hint="default"/>
      </w:rPr>
    </w:lvl>
    <w:lvl w:ilvl="7" w:tplc="5E5AF836">
      <w:start w:val="1"/>
      <w:numFmt w:val="bullet"/>
      <w:lvlText w:val="o"/>
      <w:lvlJc w:val="left"/>
      <w:pPr>
        <w:ind w:left="5760" w:hanging="360"/>
      </w:pPr>
      <w:rPr>
        <w:rFonts w:ascii="Courier New" w:hAnsi="Courier New" w:hint="default"/>
      </w:rPr>
    </w:lvl>
    <w:lvl w:ilvl="8" w:tplc="D5107A06">
      <w:start w:val="1"/>
      <w:numFmt w:val="bullet"/>
      <w:lvlText w:val=""/>
      <w:lvlJc w:val="left"/>
      <w:pPr>
        <w:ind w:left="6480" w:hanging="360"/>
      </w:pPr>
      <w:rPr>
        <w:rFonts w:ascii="Wingdings" w:hAnsi="Wingdings" w:hint="default"/>
      </w:rPr>
    </w:lvl>
  </w:abstractNum>
  <w:abstractNum w:abstractNumId="54" w15:restartNumberingAfterBreak="0">
    <w:nsid w:val="7A1D3D5A"/>
    <w:multiLevelType w:val="hybridMultilevel"/>
    <w:tmpl w:val="71E60EA6"/>
    <w:lvl w:ilvl="0" w:tplc="647C4964">
      <w:start w:val="1"/>
      <w:numFmt w:val="bullet"/>
      <w:lvlText w:val=""/>
      <w:lvlJc w:val="left"/>
      <w:pPr>
        <w:ind w:left="720" w:hanging="360"/>
      </w:pPr>
      <w:rPr>
        <w:rFonts w:ascii="Symbol" w:hAnsi="Symbol" w:hint="default"/>
      </w:rPr>
    </w:lvl>
    <w:lvl w:ilvl="1" w:tplc="01B4BB50">
      <w:start w:val="1"/>
      <w:numFmt w:val="bullet"/>
      <w:lvlText w:val="o"/>
      <w:lvlJc w:val="left"/>
      <w:pPr>
        <w:ind w:left="1440" w:hanging="360"/>
      </w:pPr>
      <w:rPr>
        <w:rFonts w:ascii="Courier New" w:hAnsi="Courier New" w:hint="default"/>
      </w:rPr>
    </w:lvl>
    <w:lvl w:ilvl="2" w:tplc="5D645C84">
      <w:start w:val="1"/>
      <w:numFmt w:val="bullet"/>
      <w:lvlText w:val=""/>
      <w:lvlJc w:val="left"/>
      <w:pPr>
        <w:ind w:left="2160" w:hanging="360"/>
      </w:pPr>
      <w:rPr>
        <w:rFonts w:ascii="Wingdings" w:hAnsi="Wingdings" w:hint="default"/>
      </w:rPr>
    </w:lvl>
    <w:lvl w:ilvl="3" w:tplc="9FFE52B0">
      <w:start w:val="1"/>
      <w:numFmt w:val="bullet"/>
      <w:lvlText w:val=""/>
      <w:lvlJc w:val="left"/>
      <w:pPr>
        <w:ind w:left="2880" w:hanging="360"/>
      </w:pPr>
      <w:rPr>
        <w:rFonts w:ascii="Symbol" w:hAnsi="Symbol" w:hint="default"/>
      </w:rPr>
    </w:lvl>
    <w:lvl w:ilvl="4" w:tplc="9EB618EA">
      <w:start w:val="1"/>
      <w:numFmt w:val="bullet"/>
      <w:lvlText w:val="o"/>
      <w:lvlJc w:val="left"/>
      <w:pPr>
        <w:ind w:left="3600" w:hanging="360"/>
      </w:pPr>
      <w:rPr>
        <w:rFonts w:ascii="Courier New" w:hAnsi="Courier New" w:hint="default"/>
      </w:rPr>
    </w:lvl>
    <w:lvl w:ilvl="5" w:tplc="17E4D7B4">
      <w:start w:val="1"/>
      <w:numFmt w:val="bullet"/>
      <w:lvlText w:val=""/>
      <w:lvlJc w:val="left"/>
      <w:pPr>
        <w:ind w:left="4320" w:hanging="360"/>
      </w:pPr>
      <w:rPr>
        <w:rFonts w:ascii="Wingdings" w:hAnsi="Wingdings" w:hint="default"/>
      </w:rPr>
    </w:lvl>
    <w:lvl w:ilvl="6" w:tplc="D130C16C">
      <w:start w:val="1"/>
      <w:numFmt w:val="bullet"/>
      <w:lvlText w:val=""/>
      <w:lvlJc w:val="left"/>
      <w:pPr>
        <w:ind w:left="5040" w:hanging="360"/>
      </w:pPr>
      <w:rPr>
        <w:rFonts w:ascii="Symbol" w:hAnsi="Symbol" w:hint="default"/>
      </w:rPr>
    </w:lvl>
    <w:lvl w:ilvl="7" w:tplc="012AE330">
      <w:start w:val="1"/>
      <w:numFmt w:val="bullet"/>
      <w:lvlText w:val="o"/>
      <w:lvlJc w:val="left"/>
      <w:pPr>
        <w:ind w:left="5760" w:hanging="360"/>
      </w:pPr>
      <w:rPr>
        <w:rFonts w:ascii="Courier New" w:hAnsi="Courier New" w:hint="default"/>
      </w:rPr>
    </w:lvl>
    <w:lvl w:ilvl="8" w:tplc="6A40A046">
      <w:start w:val="1"/>
      <w:numFmt w:val="bullet"/>
      <w:lvlText w:val=""/>
      <w:lvlJc w:val="left"/>
      <w:pPr>
        <w:ind w:left="6480" w:hanging="360"/>
      </w:pPr>
      <w:rPr>
        <w:rFonts w:ascii="Wingdings" w:hAnsi="Wingdings" w:hint="default"/>
      </w:rPr>
    </w:lvl>
  </w:abstractNum>
  <w:abstractNum w:abstractNumId="55" w15:restartNumberingAfterBreak="0">
    <w:nsid w:val="7D26B7C6"/>
    <w:multiLevelType w:val="hybridMultilevel"/>
    <w:tmpl w:val="DB7CCB62"/>
    <w:lvl w:ilvl="0" w:tplc="259062C4">
      <w:start w:val="1"/>
      <w:numFmt w:val="bullet"/>
      <w:lvlText w:val="-"/>
      <w:lvlJc w:val="left"/>
      <w:pPr>
        <w:ind w:left="720" w:hanging="360"/>
      </w:pPr>
      <w:rPr>
        <w:rFonts w:ascii="Aptos" w:hAnsi="Aptos" w:hint="default"/>
      </w:rPr>
    </w:lvl>
    <w:lvl w:ilvl="1" w:tplc="62000A54">
      <w:start w:val="1"/>
      <w:numFmt w:val="bullet"/>
      <w:lvlText w:val="o"/>
      <w:lvlJc w:val="left"/>
      <w:pPr>
        <w:ind w:left="1440" w:hanging="360"/>
      </w:pPr>
      <w:rPr>
        <w:rFonts w:ascii="Courier New" w:hAnsi="Courier New" w:hint="default"/>
      </w:rPr>
    </w:lvl>
    <w:lvl w:ilvl="2" w:tplc="9A4CBE80">
      <w:start w:val="1"/>
      <w:numFmt w:val="bullet"/>
      <w:lvlText w:val=""/>
      <w:lvlJc w:val="left"/>
      <w:pPr>
        <w:ind w:left="2160" w:hanging="360"/>
      </w:pPr>
      <w:rPr>
        <w:rFonts w:ascii="Wingdings" w:hAnsi="Wingdings" w:hint="default"/>
      </w:rPr>
    </w:lvl>
    <w:lvl w:ilvl="3" w:tplc="D856E3B6">
      <w:start w:val="1"/>
      <w:numFmt w:val="bullet"/>
      <w:lvlText w:val=""/>
      <w:lvlJc w:val="left"/>
      <w:pPr>
        <w:ind w:left="2880" w:hanging="360"/>
      </w:pPr>
      <w:rPr>
        <w:rFonts w:ascii="Symbol" w:hAnsi="Symbol" w:hint="default"/>
      </w:rPr>
    </w:lvl>
    <w:lvl w:ilvl="4" w:tplc="4DB8FE08">
      <w:start w:val="1"/>
      <w:numFmt w:val="bullet"/>
      <w:lvlText w:val="o"/>
      <w:lvlJc w:val="left"/>
      <w:pPr>
        <w:ind w:left="3600" w:hanging="360"/>
      </w:pPr>
      <w:rPr>
        <w:rFonts w:ascii="Courier New" w:hAnsi="Courier New" w:hint="default"/>
      </w:rPr>
    </w:lvl>
    <w:lvl w:ilvl="5" w:tplc="3B86F8D4">
      <w:start w:val="1"/>
      <w:numFmt w:val="bullet"/>
      <w:lvlText w:val=""/>
      <w:lvlJc w:val="left"/>
      <w:pPr>
        <w:ind w:left="4320" w:hanging="360"/>
      </w:pPr>
      <w:rPr>
        <w:rFonts w:ascii="Wingdings" w:hAnsi="Wingdings" w:hint="default"/>
      </w:rPr>
    </w:lvl>
    <w:lvl w:ilvl="6" w:tplc="65140BB8">
      <w:start w:val="1"/>
      <w:numFmt w:val="bullet"/>
      <w:lvlText w:val=""/>
      <w:lvlJc w:val="left"/>
      <w:pPr>
        <w:ind w:left="5040" w:hanging="360"/>
      </w:pPr>
      <w:rPr>
        <w:rFonts w:ascii="Symbol" w:hAnsi="Symbol" w:hint="default"/>
      </w:rPr>
    </w:lvl>
    <w:lvl w:ilvl="7" w:tplc="ECDC7404">
      <w:start w:val="1"/>
      <w:numFmt w:val="bullet"/>
      <w:lvlText w:val="o"/>
      <w:lvlJc w:val="left"/>
      <w:pPr>
        <w:ind w:left="5760" w:hanging="360"/>
      </w:pPr>
      <w:rPr>
        <w:rFonts w:ascii="Courier New" w:hAnsi="Courier New" w:hint="default"/>
      </w:rPr>
    </w:lvl>
    <w:lvl w:ilvl="8" w:tplc="315E5048">
      <w:start w:val="1"/>
      <w:numFmt w:val="bullet"/>
      <w:lvlText w:val=""/>
      <w:lvlJc w:val="left"/>
      <w:pPr>
        <w:ind w:left="6480" w:hanging="360"/>
      </w:pPr>
      <w:rPr>
        <w:rFonts w:ascii="Wingdings" w:hAnsi="Wingdings" w:hint="default"/>
      </w:rPr>
    </w:lvl>
  </w:abstractNum>
  <w:abstractNum w:abstractNumId="56" w15:restartNumberingAfterBreak="0">
    <w:nsid w:val="7E4BA8DE"/>
    <w:multiLevelType w:val="hybridMultilevel"/>
    <w:tmpl w:val="E0BAEE66"/>
    <w:lvl w:ilvl="0" w:tplc="82021DD0">
      <w:start w:val="1"/>
      <w:numFmt w:val="bullet"/>
      <w:lvlText w:val=""/>
      <w:lvlJc w:val="left"/>
      <w:pPr>
        <w:ind w:left="720" w:hanging="360"/>
      </w:pPr>
      <w:rPr>
        <w:rFonts w:ascii="Symbol" w:hAnsi="Symbol" w:hint="default"/>
      </w:rPr>
    </w:lvl>
    <w:lvl w:ilvl="1" w:tplc="34749E88">
      <w:start w:val="1"/>
      <w:numFmt w:val="bullet"/>
      <w:lvlText w:val="o"/>
      <w:lvlJc w:val="left"/>
      <w:pPr>
        <w:ind w:left="1440" w:hanging="360"/>
      </w:pPr>
      <w:rPr>
        <w:rFonts w:ascii="Courier New" w:hAnsi="Courier New" w:hint="default"/>
      </w:rPr>
    </w:lvl>
    <w:lvl w:ilvl="2" w:tplc="6C08CA10">
      <w:start w:val="1"/>
      <w:numFmt w:val="bullet"/>
      <w:lvlText w:val=""/>
      <w:lvlJc w:val="left"/>
      <w:pPr>
        <w:ind w:left="2160" w:hanging="360"/>
      </w:pPr>
      <w:rPr>
        <w:rFonts w:ascii="Wingdings" w:hAnsi="Wingdings" w:hint="default"/>
      </w:rPr>
    </w:lvl>
    <w:lvl w:ilvl="3" w:tplc="70DE8184">
      <w:start w:val="1"/>
      <w:numFmt w:val="bullet"/>
      <w:lvlText w:val=""/>
      <w:lvlJc w:val="left"/>
      <w:pPr>
        <w:ind w:left="2880" w:hanging="360"/>
      </w:pPr>
      <w:rPr>
        <w:rFonts w:ascii="Symbol" w:hAnsi="Symbol" w:hint="default"/>
      </w:rPr>
    </w:lvl>
    <w:lvl w:ilvl="4" w:tplc="4D6EC8AA">
      <w:start w:val="1"/>
      <w:numFmt w:val="bullet"/>
      <w:lvlText w:val="o"/>
      <w:lvlJc w:val="left"/>
      <w:pPr>
        <w:ind w:left="3600" w:hanging="360"/>
      </w:pPr>
      <w:rPr>
        <w:rFonts w:ascii="Courier New" w:hAnsi="Courier New" w:hint="default"/>
      </w:rPr>
    </w:lvl>
    <w:lvl w:ilvl="5" w:tplc="B7C82902">
      <w:start w:val="1"/>
      <w:numFmt w:val="bullet"/>
      <w:lvlText w:val=""/>
      <w:lvlJc w:val="left"/>
      <w:pPr>
        <w:ind w:left="4320" w:hanging="360"/>
      </w:pPr>
      <w:rPr>
        <w:rFonts w:ascii="Wingdings" w:hAnsi="Wingdings" w:hint="default"/>
      </w:rPr>
    </w:lvl>
    <w:lvl w:ilvl="6" w:tplc="96387CC0">
      <w:start w:val="1"/>
      <w:numFmt w:val="bullet"/>
      <w:lvlText w:val=""/>
      <w:lvlJc w:val="left"/>
      <w:pPr>
        <w:ind w:left="5040" w:hanging="360"/>
      </w:pPr>
      <w:rPr>
        <w:rFonts w:ascii="Symbol" w:hAnsi="Symbol" w:hint="default"/>
      </w:rPr>
    </w:lvl>
    <w:lvl w:ilvl="7" w:tplc="43045E68">
      <w:start w:val="1"/>
      <w:numFmt w:val="bullet"/>
      <w:lvlText w:val="o"/>
      <w:lvlJc w:val="left"/>
      <w:pPr>
        <w:ind w:left="5760" w:hanging="360"/>
      </w:pPr>
      <w:rPr>
        <w:rFonts w:ascii="Courier New" w:hAnsi="Courier New" w:hint="default"/>
      </w:rPr>
    </w:lvl>
    <w:lvl w:ilvl="8" w:tplc="19B0EA78">
      <w:start w:val="1"/>
      <w:numFmt w:val="bullet"/>
      <w:lvlText w:val=""/>
      <w:lvlJc w:val="left"/>
      <w:pPr>
        <w:ind w:left="6480" w:hanging="360"/>
      </w:pPr>
      <w:rPr>
        <w:rFonts w:ascii="Wingdings" w:hAnsi="Wingdings" w:hint="default"/>
      </w:rPr>
    </w:lvl>
  </w:abstractNum>
  <w:num w:numId="1" w16cid:durableId="743915958">
    <w:abstractNumId w:val="41"/>
  </w:num>
  <w:num w:numId="2" w16cid:durableId="587541692">
    <w:abstractNumId w:val="17"/>
  </w:num>
  <w:num w:numId="3" w16cid:durableId="2099210882">
    <w:abstractNumId w:val="21"/>
  </w:num>
  <w:num w:numId="4" w16cid:durableId="151726709">
    <w:abstractNumId w:val="14"/>
  </w:num>
  <w:num w:numId="5" w16cid:durableId="1566181003">
    <w:abstractNumId w:val="3"/>
  </w:num>
  <w:num w:numId="6" w16cid:durableId="1841583385">
    <w:abstractNumId w:val="5"/>
  </w:num>
  <w:num w:numId="7" w16cid:durableId="866480539">
    <w:abstractNumId w:val="40"/>
  </w:num>
  <w:num w:numId="8" w16cid:durableId="1058749333">
    <w:abstractNumId w:val="18"/>
  </w:num>
  <w:num w:numId="9" w16cid:durableId="1527014663">
    <w:abstractNumId w:val="37"/>
  </w:num>
  <w:num w:numId="10" w16cid:durableId="1629429171">
    <w:abstractNumId w:val="56"/>
  </w:num>
  <w:num w:numId="11" w16cid:durableId="1524660946">
    <w:abstractNumId w:val="20"/>
  </w:num>
  <w:num w:numId="12" w16cid:durableId="189339791">
    <w:abstractNumId w:val="39"/>
  </w:num>
  <w:num w:numId="13" w16cid:durableId="1991789578">
    <w:abstractNumId w:val="28"/>
  </w:num>
  <w:num w:numId="14" w16cid:durableId="890726349">
    <w:abstractNumId w:val="29"/>
  </w:num>
  <w:num w:numId="15" w16cid:durableId="1243489565">
    <w:abstractNumId w:val="11"/>
  </w:num>
  <w:num w:numId="16" w16cid:durableId="1614287072">
    <w:abstractNumId w:val="8"/>
  </w:num>
  <w:num w:numId="17" w16cid:durableId="1327443455">
    <w:abstractNumId w:val="42"/>
  </w:num>
  <w:num w:numId="18" w16cid:durableId="1551922254">
    <w:abstractNumId w:val="31"/>
  </w:num>
  <w:num w:numId="19" w16cid:durableId="1133328091">
    <w:abstractNumId w:val="9"/>
  </w:num>
  <w:num w:numId="20" w16cid:durableId="1872913051">
    <w:abstractNumId w:val="25"/>
  </w:num>
  <w:num w:numId="21" w16cid:durableId="1919247232">
    <w:abstractNumId w:val="15"/>
  </w:num>
  <w:num w:numId="22" w16cid:durableId="1594318317">
    <w:abstractNumId w:val="23"/>
  </w:num>
  <w:num w:numId="23" w16cid:durableId="1578905771">
    <w:abstractNumId w:val="36"/>
  </w:num>
  <w:num w:numId="24" w16cid:durableId="1449202251">
    <w:abstractNumId w:val="22"/>
  </w:num>
  <w:num w:numId="25" w16cid:durableId="1366565036">
    <w:abstractNumId w:val="13"/>
  </w:num>
  <w:num w:numId="26" w16cid:durableId="1371103486">
    <w:abstractNumId w:val="48"/>
  </w:num>
  <w:num w:numId="27" w16cid:durableId="822046399">
    <w:abstractNumId w:val="54"/>
  </w:num>
  <w:num w:numId="28" w16cid:durableId="137038106">
    <w:abstractNumId w:val="33"/>
  </w:num>
  <w:num w:numId="29" w16cid:durableId="688532977">
    <w:abstractNumId w:val="10"/>
  </w:num>
  <w:num w:numId="30" w16cid:durableId="931159767">
    <w:abstractNumId w:val="19"/>
  </w:num>
  <w:num w:numId="31" w16cid:durableId="1835954667">
    <w:abstractNumId w:val="46"/>
  </w:num>
  <w:num w:numId="32" w16cid:durableId="1464037865">
    <w:abstractNumId w:val="12"/>
  </w:num>
  <w:num w:numId="33" w16cid:durableId="2066679267">
    <w:abstractNumId w:val="52"/>
  </w:num>
  <w:num w:numId="34" w16cid:durableId="1828787298">
    <w:abstractNumId w:val="38"/>
  </w:num>
  <w:num w:numId="35" w16cid:durableId="219483191">
    <w:abstractNumId w:val="2"/>
  </w:num>
  <w:num w:numId="36" w16cid:durableId="1916429795">
    <w:abstractNumId w:val="6"/>
  </w:num>
  <w:num w:numId="37" w16cid:durableId="1349329136">
    <w:abstractNumId w:val="4"/>
  </w:num>
  <w:num w:numId="38" w16cid:durableId="56823832">
    <w:abstractNumId w:val="55"/>
  </w:num>
  <w:num w:numId="39" w16cid:durableId="323820121">
    <w:abstractNumId w:val="24"/>
  </w:num>
  <w:num w:numId="40" w16cid:durableId="1085877140">
    <w:abstractNumId w:val="49"/>
  </w:num>
  <w:num w:numId="41" w16cid:durableId="641423098">
    <w:abstractNumId w:val="53"/>
  </w:num>
  <w:num w:numId="42" w16cid:durableId="1987082765">
    <w:abstractNumId w:val="26"/>
  </w:num>
  <w:num w:numId="43" w16cid:durableId="1024407606">
    <w:abstractNumId w:val="35"/>
  </w:num>
  <w:num w:numId="44" w16cid:durableId="1200971231">
    <w:abstractNumId w:val="47"/>
  </w:num>
  <w:num w:numId="45" w16cid:durableId="1268581386">
    <w:abstractNumId w:val="7"/>
  </w:num>
  <w:num w:numId="46" w16cid:durableId="1681004875">
    <w:abstractNumId w:val="0"/>
  </w:num>
  <w:num w:numId="47" w16cid:durableId="1624270662">
    <w:abstractNumId w:val="43"/>
  </w:num>
  <w:num w:numId="48" w16cid:durableId="1677921313">
    <w:abstractNumId w:val="27"/>
  </w:num>
  <w:num w:numId="49" w16cid:durableId="884609696">
    <w:abstractNumId w:val="30"/>
  </w:num>
  <w:num w:numId="50" w16cid:durableId="192497119">
    <w:abstractNumId w:val="51"/>
  </w:num>
  <w:num w:numId="51" w16cid:durableId="1733040567">
    <w:abstractNumId w:val="45"/>
  </w:num>
  <w:num w:numId="52" w16cid:durableId="13313880">
    <w:abstractNumId w:val="1"/>
  </w:num>
  <w:num w:numId="53" w16cid:durableId="456414130">
    <w:abstractNumId w:val="50"/>
  </w:num>
  <w:num w:numId="54" w16cid:durableId="722096598">
    <w:abstractNumId w:val="16"/>
  </w:num>
  <w:num w:numId="55" w16cid:durableId="1816028766">
    <w:abstractNumId w:val="44"/>
  </w:num>
  <w:num w:numId="56" w16cid:durableId="1512448400">
    <w:abstractNumId w:val="34"/>
  </w:num>
  <w:num w:numId="57" w16cid:durableId="135399085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08C"/>
    <w:rsid w:val="00014723"/>
    <w:rsid w:val="00014B50"/>
    <w:rsid w:val="000166CD"/>
    <w:rsid w:val="00021B59"/>
    <w:rsid w:val="00024F66"/>
    <w:rsid w:val="00025AA3"/>
    <w:rsid w:val="000268C3"/>
    <w:rsid w:val="00045034"/>
    <w:rsid w:val="0004C1D9"/>
    <w:rsid w:val="000622FD"/>
    <w:rsid w:val="00062FC3"/>
    <w:rsid w:val="000A0DF1"/>
    <w:rsid w:val="000A6269"/>
    <w:rsid w:val="000B75B5"/>
    <w:rsid w:val="000C7D17"/>
    <w:rsid w:val="000D7B4D"/>
    <w:rsid w:val="000F69FC"/>
    <w:rsid w:val="000F7541"/>
    <w:rsid w:val="001071AD"/>
    <w:rsid w:val="0012101C"/>
    <w:rsid w:val="001225D6"/>
    <w:rsid w:val="00122997"/>
    <w:rsid w:val="00135763"/>
    <w:rsid w:val="001550DF"/>
    <w:rsid w:val="00157888"/>
    <w:rsid w:val="0016148D"/>
    <w:rsid w:val="00163634"/>
    <w:rsid w:val="00176056"/>
    <w:rsid w:val="001928AF"/>
    <w:rsid w:val="001937B4"/>
    <w:rsid w:val="001A5EC0"/>
    <w:rsid w:val="001B45E0"/>
    <w:rsid w:val="001D353E"/>
    <w:rsid w:val="001D58EC"/>
    <w:rsid w:val="001D72A2"/>
    <w:rsid w:val="001E0E32"/>
    <w:rsid w:val="001F1490"/>
    <w:rsid w:val="001F45B3"/>
    <w:rsid w:val="001F55E2"/>
    <w:rsid w:val="0020005D"/>
    <w:rsid w:val="00204688"/>
    <w:rsid w:val="00213CEE"/>
    <w:rsid w:val="002146CD"/>
    <w:rsid w:val="002330FF"/>
    <w:rsid w:val="00242102"/>
    <w:rsid w:val="00261FFF"/>
    <w:rsid w:val="0026203D"/>
    <w:rsid w:val="00262E9F"/>
    <w:rsid w:val="00267E84"/>
    <w:rsid w:val="0027046D"/>
    <w:rsid w:val="00277502"/>
    <w:rsid w:val="0028610E"/>
    <w:rsid w:val="00292E2C"/>
    <w:rsid w:val="0029378E"/>
    <w:rsid w:val="002A1380"/>
    <w:rsid w:val="002A4D40"/>
    <w:rsid w:val="002A6EEE"/>
    <w:rsid w:val="002A6F29"/>
    <w:rsid w:val="002B54E8"/>
    <w:rsid w:val="002D3990"/>
    <w:rsid w:val="002D6FD9"/>
    <w:rsid w:val="002E15F6"/>
    <w:rsid w:val="002E522D"/>
    <w:rsid w:val="00307C01"/>
    <w:rsid w:val="003734EE"/>
    <w:rsid w:val="0038040F"/>
    <w:rsid w:val="00380AB1"/>
    <w:rsid w:val="00387A7C"/>
    <w:rsid w:val="00394DD8"/>
    <w:rsid w:val="00396DCB"/>
    <w:rsid w:val="003A3839"/>
    <w:rsid w:val="003A6DD7"/>
    <w:rsid w:val="003B5B1D"/>
    <w:rsid w:val="003C0CA2"/>
    <w:rsid w:val="003C21B6"/>
    <w:rsid w:val="003E1F47"/>
    <w:rsid w:val="003E2858"/>
    <w:rsid w:val="003E4F0C"/>
    <w:rsid w:val="003E58E4"/>
    <w:rsid w:val="003E68A9"/>
    <w:rsid w:val="003F377B"/>
    <w:rsid w:val="003F3D6E"/>
    <w:rsid w:val="003F45EC"/>
    <w:rsid w:val="003F7966"/>
    <w:rsid w:val="003F7C06"/>
    <w:rsid w:val="00411FEA"/>
    <w:rsid w:val="00426DDC"/>
    <w:rsid w:val="00435DA6"/>
    <w:rsid w:val="00451E7F"/>
    <w:rsid w:val="00460237"/>
    <w:rsid w:val="00467483"/>
    <w:rsid w:val="00483B92"/>
    <w:rsid w:val="004A5F95"/>
    <w:rsid w:val="004A6233"/>
    <w:rsid w:val="004A78C8"/>
    <w:rsid w:val="004B5543"/>
    <w:rsid w:val="004B629C"/>
    <w:rsid w:val="004C2593"/>
    <w:rsid w:val="004C26A4"/>
    <w:rsid w:val="004D2662"/>
    <w:rsid w:val="004E7002"/>
    <w:rsid w:val="004E7518"/>
    <w:rsid w:val="004F1265"/>
    <w:rsid w:val="0051219B"/>
    <w:rsid w:val="00521FC8"/>
    <w:rsid w:val="00523E7B"/>
    <w:rsid w:val="00540F23"/>
    <w:rsid w:val="00552DBD"/>
    <w:rsid w:val="00557484"/>
    <w:rsid w:val="00570805"/>
    <w:rsid w:val="00574823"/>
    <w:rsid w:val="00591B21"/>
    <w:rsid w:val="00592D30"/>
    <w:rsid w:val="00594E59"/>
    <w:rsid w:val="005A54F2"/>
    <w:rsid w:val="005C2A64"/>
    <w:rsid w:val="005C7FF5"/>
    <w:rsid w:val="005D356C"/>
    <w:rsid w:val="005D5435"/>
    <w:rsid w:val="006031AD"/>
    <w:rsid w:val="00606958"/>
    <w:rsid w:val="00615DAA"/>
    <w:rsid w:val="0062591E"/>
    <w:rsid w:val="00625C1E"/>
    <w:rsid w:val="00627DDC"/>
    <w:rsid w:val="006357A1"/>
    <w:rsid w:val="00643C90"/>
    <w:rsid w:val="0068144F"/>
    <w:rsid w:val="006847C7"/>
    <w:rsid w:val="00686CFB"/>
    <w:rsid w:val="006915CB"/>
    <w:rsid w:val="00691CB9"/>
    <w:rsid w:val="006A1E43"/>
    <w:rsid w:val="006D28BB"/>
    <w:rsid w:val="006E35BE"/>
    <w:rsid w:val="006E705D"/>
    <w:rsid w:val="006F2BE6"/>
    <w:rsid w:val="00705B77"/>
    <w:rsid w:val="0071020D"/>
    <w:rsid w:val="007151FC"/>
    <w:rsid w:val="007327C1"/>
    <w:rsid w:val="007376DA"/>
    <w:rsid w:val="00740DEF"/>
    <w:rsid w:val="00741207"/>
    <w:rsid w:val="0074598F"/>
    <w:rsid w:val="0074657E"/>
    <w:rsid w:val="00746F5B"/>
    <w:rsid w:val="00754EAE"/>
    <w:rsid w:val="00771D9A"/>
    <w:rsid w:val="00775F6B"/>
    <w:rsid w:val="0078160B"/>
    <w:rsid w:val="00782793"/>
    <w:rsid w:val="00791E74"/>
    <w:rsid w:val="007968C1"/>
    <w:rsid w:val="007A1840"/>
    <w:rsid w:val="007A1F4A"/>
    <w:rsid w:val="007B3E24"/>
    <w:rsid w:val="007B71DC"/>
    <w:rsid w:val="007E777E"/>
    <w:rsid w:val="007F608C"/>
    <w:rsid w:val="007F6613"/>
    <w:rsid w:val="007F6D05"/>
    <w:rsid w:val="007F70F7"/>
    <w:rsid w:val="00805AAA"/>
    <w:rsid w:val="00810F1E"/>
    <w:rsid w:val="00842BE4"/>
    <w:rsid w:val="00846846"/>
    <w:rsid w:val="00856BB3"/>
    <w:rsid w:val="00880657"/>
    <w:rsid w:val="00886C1A"/>
    <w:rsid w:val="008944BC"/>
    <w:rsid w:val="00895F4E"/>
    <w:rsid w:val="008A4665"/>
    <w:rsid w:val="008B5F98"/>
    <w:rsid w:val="008C2DF0"/>
    <w:rsid w:val="008C6A3B"/>
    <w:rsid w:val="008C7815"/>
    <w:rsid w:val="008D3782"/>
    <w:rsid w:val="008D6C8F"/>
    <w:rsid w:val="008E18FE"/>
    <w:rsid w:val="008E3496"/>
    <w:rsid w:val="008F37A9"/>
    <w:rsid w:val="008F5903"/>
    <w:rsid w:val="009017D0"/>
    <w:rsid w:val="009057A5"/>
    <w:rsid w:val="00907B52"/>
    <w:rsid w:val="0091692B"/>
    <w:rsid w:val="009276FD"/>
    <w:rsid w:val="009353FC"/>
    <w:rsid w:val="0094229F"/>
    <w:rsid w:val="009523F4"/>
    <w:rsid w:val="00955781"/>
    <w:rsid w:val="009565EE"/>
    <w:rsid w:val="009621DB"/>
    <w:rsid w:val="009626D3"/>
    <w:rsid w:val="00971C2C"/>
    <w:rsid w:val="0098507C"/>
    <w:rsid w:val="00985F2E"/>
    <w:rsid w:val="00986AE8"/>
    <w:rsid w:val="0098C6CE"/>
    <w:rsid w:val="009B2AD7"/>
    <w:rsid w:val="009B62DD"/>
    <w:rsid w:val="009B68ED"/>
    <w:rsid w:val="009C0D46"/>
    <w:rsid w:val="009E2FCD"/>
    <w:rsid w:val="009E5601"/>
    <w:rsid w:val="009E5C23"/>
    <w:rsid w:val="00A07957"/>
    <w:rsid w:val="00A22707"/>
    <w:rsid w:val="00A23898"/>
    <w:rsid w:val="00A3465E"/>
    <w:rsid w:val="00A376C7"/>
    <w:rsid w:val="00A41349"/>
    <w:rsid w:val="00A47180"/>
    <w:rsid w:val="00A53B78"/>
    <w:rsid w:val="00A54CED"/>
    <w:rsid w:val="00A56A6B"/>
    <w:rsid w:val="00A61C38"/>
    <w:rsid w:val="00A666AD"/>
    <w:rsid w:val="00A842EA"/>
    <w:rsid w:val="00A97280"/>
    <w:rsid w:val="00AB2420"/>
    <w:rsid w:val="00AB5739"/>
    <w:rsid w:val="00AC2672"/>
    <w:rsid w:val="00AC3F2D"/>
    <w:rsid w:val="00ADA805"/>
    <w:rsid w:val="00AE3355"/>
    <w:rsid w:val="00AE73FC"/>
    <w:rsid w:val="00B1478B"/>
    <w:rsid w:val="00B155E4"/>
    <w:rsid w:val="00B179D2"/>
    <w:rsid w:val="00B27C30"/>
    <w:rsid w:val="00B307F1"/>
    <w:rsid w:val="00B3215D"/>
    <w:rsid w:val="00B522E5"/>
    <w:rsid w:val="00B53FEC"/>
    <w:rsid w:val="00B717ED"/>
    <w:rsid w:val="00B7188A"/>
    <w:rsid w:val="00B80941"/>
    <w:rsid w:val="00B8439B"/>
    <w:rsid w:val="00B87DC0"/>
    <w:rsid w:val="00B92CC8"/>
    <w:rsid w:val="00B9666C"/>
    <w:rsid w:val="00BA1E4F"/>
    <w:rsid w:val="00BA722B"/>
    <w:rsid w:val="00BB1C24"/>
    <w:rsid w:val="00BD0039"/>
    <w:rsid w:val="00BD2489"/>
    <w:rsid w:val="00BD3A6F"/>
    <w:rsid w:val="00BF2003"/>
    <w:rsid w:val="00C11B8E"/>
    <w:rsid w:val="00C11CC0"/>
    <w:rsid w:val="00C325F7"/>
    <w:rsid w:val="00C367E3"/>
    <w:rsid w:val="00C4237A"/>
    <w:rsid w:val="00C51AF2"/>
    <w:rsid w:val="00C55DE8"/>
    <w:rsid w:val="00C66FA1"/>
    <w:rsid w:val="00C67C56"/>
    <w:rsid w:val="00C71205"/>
    <w:rsid w:val="00C85BBC"/>
    <w:rsid w:val="00C90D9B"/>
    <w:rsid w:val="00C93A68"/>
    <w:rsid w:val="00C94DF7"/>
    <w:rsid w:val="00C95653"/>
    <w:rsid w:val="00CB74F5"/>
    <w:rsid w:val="00CC6997"/>
    <w:rsid w:val="00CC7AC2"/>
    <w:rsid w:val="00CF3DE1"/>
    <w:rsid w:val="00CF451F"/>
    <w:rsid w:val="00D00581"/>
    <w:rsid w:val="00D20C97"/>
    <w:rsid w:val="00D26F53"/>
    <w:rsid w:val="00D3235A"/>
    <w:rsid w:val="00D337D3"/>
    <w:rsid w:val="00D367CF"/>
    <w:rsid w:val="00D37EA3"/>
    <w:rsid w:val="00D63EDA"/>
    <w:rsid w:val="00D71FD2"/>
    <w:rsid w:val="00D737A1"/>
    <w:rsid w:val="00D74314"/>
    <w:rsid w:val="00D763A3"/>
    <w:rsid w:val="00D77350"/>
    <w:rsid w:val="00D81A33"/>
    <w:rsid w:val="00D86E40"/>
    <w:rsid w:val="00D87A90"/>
    <w:rsid w:val="00D91C2E"/>
    <w:rsid w:val="00D92A09"/>
    <w:rsid w:val="00D94300"/>
    <w:rsid w:val="00DB0F19"/>
    <w:rsid w:val="00DB6B47"/>
    <w:rsid w:val="00DC1E0B"/>
    <w:rsid w:val="00DE6A33"/>
    <w:rsid w:val="00DE716D"/>
    <w:rsid w:val="00DF1F62"/>
    <w:rsid w:val="00DF4390"/>
    <w:rsid w:val="00DF5A17"/>
    <w:rsid w:val="00E030C2"/>
    <w:rsid w:val="00E05873"/>
    <w:rsid w:val="00E0638D"/>
    <w:rsid w:val="00E22C5F"/>
    <w:rsid w:val="00E30D4D"/>
    <w:rsid w:val="00E32295"/>
    <w:rsid w:val="00E367B0"/>
    <w:rsid w:val="00E45DB1"/>
    <w:rsid w:val="00E57181"/>
    <w:rsid w:val="00E65B09"/>
    <w:rsid w:val="00E80F62"/>
    <w:rsid w:val="00EA06EE"/>
    <w:rsid w:val="00EA7D9B"/>
    <w:rsid w:val="00EB1299"/>
    <w:rsid w:val="00EC554F"/>
    <w:rsid w:val="00ED2922"/>
    <w:rsid w:val="00EE299D"/>
    <w:rsid w:val="00EE3529"/>
    <w:rsid w:val="00EE64A3"/>
    <w:rsid w:val="00F205DA"/>
    <w:rsid w:val="00F23A63"/>
    <w:rsid w:val="00F41814"/>
    <w:rsid w:val="00F43E91"/>
    <w:rsid w:val="00F47B34"/>
    <w:rsid w:val="00F55790"/>
    <w:rsid w:val="00F85D40"/>
    <w:rsid w:val="00F93901"/>
    <w:rsid w:val="00F96BB3"/>
    <w:rsid w:val="00FA2D51"/>
    <w:rsid w:val="00FA43F2"/>
    <w:rsid w:val="00FD0159"/>
    <w:rsid w:val="00FD4508"/>
    <w:rsid w:val="00FD4DD2"/>
    <w:rsid w:val="00FF49D0"/>
    <w:rsid w:val="00FF5D79"/>
    <w:rsid w:val="0115882D"/>
    <w:rsid w:val="01393741"/>
    <w:rsid w:val="0153E807"/>
    <w:rsid w:val="01B10877"/>
    <w:rsid w:val="01EAF377"/>
    <w:rsid w:val="02C6B3FD"/>
    <w:rsid w:val="0329EAAD"/>
    <w:rsid w:val="0345A36A"/>
    <w:rsid w:val="036AB28B"/>
    <w:rsid w:val="044BC833"/>
    <w:rsid w:val="0494A5AB"/>
    <w:rsid w:val="0554B4D2"/>
    <w:rsid w:val="05AD2A5B"/>
    <w:rsid w:val="05C98AFD"/>
    <w:rsid w:val="05F63E0B"/>
    <w:rsid w:val="05F6F4B8"/>
    <w:rsid w:val="065D7E6F"/>
    <w:rsid w:val="0666BEF2"/>
    <w:rsid w:val="06DAFA8E"/>
    <w:rsid w:val="06EA005A"/>
    <w:rsid w:val="07302251"/>
    <w:rsid w:val="0775571E"/>
    <w:rsid w:val="07884CD5"/>
    <w:rsid w:val="07918DA4"/>
    <w:rsid w:val="07DCA5C7"/>
    <w:rsid w:val="07FB05E2"/>
    <w:rsid w:val="081CA341"/>
    <w:rsid w:val="091C642C"/>
    <w:rsid w:val="09497BB9"/>
    <w:rsid w:val="099CADD8"/>
    <w:rsid w:val="09BC718B"/>
    <w:rsid w:val="09CF79C2"/>
    <w:rsid w:val="09E9132E"/>
    <w:rsid w:val="0A435386"/>
    <w:rsid w:val="0A5FA626"/>
    <w:rsid w:val="0AA150EB"/>
    <w:rsid w:val="0AEC4312"/>
    <w:rsid w:val="0B21E890"/>
    <w:rsid w:val="0B3A6011"/>
    <w:rsid w:val="0B4305CB"/>
    <w:rsid w:val="0BD9D4F3"/>
    <w:rsid w:val="0C6933DC"/>
    <w:rsid w:val="0C82CDAB"/>
    <w:rsid w:val="0C9AFE96"/>
    <w:rsid w:val="0CE1017E"/>
    <w:rsid w:val="0CF72484"/>
    <w:rsid w:val="0D0F2E21"/>
    <w:rsid w:val="0D45D7CC"/>
    <w:rsid w:val="0D8FFDD4"/>
    <w:rsid w:val="0DCC96D4"/>
    <w:rsid w:val="0DCF7AB4"/>
    <w:rsid w:val="0DDA6FEB"/>
    <w:rsid w:val="0DF52A3A"/>
    <w:rsid w:val="0EBE54F2"/>
    <w:rsid w:val="0EC17278"/>
    <w:rsid w:val="0F33C2D9"/>
    <w:rsid w:val="0F9A2E77"/>
    <w:rsid w:val="102A2320"/>
    <w:rsid w:val="105773AF"/>
    <w:rsid w:val="1079AAEC"/>
    <w:rsid w:val="10B21EA6"/>
    <w:rsid w:val="114B384D"/>
    <w:rsid w:val="12185EEA"/>
    <w:rsid w:val="123E84C0"/>
    <w:rsid w:val="125C3209"/>
    <w:rsid w:val="12B523AD"/>
    <w:rsid w:val="12B8A902"/>
    <w:rsid w:val="1301FE95"/>
    <w:rsid w:val="1310E1B8"/>
    <w:rsid w:val="132E5B1F"/>
    <w:rsid w:val="13C2856D"/>
    <w:rsid w:val="140DF0C7"/>
    <w:rsid w:val="144CB83D"/>
    <w:rsid w:val="145F7B48"/>
    <w:rsid w:val="14762997"/>
    <w:rsid w:val="147E9922"/>
    <w:rsid w:val="152C16CA"/>
    <w:rsid w:val="157EF33E"/>
    <w:rsid w:val="15BC9DB3"/>
    <w:rsid w:val="15DF8C1B"/>
    <w:rsid w:val="1650F611"/>
    <w:rsid w:val="1654EB9F"/>
    <w:rsid w:val="167F45E8"/>
    <w:rsid w:val="16CD3CA5"/>
    <w:rsid w:val="17AE8D39"/>
    <w:rsid w:val="18319B97"/>
    <w:rsid w:val="18607C20"/>
    <w:rsid w:val="188EC234"/>
    <w:rsid w:val="18AA548F"/>
    <w:rsid w:val="18D55B0C"/>
    <w:rsid w:val="192ABD67"/>
    <w:rsid w:val="195FA3AB"/>
    <w:rsid w:val="19E282A3"/>
    <w:rsid w:val="19FFF7A8"/>
    <w:rsid w:val="1A1493D7"/>
    <w:rsid w:val="1A2B1FFB"/>
    <w:rsid w:val="1A87EEE4"/>
    <w:rsid w:val="1A9B7860"/>
    <w:rsid w:val="1AF4E5FC"/>
    <w:rsid w:val="1B026662"/>
    <w:rsid w:val="1B2124C9"/>
    <w:rsid w:val="1BA7466A"/>
    <w:rsid w:val="1BC06B74"/>
    <w:rsid w:val="1BC817A4"/>
    <w:rsid w:val="1BC8D1D8"/>
    <w:rsid w:val="1BF2F663"/>
    <w:rsid w:val="1BF994F9"/>
    <w:rsid w:val="1C040D90"/>
    <w:rsid w:val="1C0816EB"/>
    <w:rsid w:val="1C51F86F"/>
    <w:rsid w:val="1CD51098"/>
    <w:rsid w:val="1D12DFA5"/>
    <w:rsid w:val="1DDB5E3A"/>
    <w:rsid w:val="1E73277E"/>
    <w:rsid w:val="1E774B71"/>
    <w:rsid w:val="1EC40AAB"/>
    <w:rsid w:val="1ED9091F"/>
    <w:rsid w:val="1EEF9EF8"/>
    <w:rsid w:val="1F24FB2A"/>
    <w:rsid w:val="1F51451A"/>
    <w:rsid w:val="1FDB8083"/>
    <w:rsid w:val="200D2CCC"/>
    <w:rsid w:val="2031B988"/>
    <w:rsid w:val="204E8E05"/>
    <w:rsid w:val="2071392F"/>
    <w:rsid w:val="207D9EB8"/>
    <w:rsid w:val="2083760F"/>
    <w:rsid w:val="20C6DAD4"/>
    <w:rsid w:val="214C91BB"/>
    <w:rsid w:val="217EB682"/>
    <w:rsid w:val="2195E097"/>
    <w:rsid w:val="21A27FC3"/>
    <w:rsid w:val="220554B5"/>
    <w:rsid w:val="22342B92"/>
    <w:rsid w:val="225F506D"/>
    <w:rsid w:val="227AC465"/>
    <w:rsid w:val="22C12816"/>
    <w:rsid w:val="22C17401"/>
    <w:rsid w:val="22CD7A7E"/>
    <w:rsid w:val="22D16CC5"/>
    <w:rsid w:val="231A7E0D"/>
    <w:rsid w:val="237C1A9B"/>
    <w:rsid w:val="2383703D"/>
    <w:rsid w:val="23CBB35F"/>
    <w:rsid w:val="23E1924E"/>
    <w:rsid w:val="24356B48"/>
    <w:rsid w:val="244B3EA6"/>
    <w:rsid w:val="24F1EF16"/>
    <w:rsid w:val="24FC85EC"/>
    <w:rsid w:val="250A5BB0"/>
    <w:rsid w:val="2528C419"/>
    <w:rsid w:val="25904859"/>
    <w:rsid w:val="25955224"/>
    <w:rsid w:val="25DE9AA9"/>
    <w:rsid w:val="25F56D86"/>
    <w:rsid w:val="2679C97F"/>
    <w:rsid w:val="26E10ABD"/>
    <w:rsid w:val="26FC8820"/>
    <w:rsid w:val="2752BFF9"/>
    <w:rsid w:val="27CCC47F"/>
    <w:rsid w:val="27E43C6C"/>
    <w:rsid w:val="27E86718"/>
    <w:rsid w:val="27E8C47B"/>
    <w:rsid w:val="28172A90"/>
    <w:rsid w:val="2821A0B9"/>
    <w:rsid w:val="284D18B0"/>
    <w:rsid w:val="28561CEA"/>
    <w:rsid w:val="28649D94"/>
    <w:rsid w:val="2881391E"/>
    <w:rsid w:val="297F5011"/>
    <w:rsid w:val="299A1DB5"/>
    <w:rsid w:val="29ACBE16"/>
    <w:rsid w:val="29EB3E95"/>
    <w:rsid w:val="2A1B6489"/>
    <w:rsid w:val="2A7F48D3"/>
    <w:rsid w:val="2A8C1741"/>
    <w:rsid w:val="2ABB9DE8"/>
    <w:rsid w:val="2AD5A90B"/>
    <w:rsid w:val="2B1EDD52"/>
    <w:rsid w:val="2C503971"/>
    <w:rsid w:val="2C994BBC"/>
    <w:rsid w:val="2CBDF12D"/>
    <w:rsid w:val="2D1D61FE"/>
    <w:rsid w:val="2D3CF4C8"/>
    <w:rsid w:val="2D4108C0"/>
    <w:rsid w:val="2D9A379C"/>
    <w:rsid w:val="2DB6EF16"/>
    <w:rsid w:val="2DD2F957"/>
    <w:rsid w:val="2DEA795C"/>
    <w:rsid w:val="2E06D6EA"/>
    <w:rsid w:val="2E0A89E9"/>
    <w:rsid w:val="2EB90614"/>
    <w:rsid w:val="2EBE0868"/>
    <w:rsid w:val="2EE8BA4E"/>
    <w:rsid w:val="2F075586"/>
    <w:rsid w:val="2F76CEDE"/>
    <w:rsid w:val="2FB56D0B"/>
    <w:rsid w:val="2FB58975"/>
    <w:rsid w:val="2FCF7B83"/>
    <w:rsid w:val="2FEB76DD"/>
    <w:rsid w:val="30062324"/>
    <w:rsid w:val="30FE284C"/>
    <w:rsid w:val="310B2288"/>
    <w:rsid w:val="31A7B9DA"/>
    <w:rsid w:val="3290429F"/>
    <w:rsid w:val="329C9B64"/>
    <w:rsid w:val="32B3FA03"/>
    <w:rsid w:val="335F9F75"/>
    <w:rsid w:val="33815CAB"/>
    <w:rsid w:val="33A29116"/>
    <w:rsid w:val="3401F48F"/>
    <w:rsid w:val="345F1033"/>
    <w:rsid w:val="346AEBB5"/>
    <w:rsid w:val="34ABF0CB"/>
    <w:rsid w:val="34D2E8F2"/>
    <w:rsid w:val="34EDBFEF"/>
    <w:rsid w:val="34F127F2"/>
    <w:rsid w:val="35021E8A"/>
    <w:rsid w:val="352B6FD1"/>
    <w:rsid w:val="35324129"/>
    <w:rsid w:val="35599840"/>
    <w:rsid w:val="35D8AABC"/>
    <w:rsid w:val="361AD118"/>
    <w:rsid w:val="362A5F87"/>
    <w:rsid w:val="36620754"/>
    <w:rsid w:val="36D0D18D"/>
    <w:rsid w:val="3729B9E0"/>
    <w:rsid w:val="3766DC78"/>
    <w:rsid w:val="3775F782"/>
    <w:rsid w:val="37AB5A98"/>
    <w:rsid w:val="3848D1E2"/>
    <w:rsid w:val="3853939F"/>
    <w:rsid w:val="38E0D60D"/>
    <w:rsid w:val="391265E9"/>
    <w:rsid w:val="39211B32"/>
    <w:rsid w:val="392D089C"/>
    <w:rsid w:val="39314347"/>
    <w:rsid w:val="393FAAE1"/>
    <w:rsid w:val="3948E779"/>
    <w:rsid w:val="39FCB4AC"/>
    <w:rsid w:val="3A020360"/>
    <w:rsid w:val="3A0EBD0A"/>
    <w:rsid w:val="3A14B405"/>
    <w:rsid w:val="3A3AE76B"/>
    <w:rsid w:val="3A8B5998"/>
    <w:rsid w:val="3AA2A904"/>
    <w:rsid w:val="3AD4C360"/>
    <w:rsid w:val="3AD7C7F5"/>
    <w:rsid w:val="3ADCCDC0"/>
    <w:rsid w:val="3B4ACBF5"/>
    <w:rsid w:val="3BDB3A33"/>
    <w:rsid w:val="3C0BA868"/>
    <w:rsid w:val="3C106448"/>
    <w:rsid w:val="3C6B10CD"/>
    <w:rsid w:val="3CA16D75"/>
    <w:rsid w:val="3CEF1D42"/>
    <w:rsid w:val="3CF100AF"/>
    <w:rsid w:val="3DA526E8"/>
    <w:rsid w:val="3DA66C50"/>
    <w:rsid w:val="3DAD7853"/>
    <w:rsid w:val="3DCDA5F3"/>
    <w:rsid w:val="3DD1D679"/>
    <w:rsid w:val="3E2C0DDF"/>
    <w:rsid w:val="3E52CF10"/>
    <w:rsid w:val="3ED9D2E2"/>
    <w:rsid w:val="3EFED656"/>
    <w:rsid w:val="3F1C90E7"/>
    <w:rsid w:val="40487D9E"/>
    <w:rsid w:val="4056DB78"/>
    <w:rsid w:val="4156C726"/>
    <w:rsid w:val="416EA6A5"/>
    <w:rsid w:val="42314261"/>
    <w:rsid w:val="4233BF53"/>
    <w:rsid w:val="42AAB865"/>
    <w:rsid w:val="43146FF1"/>
    <w:rsid w:val="4336D6DA"/>
    <w:rsid w:val="433FDBBB"/>
    <w:rsid w:val="434002F5"/>
    <w:rsid w:val="43546A36"/>
    <w:rsid w:val="4371D0A7"/>
    <w:rsid w:val="438EA404"/>
    <w:rsid w:val="43C93C0F"/>
    <w:rsid w:val="43E85AA8"/>
    <w:rsid w:val="4547C331"/>
    <w:rsid w:val="454C9207"/>
    <w:rsid w:val="45EA6A71"/>
    <w:rsid w:val="462CBCF7"/>
    <w:rsid w:val="464E30AA"/>
    <w:rsid w:val="465D3846"/>
    <w:rsid w:val="46A690E5"/>
    <w:rsid w:val="46B186C7"/>
    <w:rsid w:val="4736C3C1"/>
    <w:rsid w:val="474232DA"/>
    <w:rsid w:val="47978144"/>
    <w:rsid w:val="48038359"/>
    <w:rsid w:val="481A4695"/>
    <w:rsid w:val="488E1B1A"/>
    <w:rsid w:val="48D5B45B"/>
    <w:rsid w:val="48F08F91"/>
    <w:rsid w:val="49045F48"/>
    <w:rsid w:val="49BB8F83"/>
    <w:rsid w:val="49C91FBA"/>
    <w:rsid w:val="4A131F30"/>
    <w:rsid w:val="4A4F8EEC"/>
    <w:rsid w:val="4A6760A9"/>
    <w:rsid w:val="4A8F8DE0"/>
    <w:rsid w:val="4B228084"/>
    <w:rsid w:val="4B349630"/>
    <w:rsid w:val="4B6DD7C9"/>
    <w:rsid w:val="4B9AFD9B"/>
    <w:rsid w:val="4B9C7937"/>
    <w:rsid w:val="4BB82722"/>
    <w:rsid w:val="4BE41FA7"/>
    <w:rsid w:val="4C36E05A"/>
    <w:rsid w:val="4C73CE31"/>
    <w:rsid w:val="4DA4407D"/>
    <w:rsid w:val="4E0E764C"/>
    <w:rsid w:val="4E55664B"/>
    <w:rsid w:val="4EE572EC"/>
    <w:rsid w:val="4F06B05E"/>
    <w:rsid w:val="4F289A7D"/>
    <w:rsid w:val="4F4A58F1"/>
    <w:rsid w:val="508BA714"/>
    <w:rsid w:val="50D17B25"/>
    <w:rsid w:val="50D5C2C2"/>
    <w:rsid w:val="50DB4F59"/>
    <w:rsid w:val="5125F19D"/>
    <w:rsid w:val="5141BF86"/>
    <w:rsid w:val="514A02AE"/>
    <w:rsid w:val="528C2488"/>
    <w:rsid w:val="52F77536"/>
    <w:rsid w:val="530009FF"/>
    <w:rsid w:val="535130F5"/>
    <w:rsid w:val="53E1B321"/>
    <w:rsid w:val="54157F1D"/>
    <w:rsid w:val="54291173"/>
    <w:rsid w:val="542D18BA"/>
    <w:rsid w:val="547BE3F2"/>
    <w:rsid w:val="54B9D7F3"/>
    <w:rsid w:val="54CD5143"/>
    <w:rsid w:val="5512B3CF"/>
    <w:rsid w:val="5518A70E"/>
    <w:rsid w:val="553CF9BB"/>
    <w:rsid w:val="5541ADD6"/>
    <w:rsid w:val="554D69ED"/>
    <w:rsid w:val="5572B9ED"/>
    <w:rsid w:val="55E76257"/>
    <w:rsid w:val="564A4672"/>
    <w:rsid w:val="572CB60C"/>
    <w:rsid w:val="575CB36B"/>
    <w:rsid w:val="57B37F02"/>
    <w:rsid w:val="57C83633"/>
    <w:rsid w:val="58285179"/>
    <w:rsid w:val="58649787"/>
    <w:rsid w:val="5871835A"/>
    <w:rsid w:val="5883480F"/>
    <w:rsid w:val="5899D54C"/>
    <w:rsid w:val="59085A5A"/>
    <w:rsid w:val="5A1A759C"/>
    <w:rsid w:val="5A3F39D7"/>
    <w:rsid w:val="5A91F54A"/>
    <w:rsid w:val="5B45A981"/>
    <w:rsid w:val="5B4E31B6"/>
    <w:rsid w:val="5B82B3A4"/>
    <w:rsid w:val="5BB1744D"/>
    <w:rsid w:val="5BCFF253"/>
    <w:rsid w:val="5C03E35F"/>
    <w:rsid w:val="5C611760"/>
    <w:rsid w:val="5C70E67D"/>
    <w:rsid w:val="5D5BBE27"/>
    <w:rsid w:val="5D9941B8"/>
    <w:rsid w:val="5DC8E7AF"/>
    <w:rsid w:val="5E60306D"/>
    <w:rsid w:val="5EC4C6F2"/>
    <w:rsid w:val="5ED426C1"/>
    <w:rsid w:val="5F0693CF"/>
    <w:rsid w:val="5F1403F4"/>
    <w:rsid w:val="5F348DD4"/>
    <w:rsid w:val="5FA2F156"/>
    <w:rsid w:val="5FBE78A7"/>
    <w:rsid w:val="60115584"/>
    <w:rsid w:val="6024EB5A"/>
    <w:rsid w:val="607F2CEB"/>
    <w:rsid w:val="60854994"/>
    <w:rsid w:val="609BFD79"/>
    <w:rsid w:val="60B8A73F"/>
    <w:rsid w:val="60CAFC69"/>
    <w:rsid w:val="60E5A84F"/>
    <w:rsid w:val="60F3DDC8"/>
    <w:rsid w:val="60F95E9D"/>
    <w:rsid w:val="610ECBAC"/>
    <w:rsid w:val="6122D485"/>
    <w:rsid w:val="61620151"/>
    <w:rsid w:val="617FD66F"/>
    <w:rsid w:val="61A86F8D"/>
    <w:rsid w:val="61F8792F"/>
    <w:rsid w:val="621CEE52"/>
    <w:rsid w:val="623E2EC7"/>
    <w:rsid w:val="624E4E61"/>
    <w:rsid w:val="62ACA9D0"/>
    <w:rsid w:val="62CF818E"/>
    <w:rsid w:val="6306914C"/>
    <w:rsid w:val="6343FDDA"/>
    <w:rsid w:val="636DF6FA"/>
    <w:rsid w:val="63A764B4"/>
    <w:rsid w:val="640C3ACC"/>
    <w:rsid w:val="643A4B4D"/>
    <w:rsid w:val="646E52A0"/>
    <w:rsid w:val="647DC644"/>
    <w:rsid w:val="64ED8032"/>
    <w:rsid w:val="65087F04"/>
    <w:rsid w:val="65228122"/>
    <w:rsid w:val="6529FC14"/>
    <w:rsid w:val="653E475E"/>
    <w:rsid w:val="65A7D966"/>
    <w:rsid w:val="65E95F42"/>
    <w:rsid w:val="663664BB"/>
    <w:rsid w:val="66527B0F"/>
    <w:rsid w:val="667A9E64"/>
    <w:rsid w:val="6692D11E"/>
    <w:rsid w:val="6701480E"/>
    <w:rsid w:val="67194866"/>
    <w:rsid w:val="673AD239"/>
    <w:rsid w:val="6744978D"/>
    <w:rsid w:val="6787CD1A"/>
    <w:rsid w:val="6862D7C0"/>
    <w:rsid w:val="68D65316"/>
    <w:rsid w:val="68DC2D21"/>
    <w:rsid w:val="68F18466"/>
    <w:rsid w:val="6914969D"/>
    <w:rsid w:val="691D59A8"/>
    <w:rsid w:val="692331C1"/>
    <w:rsid w:val="693DB42B"/>
    <w:rsid w:val="6949CFC1"/>
    <w:rsid w:val="6994DDB0"/>
    <w:rsid w:val="69A91360"/>
    <w:rsid w:val="69AE5B6A"/>
    <w:rsid w:val="69EBE684"/>
    <w:rsid w:val="69F86E37"/>
    <w:rsid w:val="6B594288"/>
    <w:rsid w:val="6B601790"/>
    <w:rsid w:val="6B916D4F"/>
    <w:rsid w:val="6B96D20F"/>
    <w:rsid w:val="6BD0BED0"/>
    <w:rsid w:val="6BDE8C3D"/>
    <w:rsid w:val="6BF7B0BA"/>
    <w:rsid w:val="6C0E2C76"/>
    <w:rsid w:val="6C3695D0"/>
    <w:rsid w:val="6C5410A3"/>
    <w:rsid w:val="6C5580F2"/>
    <w:rsid w:val="6C580584"/>
    <w:rsid w:val="6C83430D"/>
    <w:rsid w:val="6CA8D64A"/>
    <w:rsid w:val="6CD5BF08"/>
    <w:rsid w:val="6CEDF9C1"/>
    <w:rsid w:val="6D3CD48C"/>
    <w:rsid w:val="6D54763D"/>
    <w:rsid w:val="6D6CDEBA"/>
    <w:rsid w:val="6DCADF48"/>
    <w:rsid w:val="6DCC0D85"/>
    <w:rsid w:val="6DFC4BF1"/>
    <w:rsid w:val="6E076592"/>
    <w:rsid w:val="6E658982"/>
    <w:rsid w:val="6E77FD4A"/>
    <w:rsid w:val="6E7A5AFA"/>
    <w:rsid w:val="6EE23401"/>
    <w:rsid w:val="6F6A164D"/>
    <w:rsid w:val="6F9D6086"/>
    <w:rsid w:val="6FF00AA3"/>
    <w:rsid w:val="70A7F755"/>
    <w:rsid w:val="70BBC2DC"/>
    <w:rsid w:val="714B0309"/>
    <w:rsid w:val="715D9570"/>
    <w:rsid w:val="7181813E"/>
    <w:rsid w:val="71911038"/>
    <w:rsid w:val="719E928C"/>
    <w:rsid w:val="71DBF92E"/>
    <w:rsid w:val="7226501A"/>
    <w:rsid w:val="725920E8"/>
    <w:rsid w:val="72A57E6F"/>
    <w:rsid w:val="72D86292"/>
    <w:rsid w:val="72DA0774"/>
    <w:rsid w:val="73260AA9"/>
    <w:rsid w:val="73262662"/>
    <w:rsid w:val="73A5F47E"/>
    <w:rsid w:val="747FC346"/>
    <w:rsid w:val="7483643E"/>
    <w:rsid w:val="748BD606"/>
    <w:rsid w:val="75337CCA"/>
    <w:rsid w:val="754548FC"/>
    <w:rsid w:val="75615177"/>
    <w:rsid w:val="757B9A7F"/>
    <w:rsid w:val="758218A1"/>
    <w:rsid w:val="758E8822"/>
    <w:rsid w:val="75C56881"/>
    <w:rsid w:val="75FB4F5E"/>
    <w:rsid w:val="76397E51"/>
    <w:rsid w:val="76BC8630"/>
    <w:rsid w:val="76CBF852"/>
    <w:rsid w:val="77083CB0"/>
    <w:rsid w:val="7741AD4B"/>
    <w:rsid w:val="780FB127"/>
    <w:rsid w:val="7850C216"/>
    <w:rsid w:val="78C3FBD6"/>
    <w:rsid w:val="78DAC807"/>
    <w:rsid w:val="791B4632"/>
    <w:rsid w:val="7998ACF1"/>
    <w:rsid w:val="79EC8C34"/>
    <w:rsid w:val="7A2CA725"/>
    <w:rsid w:val="7A7B1745"/>
    <w:rsid w:val="7A8FD740"/>
    <w:rsid w:val="7A9581A7"/>
    <w:rsid w:val="7A975DD0"/>
    <w:rsid w:val="7AB852C0"/>
    <w:rsid w:val="7B202746"/>
    <w:rsid w:val="7B6C98BB"/>
    <w:rsid w:val="7BB0831B"/>
    <w:rsid w:val="7C2DD049"/>
    <w:rsid w:val="7C304950"/>
    <w:rsid w:val="7C423BC6"/>
    <w:rsid w:val="7C90A3A8"/>
    <w:rsid w:val="7D29A8BD"/>
    <w:rsid w:val="7DF5999B"/>
    <w:rsid w:val="7E0003A6"/>
    <w:rsid w:val="7E3FC5FB"/>
    <w:rsid w:val="7E5AD225"/>
    <w:rsid w:val="7E5C69DD"/>
    <w:rsid w:val="7E6DDD9A"/>
    <w:rsid w:val="7E80C9A8"/>
    <w:rsid w:val="7E9C911B"/>
    <w:rsid w:val="7EE5210A"/>
    <w:rsid w:val="7F0823FC"/>
    <w:rsid w:val="7F26AFF7"/>
    <w:rsid w:val="7F397950"/>
    <w:rsid w:val="7F439537"/>
    <w:rsid w:val="7F706166"/>
    <w:rsid w:val="7F8EC2C2"/>
    <w:rsid w:val="7FA5E894"/>
    <w:rsid w:val="7FA826F7"/>
    <w:rsid w:val="7FB6117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80279"/>
  <w15:chartTrackingRefBased/>
  <w15:docId w15:val="{686BCB27-DC21-43C6-8BAB-BDC96B5F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C26A4"/>
    <w:pPr>
      <w:keepNext/>
      <w:keepLines/>
      <w:spacing w:before="480" w:after="80"/>
      <w:outlineLvl w:val="0"/>
    </w:pPr>
    <w:rPr>
      <w:rFonts w:eastAsiaTheme="majorEastAsia" w:cstheme="majorBidi"/>
      <w:b/>
      <w:bCs/>
      <w:spacing w:val="-10"/>
      <w:kern w:val="28"/>
    </w:rPr>
  </w:style>
  <w:style w:type="paragraph" w:styleId="Heading2">
    <w:name w:val="heading 2"/>
    <w:basedOn w:val="Heading1"/>
    <w:next w:val="Normal"/>
    <w:link w:val="Heading2Char"/>
    <w:uiPriority w:val="9"/>
    <w:unhideWhenUsed/>
    <w:qFormat/>
    <w:rsid w:val="35599840"/>
    <w:pPr>
      <w:numPr>
        <w:ilvl w:val="1"/>
        <w:numId w:val="54"/>
      </w:numPr>
      <w:spacing w:before="0" w:after="0" w:line="360" w:lineRule="auto"/>
      <w:ind w:left="0"/>
      <w:jc w:val="both"/>
      <w:outlineLvl w:val="1"/>
    </w:pPr>
  </w:style>
  <w:style w:type="paragraph" w:styleId="Heading3">
    <w:name w:val="heading 3"/>
    <w:basedOn w:val="Normal"/>
    <w:next w:val="Normal"/>
    <w:link w:val="Heading3Char"/>
    <w:uiPriority w:val="9"/>
    <w:unhideWhenUsed/>
    <w:qFormat/>
    <w:rsid w:val="35599840"/>
    <w:pPr>
      <w:spacing w:line="276" w:lineRule="auto"/>
      <w:jc w:val="both"/>
      <w:outlineLvl w:val="2"/>
    </w:pPr>
    <w:rPr>
      <w:b/>
      <w:bCs/>
    </w:rPr>
  </w:style>
  <w:style w:type="paragraph" w:styleId="Heading4">
    <w:name w:val="heading 4"/>
    <w:basedOn w:val="Normal"/>
    <w:next w:val="Normal"/>
    <w:link w:val="Heading4Char"/>
    <w:uiPriority w:val="9"/>
    <w:semiHidden/>
    <w:unhideWhenUsed/>
    <w:qFormat/>
    <w:rsid w:val="007F608C"/>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F6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08C"/>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7F608C"/>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08C"/>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7F608C"/>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6A4"/>
    <w:rPr>
      <w:rFonts w:eastAsiaTheme="majorEastAsia" w:cstheme="majorBidi"/>
      <w:b/>
      <w:bCs/>
      <w:spacing w:val="-10"/>
      <w:kern w:val="28"/>
    </w:rPr>
  </w:style>
  <w:style w:type="character" w:customStyle="1" w:styleId="Heading2Char">
    <w:name w:val="Heading 2 Char"/>
    <w:link w:val="Heading2"/>
    <w:uiPriority w:val="9"/>
    <w:rsid w:val="35599840"/>
    <w:rPr>
      <w:rFonts w:asciiTheme="minorHAnsi" w:hAnsiTheme="minorHAnsi"/>
      <w:sz w:val="24"/>
      <w:szCs w:val="24"/>
    </w:rPr>
  </w:style>
  <w:style w:type="character" w:customStyle="1" w:styleId="Heading3Char">
    <w:name w:val="Heading 3 Char"/>
    <w:link w:val="Heading3"/>
    <w:uiPriority w:val="9"/>
    <w:rsid w:val="35599840"/>
    <w:rPr>
      <w:rFonts w:asciiTheme="minorHAnsi" w:eastAsiaTheme="minorEastAsia" w:hAnsiTheme="minorHAnsi" w:cstheme="minorBidi"/>
      <w:b/>
      <w:bCs/>
      <w:noProof w:val="0"/>
      <w:sz w:val="24"/>
      <w:szCs w:val="24"/>
      <w:lang w:val="en-US"/>
    </w:rPr>
  </w:style>
  <w:style w:type="character" w:customStyle="1" w:styleId="Heading4Char">
    <w:name w:val="Heading 4 Char"/>
    <w:basedOn w:val="DefaultParagraphFont"/>
    <w:link w:val="Heading4"/>
    <w:uiPriority w:val="9"/>
    <w:semiHidden/>
    <w:rsid w:val="007F608C"/>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F6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08C"/>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7F6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08C"/>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7F608C"/>
    <w:rPr>
      <w:rFonts w:eastAsiaTheme="majorEastAsia" w:cstheme="majorBidi"/>
      <w:color w:val="272727" w:themeColor="text1" w:themeTint="D8"/>
    </w:rPr>
  </w:style>
  <w:style w:type="paragraph" w:styleId="Title">
    <w:name w:val="Title"/>
    <w:basedOn w:val="Normal"/>
    <w:next w:val="Normal"/>
    <w:link w:val="TitleChar"/>
    <w:uiPriority w:val="10"/>
    <w:qFormat/>
    <w:rsid w:val="00B522E5"/>
    <w:pPr>
      <w:spacing w:after="80" w:line="240" w:lineRule="auto"/>
      <w:contextualSpacing/>
    </w:pPr>
    <w:rPr>
      <w:rFonts w:eastAsiaTheme="majorEastAsia" w:cstheme="majorBidi"/>
      <w:b/>
      <w:bCs/>
      <w:spacing w:val="-10"/>
      <w:kern w:val="28"/>
    </w:rPr>
  </w:style>
  <w:style w:type="character" w:customStyle="1" w:styleId="TitleChar">
    <w:name w:val="Title Char"/>
    <w:basedOn w:val="DefaultParagraphFont"/>
    <w:link w:val="Title"/>
    <w:uiPriority w:val="10"/>
    <w:rsid w:val="00B522E5"/>
    <w:rPr>
      <w:rFonts w:eastAsiaTheme="majorEastAsia" w:cstheme="majorBidi"/>
      <w:b/>
      <w:bCs/>
      <w:spacing w:val="-10"/>
      <w:kern w:val="28"/>
    </w:rPr>
  </w:style>
  <w:style w:type="paragraph" w:styleId="Subtitle">
    <w:name w:val="Subtitle"/>
    <w:basedOn w:val="Normal"/>
    <w:next w:val="Normal"/>
    <w:link w:val="SubtitleChar"/>
    <w:uiPriority w:val="11"/>
    <w:qFormat/>
    <w:rsid w:val="007F6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F608C"/>
    <w:pPr>
      <w:spacing w:before="160"/>
      <w:jc w:val="center"/>
    </w:pPr>
    <w:rPr>
      <w:i/>
      <w:iCs/>
      <w:color w:val="404040" w:themeColor="text1" w:themeTint="BF"/>
    </w:rPr>
  </w:style>
  <w:style w:type="character" w:customStyle="1" w:styleId="QuoteChar">
    <w:name w:val="Quote Char"/>
    <w:basedOn w:val="DefaultParagraphFont"/>
    <w:link w:val="Quote"/>
    <w:uiPriority w:val="29"/>
    <w:rsid w:val="007F608C"/>
    <w:rPr>
      <w:i/>
      <w:iCs/>
      <w:color w:val="404040" w:themeColor="text1" w:themeTint="BF"/>
    </w:rPr>
  </w:style>
  <w:style w:type="paragraph" w:styleId="ListParagraph">
    <w:name w:val="List Paragraph"/>
    <w:basedOn w:val="Normal"/>
    <w:uiPriority w:val="34"/>
    <w:qFormat/>
    <w:rsid w:val="007F608C"/>
    <w:pPr>
      <w:ind w:left="720"/>
      <w:contextualSpacing/>
    </w:pPr>
  </w:style>
  <w:style w:type="character" w:styleId="IntenseEmphasis">
    <w:name w:val="Intense Emphasis"/>
    <w:basedOn w:val="DefaultParagraphFont"/>
    <w:uiPriority w:val="21"/>
    <w:qFormat/>
    <w:rsid w:val="007F608C"/>
    <w:rPr>
      <w:i/>
      <w:iCs/>
      <w:color w:val="0F4761" w:themeColor="accent1" w:themeShade="BF"/>
    </w:rPr>
  </w:style>
  <w:style w:type="paragraph" w:styleId="IntenseQuote">
    <w:name w:val="Intense Quote"/>
    <w:basedOn w:val="Normal"/>
    <w:next w:val="Normal"/>
    <w:link w:val="IntenseQuoteChar"/>
    <w:uiPriority w:val="30"/>
    <w:qFormat/>
    <w:rsid w:val="007F6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08C"/>
    <w:rPr>
      <w:i/>
      <w:iCs/>
      <w:color w:val="0F4761" w:themeColor="accent1" w:themeShade="BF"/>
    </w:rPr>
  </w:style>
  <w:style w:type="character" w:styleId="IntenseReference">
    <w:name w:val="Intense Reference"/>
    <w:basedOn w:val="DefaultParagraphFont"/>
    <w:uiPriority w:val="32"/>
    <w:qFormat/>
    <w:rsid w:val="007F608C"/>
    <w:rPr>
      <w:b/>
      <w:bCs/>
      <w:smallCaps/>
      <w:color w:val="0F4761" w:themeColor="accent1" w:themeShade="BF"/>
      <w:spacing w:val="5"/>
    </w:rPr>
  </w:style>
  <w:style w:type="paragraph" w:styleId="Header">
    <w:name w:val="header"/>
    <w:basedOn w:val="Normal"/>
    <w:link w:val="HeaderChar"/>
    <w:uiPriority w:val="99"/>
    <w:unhideWhenUsed/>
    <w:rsid w:val="0062591E"/>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62591E"/>
    <w:rPr>
      <w:sz w:val="20"/>
      <w:szCs w:val="20"/>
    </w:rPr>
  </w:style>
  <w:style w:type="paragraph" w:styleId="Footer">
    <w:name w:val="footer"/>
    <w:basedOn w:val="Normal"/>
    <w:link w:val="FooterChar"/>
    <w:uiPriority w:val="99"/>
    <w:unhideWhenUsed/>
    <w:rsid w:val="0062591E"/>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62591E"/>
    <w:rPr>
      <w:sz w:val="20"/>
      <w:szCs w:val="20"/>
    </w:rPr>
  </w:style>
  <w:style w:type="paragraph" w:styleId="TOCHeading">
    <w:name w:val="TOC Heading"/>
    <w:basedOn w:val="Heading1"/>
    <w:next w:val="Normal"/>
    <w:uiPriority w:val="39"/>
    <w:unhideWhenUsed/>
    <w:qFormat/>
    <w:rsid w:val="00A54CED"/>
    <w:pPr>
      <w:widowControl/>
      <w:spacing w:before="240" w:after="0" w:line="259" w:lineRule="auto"/>
      <w:outlineLvl w:val="9"/>
    </w:pPr>
    <w:rPr>
      <w:rFonts w:asciiTheme="majorHAnsi" w:hAnsiTheme="majorHAnsi"/>
      <w:b w:val="0"/>
      <w:bCs w:val="0"/>
      <w:color w:val="0F4761" w:themeColor="accent1" w:themeShade="BF"/>
      <w:spacing w:val="0"/>
      <w:kern w:val="0"/>
      <w:sz w:val="32"/>
      <w:szCs w:val="32"/>
      <w:lang w:eastAsia="en-US"/>
      <w14:ligatures w14:val="none"/>
    </w:rPr>
  </w:style>
  <w:style w:type="paragraph" w:styleId="TOC1">
    <w:name w:val="toc 1"/>
    <w:basedOn w:val="Normal"/>
    <w:next w:val="Normal"/>
    <w:autoRedefine/>
    <w:uiPriority w:val="39"/>
    <w:unhideWhenUsed/>
    <w:rsid w:val="00A54CED"/>
  </w:style>
  <w:style w:type="paragraph" w:styleId="TOC2">
    <w:name w:val="toc 2"/>
    <w:basedOn w:val="Normal"/>
    <w:next w:val="Normal"/>
    <w:autoRedefine/>
    <w:uiPriority w:val="39"/>
    <w:unhideWhenUsed/>
    <w:rsid w:val="00A54CED"/>
    <w:pPr>
      <w:ind w:leftChars="200" w:left="480"/>
    </w:pPr>
  </w:style>
  <w:style w:type="character" w:styleId="Hyperlink">
    <w:name w:val="Hyperlink"/>
    <w:basedOn w:val="DefaultParagraphFont"/>
    <w:uiPriority w:val="99"/>
    <w:unhideWhenUsed/>
    <w:rsid w:val="00A54CED"/>
    <w:rPr>
      <w:color w:val="467886" w:themeColor="hyperlink"/>
      <w:u w:val="single"/>
    </w:rPr>
  </w:style>
  <w:style w:type="character" w:styleId="CommentReference">
    <w:name w:val="annotation reference"/>
    <w:basedOn w:val="DefaultParagraphFont"/>
    <w:uiPriority w:val="99"/>
    <w:semiHidden/>
    <w:unhideWhenUsed/>
    <w:rsid w:val="00D37EA3"/>
    <w:rPr>
      <w:sz w:val="16"/>
      <w:szCs w:val="16"/>
    </w:rPr>
  </w:style>
  <w:style w:type="paragraph" w:styleId="CommentText">
    <w:name w:val="annotation text"/>
    <w:basedOn w:val="Normal"/>
    <w:link w:val="CommentTextChar"/>
    <w:uiPriority w:val="99"/>
    <w:semiHidden/>
    <w:unhideWhenUsed/>
    <w:rsid w:val="00D37EA3"/>
    <w:pPr>
      <w:spacing w:line="240" w:lineRule="auto"/>
    </w:pPr>
    <w:rPr>
      <w:sz w:val="20"/>
      <w:szCs w:val="20"/>
    </w:rPr>
  </w:style>
  <w:style w:type="character" w:customStyle="1" w:styleId="CommentTextChar">
    <w:name w:val="Comment Text Char"/>
    <w:basedOn w:val="DefaultParagraphFont"/>
    <w:link w:val="CommentText"/>
    <w:uiPriority w:val="99"/>
    <w:semiHidden/>
    <w:rsid w:val="00D37EA3"/>
    <w:rPr>
      <w:sz w:val="20"/>
      <w:szCs w:val="20"/>
    </w:rPr>
  </w:style>
  <w:style w:type="paragraph" w:styleId="CommentSubject">
    <w:name w:val="annotation subject"/>
    <w:basedOn w:val="CommentText"/>
    <w:next w:val="CommentText"/>
    <w:link w:val="CommentSubjectChar"/>
    <w:uiPriority w:val="99"/>
    <w:semiHidden/>
    <w:unhideWhenUsed/>
    <w:rsid w:val="00D37EA3"/>
    <w:rPr>
      <w:b/>
      <w:bCs/>
    </w:rPr>
  </w:style>
  <w:style w:type="character" w:customStyle="1" w:styleId="CommentSubjectChar">
    <w:name w:val="Comment Subject Char"/>
    <w:basedOn w:val="CommentTextChar"/>
    <w:link w:val="CommentSubject"/>
    <w:uiPriority w:val="99"/>
    <w:semiHidden/>
    <w:rsid w:val="00D37EA3"/>
    <w:rPr>
      <w:b/>
      <w:bCs/>
      <w:sz w:val="20"/>
      <w:szCs w:val="20"/>
    </w:rPr>
  </w:style>
  <w:style w:type="paragraph" w:styleId="TOC3">
    <w:name w:val="toc 3"/>
    <w:basedOn w:val="Normal"/>
    <w:next w:val="Normal"/>
    <w:autoRedefine/>
    <w:uiPriority w:val="39"/>
    <w:unhideWhenUsed/>
    <w:rsid w:val="00D20C97"/>
    <w:pPr>
      <w:ind w:leftChars="400" w:left="9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906759">
      <w:bodyDiv w:val="1"/>
      <w:marLeft w:val="0"/>
      <w:marRight w:val="0"/>
      <w:marTop w:val="0"/>
      <w:marBottom w:val="0"/>
      <w:divBdr>
        <w:top w:val="none" w:sz="0" w:space="0" w:color="auto"/>
        <w:left w:val="none" w:sz="0" w:space="0" w:color="auto"/>
        <w:bottom w:val="none" w:sz="0" w:space="0" w:color="auto"/>
        <w:right w:val="none" w:sz="0" w:space="0" w:color="auto"/>
      </w:divBdr>
    </w:div>
    <w:div w:id="675232513">
      <w:bodyDiv w:val="1"/>
      <w:marLeft w:val="0"/>
      <w:marRight w:val="0"/>
      <w:marTop w:val="0"/>
      <w:marBottom w:val="0"/>
      <w:divBdr>
        <w:top w:val="none" w:sz="0" w:space="0" w:color="auto"/>
        <w:left w:val="none" w:sz="0" w:space="0" w:color="auto"/>
        <w:bottom w:val="none" w:sz="0" w:space="0" w:color="auto"/>
        <w:right w:val="none" w:sz="0" w:space="0" w:color="auto"/>
      </w:divBdr>
    </w:div>
    <w:div w:id="959068427">
      <w:bodyDiv w:val="1"/>
      <w:marLeft w:val="0"/>
      <w:marRight w:val="0"/>
      <w:marTop w:val="0"/>
      <w:marBottom w:val="0"/>
      <w:divBdr>
        <w:top w:val="none" w:sz="0" w:space="0" w:color="auto"/>
        <w:left w:val="none" w:sz="0" w:space="0" w:color="auto"/>
        <w:bottom w:val="none" w:sz="0" w:space="0" w:color="auto"/>
        <w:right w:val="none" w:sz="0" w:space="0" w:color="auto"/>
      </w:divBdr>
    </w:div>
    <w:div w:id="1182477354">
      <w:bodyDiv w:val="1"/>
      <w:marLeft w:val="0"/>
      <w:marRight w:val="0"/>
      <w:marTop w:val="0"/>
      <w:marBottom w:val="0"/>
      <w:divBdr>
        <w:top w:val="none" w:sz="0" w:space="0" w:color="auto"/>
        <w:left w:val="none" w:sz="0" w:space="0" w:color="auto"/>
        <w:bottom w:val="none" w:sz="0" w:space="0" w:color="auto"/>
        <w:right w:val="none" w:sz="0" w:space="0" w:color="auto"/>
      </w:divBdr>
    </w:div>
    <w:div w:id="1307469163">
      <w:bodyDiv w:val="1"/>
      <w:marLeft w:val="0"/>
      <w:marRight w:val="0"/>
      <w:marTop w:val="0"/>
      <w:marBottom w:val="0"/>
      <w:divBdr>
        <w:top w:val="none" w:sz="0" w:space="0" w:color="auto"/>
        <w:left w:val="none" w:sz="0" w:space="0" w:color="auto"/>
        <w:bottom w:val="none" w:sz="0" w:space="0" w:color="auto"/>
        <w:right w:val="none" w:sz="0" w:space="0" w:color="auto"/>
      </w:divBdr>
    </w:div>
    <w:div w:id="132219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lberta.ca/alberta-wildfire" TargetMode="External"/><Relationship Id="rId18" Type="http://schemas.openxmlformats.org/officeDocument/2006/relationships/hyperlink" Target="https://www2.gov.bc.ca/gov/content/safety/wildfire-status/prevention"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bluemountains.org.au/documents/bushfires/final-report-of-the-nsw-bushfire-inquiry-31jul20.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2.gov.bc.ca/gov/content/safety/wildfire-status" TargetMode="External"/><Relationship Id="rId25" Type="http://schemas.openxmlformats.org/officeDocument/2006/relationships/hyperlink" Target="https://www.alberta.ca/wildfire-compliance-and-enforcement" TargetMode="External"/><Relationship Id="rId2" Type="http://schemas.openxmlformats.org/officeDocument/2006/relationships/customXml" Target="../customXml/item2.xml"/><Relationship Id="rId16" Type="http://schemas.openxmlformats.org/officeDocument/2006/relationships/hyperlink" Target="https://www2.gov.bc.ca/assets/gov/public-safety-and-emergency-services/public-safety/fire-safety/fire-reporting/office_of_the_fire_commissioner_2021_annual_report.pdf" TargetMode="External"/><Relationship Id="rId20" Type="http://schemas.openxmlformats.org/officeDocument/2006/relationships/hyperlink" Target="https://firms.modaps.eosdis.nasa.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ire.ca.gov/" TargetMode="External"/><Relationship Id="rId5" Type="http://schemas.openxmlformats.org/officeDocument/2006/relationships/numbering" Target="numbering.xml"/><Relationship Id="rId15" Type="http://schemas.openxmlformats.org/officeDocument/2006/relationships/hyperlink" Target="https://www2.gov.bc.ca/assets/gov/public-safety-and-emergency-services/public-safety/fire-safety/fire-reporting/office_of_the_fire_commissioner_2021_annual_report.pdf" TargetMode="External"/><Relationship Id="rId23" Type="http://schemas.openxmlformats.org/officeDocument/2006/relationships/hyperlink" Target="https://sixsigmadsi.com/glossary/management-by-fact/" TargetMode="Externa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doi.org/10.1139/cjfr-2024-009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2.gov.bc.ca/assets/gov/public-safety-and-emergency-services/public-safety/fire-safety/fire-reporting/office_of_the_fire_commissioner_2021_annual_report.pdf" TargetMode="External"/><Relationship Id="rId22" Type="http://schemas.openxmlformats.org/officeDocument/2006/relationships/hyperlink" Target="https://doi.org/10.2760/57108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0f0165c-099b-426f-a0f4-95ae3f03d0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6A743C78A9B14B8913F9EACC1A7D6E" ma:contentTypeVersion="10" ma:contentTypeDescription="Create a new document." ma:contentTypeScope="" ma:versionID="1791f4d0148d18583d23ada6f343d5fd">
  <xsd:schema xmlns:xsd="http://www.w3.org/2001/XMLSchema" xmlns:xs="http://www.w3.org/2001/XMLSchema" xmlns:p="http://schemas.microsoft.com/office/2006/metadata/properties" xmlns:ns3="e0f0165c-099b-426f-a0f4-95ae3f03d0d8" targetNamespace="http://schemas.microsoft.com/office/2006/metadata/properties" ma:root="true" ma:fieldsID="1ab55a5aa5b6a2f14b63eb23d954593d" ns3:_="">
    <xsd:import namespace="e0f0165c-099b-426f-a0f4-95ae3f03d0d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f0165c-099b-426f-a0f4-95ae3f03d0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230673-27BF-485C-A7C5-CFCDB29A4A78}">
  <ds:schemaRefs>
    <ds:schemaRef ds:uri="http://schemas.openxmlformats.org/officeDocument/2006/bibliography"/>
  </ds:schemaRefs>
</ds:datastoreItem>
</file>

<file path=customXml/itemProps2.xml><?xml version="1.0" encoding="utf-8"?>
<ds:datastoreItem xmlns:ds="http://schemas.openxmlformats.org/officeDocument/2006/customXml" ds:itemID="{C6F35623-866A-45AA-861B-97B759A1C1FE}">
  <ds:schemaRefs>
    <ds:schemaRef ds:uri="http://schemas.microsoft.com/office/2006/metadata/properties"/>
    <ds:schemaRef ds:uri="http://schemas.microsoft.com/office/infopath/2007/PartnerControls"/>
    <ds:schemaRef ds:uri="e0f0165c-099b-426f-a0f4-95ae3f03d0d8"/>
  </ds:schemaRefs>
</ds:datastoreItem>
</file>

<file path=customXml/itemProps3.xml><?xml version="1.0" encoding="utf-8"?>
<ds:datastoreItem xmlns:ds="http://schemas.openxmlformats.org/officeDocument/2006/customXml" ds:itemID="{9ADA364D-7410-4441-9E4E-6E0DB35C903B}">
  <ds:schemaRefs>
    <ds:schemaRef ds:uri="http://schemas.microsoft.com/sharepoint/v3/contenttype/forms"/>
  </ds:schemaRefs>
</ds:datastoreItem>
</file>

<file path=customXml/itemProps4.xml><?xml version="1.0" encoding="utf-8"?>
<ds:datastoreItem xmlns:ds="http://schemas.openxmlformats.org/officeDocument/2006/customXml" ds:itemID="{75492F62-28FE-4E2E-833D-85EA92410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f0165c-099b-426f-a0f4-95ae3f03d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4753</Words>
  <Characters>27094</Characters>
  <Application>Microsoft Office Word</Application>
  <DocSecurity>0</DocSecurity>
  <Lines>225</Lines>
  <Paragraphs>63</Paragraphs>
  <ScaleCrop>false</ScaleCrop>
  <Company/>
  <LinksUpToDate>false</LinksUpToDate>
  <CharactersWithSpaces>31784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Wei-Wei Chiang</dc:creator>
  <cp:keywords/>
  <dc:description/>
  <cp:lastModifiedBy>Dario Pineda</cp:lastModifiedBy>
  <cp:revision>153</cp:revision>
  <cp:lastPrinted>2025-11-30T00:51:00Z</cp:lastPrinted>
  <dcterms:created xsi:type="dcterms:W3CDTF">2025-11-21T02:06:00Z</dcterms:created>
  <dcterms:modified xsi:type="dcterms:W3CDTF">2025-12-09T21:02:00Z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0x010100576A743C78A9B14B8913F9EACC1A7D6E</vt:lpwstr>
  </property>
  <property fmtid="{D5CDD505-2E9C-101B-9397-08002B2CF9AE}" pid="3" name="GrammarlyDocumentId">
    <vt:lpwstr>273fab4d-8148-4fe8-9809-7c14a0f6f89e</vt:lpwstr>
  </property>
</Properties>
</file>