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12" w:lineRule="auto"/>
        <w:jc w:val="center"/>
      </w:pPr>
      <w:r>
        <w:rPr>
          <w:rFonts w:ascii="Times New Roman" w:hAnsi="Times New Roman"/>
          <w:b/>
          <w:i w:val="0"/>
          <w:color w:val="0B2545"/>
          <w:sz w:val="26"/>
        </w:rPr>
        <w:t>ĐẠI HỌC HUẾ</w:t>
      </w:r>
    </w:p>
    <w:p>
      <w:pPr>
        <w:spacing w:before="0" w:after="80" w:line="312" w:lineRule="auto"/>
        <w:jc w:val="center"/>
      </w:pPr>
      <w:r>
        <w:rPr>
          <w:rFonts w:ascii="Times New Roman" w:hAnsi="Times New Roman"/>
          <w:b/>
          <w:i w:val="0"/>
          <w:color w:val="0275A9"/>
          <w:sz w:val="28"/>
        </w:rPr>
        <w:t>KHOA KỸ THUẬT VÀ CÔNG NGHỆ</w:t>
      </w:r>
    </w:p>
    <w:p>
      <w:pPr>
        <w:spacing w:before="0" w:after="280" w:line="312" w:lineRule="auto"/>
        <w:jc w:val="center"/>
      </w:pPr>
      <w:r>
        <w:rPr>
          <w:rFonts w:ascii="Times New Roman" w:hAnsi="Times New Roman"/>
          <w:b/>
          <w:i w:val="0"/>
          <w:color w:val="64748B"/>
          <w:sz w:val="22"/>
        </w:rPr>
        <w:t>─────── ❖ ───────</w:t>
      </w:r>
    </w:p>
    <w:p>
      <w:pPr>
        <w:spacing w:after="280"/>
        <w:jc w:val="center"/>
      </w:pPr>
      <w:r>
        <w:drawing>
          <wp:inline xmlns:a="http://schemas.openxmlformats.org/drawingml/2006/main" xmlns:pic="http://schemas.openxmlformats.org/drawingml/2006/picture">
            <wp:extent cx="1371600" cy="1371600"/>
            <wp:docPr id="1" name="Picture 1"/>
            <wp:cNvGraphicFramePr>
              <a:graphicFrameLocks noChangeAspect="1"/>
            </wp:cNvGraphicFramePr>
            <a:graphic>
              <a:graphicData uri="http://schemas.openxmlformats.org/drawingml/2006/picture">
                <pic:pic>
                  <pic:nvPicPr>
                    <pic:cNvPr id="0" name="huet_logo.png"/>
                    <pic:cNvPicPr/>
                  </pic:nvPicPr>
                  <pic:blipFill>
                    <a:blip r:embed="rId9"/>
                    <a:stretch>
                      <a:fillRect/>
                    </a:stretch>
                  </pic:blipFill>
                  <pic:spPr>
                    <a:xfrm>
                      <a:off x="0" y="0"/>
                      <a:ext cx="1371600" cy="1371600"/>
                    </a:xfrm>
                    <a:prstGeom prst="rect"/>
                  </pic:spPr>
                </pic:pic>
              </a:graphicData>
            </a:graphic>
          </wp:inline>
        </w:drawing>
      </w:r>
    </w:p>
    <w:p>
      <w:pPr>
        <w:spacing w:before="0" w:after="80" w:line="312" w:lineRule="auto"/>
        <w:jc w:val="center"/>
      </w:pPr>
      <w:r>
        <w:rPr>
          <w:rFonts w:ascii="Times New Roman" w:hAnsi="Times New Roman"/>
          <w:b/>
          <w:i w:val="0"/>
          <w:color w:val="0B2545"/>
          <w:sz w:val="34"/>
        </w:rPr>
        <w:t>ĐỒ ÁN HỌC PHẦN</w:t>
      </w:r>
    </w:p>
    <w:p>
      <w:pPr>
        <w:spacing w:before="0" w:after="80" w:line="312" w:lineRule="auto"/>
        <w:jc w:val="center"/>
      </w:pPr>
      <w:r>
        <w:rPr>
          <w:rFonts w:ascii="Times New Roman" w:hAnsi="Times New Roman"/>
          <w:b/>
          <w:i w:val="0"/>
          <w:color w:val="0275A9"/>
          <w:sz w:val="32"/>
        </w:rPr>
        <w:t>CÁC CHỦ ĐỀ NÂNG CAO VỀ HỆ THỐNG KINH DOANH ĐIỆN TỬ</w:t>
      </w:r>
    </w:p>
    <w:p>
      <w:pPr>
        <w:spacing w:before="0" w:after="360" w:line="312" w:lineRule="auto"/>
        <w:jc w:val="center"/>
      </w:pPr>
      <w:r>
        <w:rPr>
          <w:rFonts w:ascii="Times New Roman" w:hAnsi="Times New Roman"/>
          <w:b/>
          <w:i/>
          <w:color w:val="141923"/>
          <w:sz w:val="26"/>
        </w:rPr>
        <w:t>Học kỳ I, Năm học 2026 - 2027</w:t>
      </w:r>
    </w:p>
    <w:p>
      <w:pPr>
        <w:spacing w:before="0" w:after="40" w:line="312" w:lineRule="auto"/>
        <w:jc w:val="center"/>
      </w:pPr>
      <w:r>
        <w:rPr>
          <w:rFonts w:ascii="Times New Roman" w:hAnsi="Times New Roman"/>
          <w:b w:val="0"/>
          <w:i/>
          <w:color w:val="141923"/>
          <w:sz w:val="26"/>
        </w:rPr>
        <w:t>Tên đề tài:</w:t>
      </w:r>
    </w:p>
    <w:p>
      <w:pPr>
        <w:spacing w:before="0" w:after="520" w:line="312" w:lineRule="auto"/>
        <w:jc w:val="center"/>
      </w:pPr>
      <w:r>
        <w:rPr>
          <w:rFonts w:ascii="Times New Roman" w:hAnsi="Times New Roman"/>
          <w:b/>
          <w:i w:val="0"/>
          <w:color w:val="0275A9"/>
          <w:sz w:val="29"/>
        </w:rPr>
        <w:t>NGHIÊN CỨU, PHÂN TÍCH VÀ PHÁT TRIỂN HỆ THỐNG THƯƠNG MẠI BÁN LINH KIỆN ĐIỆN TỬ "NÉT."</w:t>
      </w:r>
    </w:p>
    <w:tbl>
      <w:tblPr>
        <w:tblW w:type="auto" w:w="0"/>
        <w:jc w:val="center"/>
        <w:tblLook w:firstColumn="1" w:firstRow="1" w:lastColumn="0" w:lastRow="0" w:noHBand="0" w:noVBand="1" w:val="04A0"/>
      </w:tblPr>
      <w:tblGrid>
        <w:gridCol w:w="4535"/>
        <w:gridCol w:w="4535"/>
      </w:tblGrid>
      <w:tr>
        <w:tc>
          <w:tcPr>
            <w:tcW w:type="dxa" w:w="3118"/>
          </w:tcPr>
          <w:p>
            <w:pPr>
              <w:spacing w:before="40" w:after="40"/>
            </w:pPr>
            <w:r>
              <w:rPr>
                <w:rFonts w:ascii="Times New Roman" w:hAnsi="Times New Roman"/>
                <w:b/>
                <w:color w:val="141923"/>
                <w:sz w:val="25"/>
              </w:rPr>
              <w:t>Giảng viên hướng dẫn:</w:t>
            </w:r>
          </w:p>
        </w:tc>
        <w:tc>
          <w:tcPr>
            <w:tcW w:type="dxa" w:w="5386"/>
          </w:tcPr>
          <w:p>
            <w:pPr>
              <w:spacing w:before="40" w:after="40"/>
            </w:pPr>
            <w:r>
              <w:rPr>
                <w:rFonts w:ascii="Times New Roman" w:hAnsi="Times New Roman"/>
                <w:b/>
                <w:color w:val="141923"/>
                <w:sz w:val="25"/>
              </w:rPr>
              <w:t>Phạm Trung Đức</w:t>
            </w:r>
          </w:p>
        </w:tc>
      </w:tr>
      <w:tr>
        <w:tc>
          <w:tcPr>
            <w:tcW w:type="dxa" w:w="3118"/>
          </w:tcPr>
          <w:p>
            <w:pPr>
              <w:spacing w:before="40" w:after="40"/>
            </w:pPr>
            <w:r>
              <w:rPr>
                <w:rFonts w:ascii="Times New Roman" w:hAnsi="Times New Roman"/>
                <w:b/>
                <w:color w:val="141923"/>
                <w:sz w:val="25"/>
              </w:rPr>
              <w:t>Sinh viên thực hiện 1:</w:t>
            </w:r>
          </w:p>
        </w:tc>
        <w:tc>
          <w:tcPr>
            <w:tcW w:type="dxa" w:w="5386"/>
          </w:tcPr>
          <w:p>
            <w:pPr>
              <w:spacing w:before="40" w:after="40"/>
            </w:pPr>
            <w:r>
              <w:rPr>
                <w:rFonts w:ascii="Times New Roman" w:hAnsi="Times New Roman"/>
                <w:b/>
                <w:color w:val="DC2626"/>
                <w:sz w:val="25"/>
              </w:rPr>
              <w:t>[Họ và tên Sinh viên 1 - Nhóm trưởng] — MSSV: [Mã số SV 1]</w:t>
            </w:r>
          </w:p>
        </w:tc>
      </w:tr>
      <w:tr>
        <w:tc>
          <w:tcPr>
            <w:tcW w:type="dxa" w:w="3118"/>
          </w:tcPr>
          <w:p>
            <w:pPr>
              <w:spacing w:before="40" w:after="40"/>
            </w:pPr>
            <w:r>
              <w:rPr>
                <w:rFonts w:ascii="Times New Roman" w:hAnsi="Times New Roman"/>
                <w:b/>
                <w:color w:val="141923"/>
                <w:sz w:val="25"/>
              </w:rPr>
              <w:t>Sinh viên thực hiện 2:</w:t>
            </w:r>
          </w:p>
        </w:tc>
        <w:tc>
          <w:tcPr>
            <w:tcW w:type="dxa" w:w="5386"/>
          </w:tcPr>
          <w:p>
            <w:pPr>
              <w:spacing w:before="40" w:after="40"/>
            </w:pPr>
            <w:r>
              <w:rPr>
                <w:rFonts w:ascii="Times New Roman" w:hAnsi="Times New Roman"/>
                <w:b/>
                <w:color w:val="DC2626"/>
                <w:sz w:val="25"/>
              </w:rPr>
              <w:t>[Họ và tên Sinh viên 2] — MSSV: [Mã số SV 2]</w:t>
            </w:r>
          </w:p>
        </w:tc>
      </w:tr>
      <w:tr>
        <w:tc>
          <w:tcPr>
            <w:tcW w:type="dxa" w:w="3118"/>
          </w:tcPr>
          <w:p>
            <w:pPr>
              <w:spacing w:before="40" w:after="40"/>
            </w:pPr>
            <w:r>
              <w:rPr>
                <w:rFonts w:ascii="Times New Roman" w:hAnsi="Times New Roman"/>
                <w:b/>
                <w:color w:val="141923"/>
                <w:sz w:val="25"/>
              </w:rPr>
              <w:t>Sinh viên thực hiện 3:</w:t>
            </w:r>
          </w:p>
        </w:tc>
        <w:tc>
          <w:tcPr>
            <w:tcW w:type="dxa" w:w="5386"/>
          </w:tcPr>
          <w:p>
            <w:pPr>
              <w:spacing w:before="40" w:after="40"/>
            </w:pPr>
            <w:r>
              <w:rPr>
                <w:rFonts w:ascii="Times New Roman" w:hAnsi="Times New Roman"/>
                <w:b/>
                <w:color w:val="DC2626"/>
                <w:sz w:val="25"/>
              </w:rPr>
              <w:t>[Họ và tên Sinh viên 3] — MSSV: [Mã số SV 3]</w:t>
            </w:r>
          </w:p>
        </w:tc>
      </w:tr>
      <w:tr>
        <w:tc>
          <w:tcPr>
            <w:tcW w:type="dxa" w:w="3118"/>
          </w:tcPr>
          <w:p>
            <w:pPr>
              <w:spacing w:before="40" w:after="40"/>
            </w:pPr>
            <w:r>
              <w:rPr>
                <w:rFonts w:ascii="Times New Roman" w:hAnsi="Times New Roman"/>
                <w:b/>
                <w:color w:val="141923"/>
                <w:sz w:val="25"/>
              </w:rPr>
              <w:t>Sinh viên thực hiện 4:</w:t>
            </w:r>
          </w:p>
        </w:tc>
        <w:tc>
          <w:tcPr>
            <w:tcW w:type="dxa" w:w="5386"/>
          </w:tcPr>
          <w:p>
            <w:pPr>
              <w:spacing w:before="40" w:after="40"/>
            </w:pPr>
            <w:r>
              <w:rPr>
                <w:rFonts w:ascii="Times New Roman" w:hAnsi="Times New Roman"/>
                <w:b/>
                <w:color w:val="DC2626"/>
                <w:sz w:val="25"/>
              </w:rPr>
              <w:t>[Họ và tên Sinh viên 4] — MSSV: [Mã số SV 4]</w:t>
            </w:r>
          </w:p>
        </w:tc>
      </w:tr>
      <w:tr>
        <w:tc>
          <w:tcPr>
            <w:tcW w:type="dxa" w:w="3118"/>
          </w:tcPr>
          <w:p>
            <w:pPr>
              <w:spacing w:before="40" w:after="40"/>
            </w:pPr>
            <w:r>
              <w:rPr>
                <w:rFonts w:ascii="Times New Roman" w:hAnsi="Times New Roman"/>
                <w:b/>
                <w:color w:val="141923"/>
                <w:sz w:val="25"/>
              </w:rPr>
              <w:t>Lớp chuyên ngành:</w:t>
            </w:r>
          </w:p>
        </w:tc>
        <w:tc>
          <w:tcPr>
            <w:tcW w:type="dxa" w:w="5386"/>
          </w:tcPr>
          <w:p>
            <w:pPr>
              <w:spacing w:before="40" w:after="40"/>
            </w:pPr>
            <w:r>
              <w:rPr>
                <w:rFonts w:ascii="Times New Roman" w:hAnsi="Times New Roman"/>
                <w:b/>
                <w:color w:val="141923"/>
                <w:sz w:val="25"/>
              </w:rPr>
              <w:t>KHD5</w:t>
            </w:r>
          </w:p>
        </w:tc>
      </w:tr>
    </w:tbl>
    <w:p>
      <w:pPr>
        <w:spacing w:before="0" w:after="480" w:line="312" w:lineRule="auto"/>
        <w:jc w:val="both"/>
      </w:pPr>
    </w:p>
    <w:p>
      <w:pPr>
        <w:spacing w:before="0" w:after="0" w:line="312" w:lineRule="auto"/>
        <w:jc w:val="center"/>
      </w:pPr>
      <w:r>
        <w:rPr>
          <w:rFonts w:ascii="Times New Roman" w:hAnsi="Times New Roman"/>
          <w:b/>
          <w:i/>
          <w:color w:val="141923"/>
          <w:sz w:val="25"/>
        </w:rPr>
        <w:t>Thừa Thiên Huế, năm 2026</w:t>
      </w:r>
    </w:p>
    <w:p>
      <w:pPr>
        <w:sectPr>
          <w:pgSz w:w="11906" w:h="16838"/>
          <w:pgMar w:top="1134" w:right="1134" w:bottom="1134" w:left="1701" w:header="720" w:footer="720" w:gutter="0"/>
          <w:cols w:space="720"/>
          <w:docGrid w:linePitch="360"/>
          <w:pgBorders w:offsetFrom="page">
            <w:top w:val="double" w:sz="18" w:space="24" w:color="0275A9"/>
            <w:left w:val="double" w:sz="18" w:space="24" w:color="0275A9"/>
            <w:bottom w:val="double" w:sz="18" w:space="24" w:color="0275A9"/>
            <w:right w:val="double" w:sz="18" w:space="24" w:color="0275A9"/>
          </w:pgBorders>
        </w:sectPr>
      </w:pPr>
    </w:p>
    <w:p>
      <w:pPr>
        <w:spacing w:before="0" w:after="120" w:line="312" w:lineRule="auto"/>
        <w:jc w:val="center"/>
      </w:pPr>
      <w:r>
        <w:rPr>
          <w:rFonts w:ascii="Times New Roman" w:hAnsi="Times New Roman"/>
          <w:b/>
          <w:i w:val="0"/>
          <w:color w:val="0B2545"/>
          <w:sz w:val="28"/>
        </w:rPr>
        <w:t>KHOA KỸ THUẬT VÀ CÔNG NGHỆ</w:t>
      </w:r>
    </w:p>
    <w:p>
      <w:pPr>
        <w:spacing w:before="0" w:after="240" w:line="312" w:lineRule="auto"/>
        <w:jc w:val="center"/>
      </w:pPr>
      <w:r>
        <w:rPr>
          <w:rFonts w:ascii="Times New Roman" w:hAnsi="Times New Roman"/>
          <w:b/>
          <w:i w:val="0"/>
          <w:color w:val="64748B"/>
          <w:sz w:val="20"/>
        </w:rPr>
        <w:t>──────── ❖ ────────</w:t>
      </w:r>
    </w:p>
    <w:p>
      <w:pPr>
        <w:spacing w:before="0" w:after="200" w:line="312" w:lineRule="auto"/>
        <w:jc w:val="center"/>
      </w:pPr>
      <w:r>
        <w:rPr>
          <w:rFonts w:ascii="Times New Roman" w:hAnsi="Times New Roman"/>
          <w:b/>
          <w:i w:val="0"/>
          <w:color w:val="0275A9"/>
          <w:sz w:val="30"/>
        </w:rPr>
        <w:t>PHIẾU GIAO ĐỒ ÁN HỌC PHẦN</w:t>
      </w:r>
    </w:p>
    <w:p>
      <w:pPr>
        <w:spacing w:line="312" w:lineRule="auto" w:after="40"/>
      </w:pPr>
      <w:r>
        <w:rPr>
          <w:rFonts w:ascii="Times New Roman" w:hAnsi="Times New Roman"/>
          <w:b/>
          <w:sz w:val="26"/>
        </w:rPr>
        <w:t>Họ và tên các sinh viên thực hiện:</w:t>
        <w:br/>
      </w:r>
      <w:r>
        <w:rPr>
          <w:rFonts w:ascii="Times New Roman" w:hAnsi="Times New Roman"/>
          <w:b/>
          <w:color w:val="DC2626"/>
          <w:sz w:val="25"/>
        </w:rPr>
        <w:t xml:space="preserve">   • 1. [Họ và tên Sinh viên 1 - Nhóm trưởng] — MSSV: [Mã số SV 1] — Lớp: KHD5</w:t>
        <w:br/>
      </w:r>
      <w:r>
        <w:rPr>
          <w:rFonts w:ascii="Times New Roman" w:hAnsi="Times New Roman"/>
          <w:b/>
          <w:color w:val="DC2626"/>
          <w:sz w:val="25"/>
        </w:rPr>
        <w:t xml:space="preserve">   • 2. [Họ và tên Sinh viên 2] — MSSV: [Mã số SV 2] — Lớp: KHD5</w:t>
        <w:br/>
      </w:r>
      <w:r>
        <w:rPr>
          <w:rFonts w:ascii="Times New Roman" w:hAnsi="Times New Roman"/>
          <w:b/>
          <w:color w:val="DC2626"/>
          <w:sz w:val="25"/>
        </w:rPr>
        <w:t xml:space="preserve">   • 3. [Họ và tên Sinh viên 3] — MSSV: [Mã số SV 3] — Lớp: KHD5</w:t>
        <w:br/>
      </w:r>
      <w:r>
        <w:rPr>
          <w:rFonts w:ascii="Times New Roman" w:hAnsi="Times New Roman"/>
          <w:b/>
          <w:color w:val="DC2626"/>
          <w:sz w:val="25"/>
        </w:rPr>
        <w:t xml:space="preserve">   • 4. [Họ và tên Sinh viên 4] — MSSV: [Mã số SV 4] — Lớp: KHD5</w:t>
        <w:br/>
      </w:r>
    </w:p>
    <w:p>
      <w:pPr>
        <w:spacing w:line="312" w:lineRule="auto" w:after="120"/>
      </w:pPr>
      <w:r>
        <w:rPr>
          <w:rFonts w:ascii="Times New Roman" w:hAnsi="Times New Roman"/>
          <w:b/>
          <w:sz w:val="26"/>
        </w:rPr>
        <w:t xml:space="preserve">Giáo viên hướng dẫn: </w:t>
      </w:r>
      <w:r>
        <w:rPr>
          <w:rFonts w:ascii="Times New Roman" w:hAnsi="Times New Roman"/>
          <w:b/>
          <w:color w:val="0B2545"/>
          <w:sz w:val="26"/>
        </w:rPr>
        <w:t>Phạm Trung Đức</w:t>
        <w:br/>
      </w:r>
    </w:p>
    <w:p>
      <w:pPr>
        <w:spacing w:before="80" w:after="40" w:line="312" w:lineRule="auto"/>
        <w:jc w:val="both"/>
      </w:pPr>
      <w:r>
        <w:rPr>
          <w:rFonts w:ascii="Times New Roman" w:hAnsi="Times New Roman"/>
          <w:b/>
          <w:i w:val="0"/>
          <w:color w:val="0275A9"/>
          <w:sz w:val="26"/>
        </w:rPr>
        <w:t>I. ĐỀ TÀI:</w:t>
      </w:r>
    </w:p>
    <w:p>
      <w:pPr>
        <w:spacing w:before="0" w:after="120" w:line="312" w:lineRule="auto"/>
        <w:jc w:val="both"/>
      </w:pPr>
      <w:r>
        <w:rPr>
          <w:rFonts w:ascii="Times New Roman" w:hAnsi="Times New Roman"/>
          <w:b w:val="0"/>
          <w:i/>
          <w:color w:val="141923"/>
          <w:sz w:val="26"/>
        </w:rPr>
        <w:t>Nghiên cứu, phân tích và phát triển hệ thống thương mại bán linh kiện điện tử "nét."</w:t>
      </w:r>
    </w:p>
    <w:p>
      <w:pPr>
        <w:spacing w:before="80" w:after="40" w:line="312" w:lineRule="auto"/>
        <w:jc w:val="both"/>
      </w:pPr>
      <w:r>
        <w:rPr>
          <w:rFonts w:ascii="Times New Roman" w:hAnsi="Times New Roman"/>
          <w:b/>
          <w:i w:val="0"/>
          <w:color w:val="0275A9"/>
          <w:sz w:val="26"/>
        </w:rPr>
        <w:t>II. SỐ LIỆU BAN ĐẦU:</w:t>
      </w:r>
    </w:p>
    <w:p>
      <w:pPr>
        <w:spacing w:before="0" w:after="40" w:line="312" w:lineRule="auto"/>
        <w:jc w:val="both"/>
      </w:pPr>
      <w:r>
        <w:rPr>
          <w:rFonts w:ascii="Times New Roman" w:hAnsi="Times New Roman"/>
          <w:b w:val="0"/>
          <w:i w:val="0"/>
          <w:color w:val="141923"/>
          <w:sz w:val="25"/>
        </w:rPr>
        <w:t>• Bản thiết kế hệ thống giao diện và trải nghiệm người dùng Figma UI/UX Design System.</w:t>
      </w:r>
    </w:p>
    <w:p>
      <w:pPr>
        <w:spacing w:before="0" w:after="40" w:line="312" w:lineRule="auto"/>
        <w:jc w:val="both"/>
      </w:pPr>
      <w:r>
        <w:rPr>
          <w:rFonts w:ascii="Times New Roman" w:hAnsi="Times New Roman"/>
          <w:b w:val="0"/>
          <w:i w:val="0"/>
          <w:color w:val="141923"/>
          <w:sz w:val="25"/>
        </w:rPr>
        <w:t>• Bộ mã nguồn hệ thống thương mại điện tử nét. Tech Store (React/Vite, Express.js REST API).</w:t>
      </w:r>
    </w:p>
    <w:p>
      <w:pPr>
        <w:spacing w:before="0" w:after="40" w:line="312" w:lineRule="auto"/>
        <w:jc w:val="both"/>
      </w:pPr>
      <w:r>
        <w:rPr>
          <w:rFonts w:ascii="Times New Roman" w:hAnsi="Times New Roman"/>
          <w:b w:val="0"/>
          <w:i w:val="0"/>
          <w:color w:val="141923"/>
          <w:sz w:val="25"/>
        </w:rPr>
        <w:t>• Cơ sở dữ liệu quan hệ cục bộ SQLite (database.sqlite) với 10 thực thể nghiệp vụ hoàn chỉnh.</w:t>
      </w:r>
    </w:p>
    <w:p>
      <w:pPr>
        <w:spacing w:before="0" w:after="120" w:line="312" w:lineRule="auto"/>
        <w:jc w:val="both"/>
      </w:pPr>
      <w:r>
        <w:rPr>
          <w:rFonts w:ascii="Times New Roman" w:hAnsi="Times New Roman"/>
          <w:b w:val="0"/>
          <w:i w:val="0"/>
          <w:color w:val="141923"/>
          <w:sz w:val="25"/>
        </w:rPr>
        <w:t>• Bộ đặc tả kỹ thuật tiêu chuẩn thanh toán chuyển khoản mã phản hồi nhanh VietQR Napas 247.</w:t>
      </w:r>
    </w:p>
    <w:p>
      <w:pPr>
        <w:spacing w:before="80" w:after="40" w:line="312" w:lineRule="auto"/>
        <w:jc w:val="both"/>
      </w:pPr>
      <w:r>
        <w:rPr>
          <w:rFonts w:ascii="Times New Roman" w:hAnsi="Times New Roman"/>
          <w:b/>
          <w:i w:val="0"/>
          <w:color w:val="0275A9"/>
          <w:sz w:val="26"/>
        </w:rPr>
        <w:t>III. NỘI DUNG THIẾT KẾ ĐỒ ÁN:</w:t>
      </w:r>
    </w:p>
    <w:p>
      <w:pPr>
        <w:spacing w:before="0" w:after="40" w:line="312" w:lineRule="auto"/>
        <w:jc w:val="both"/>
      </w:pPr>
      <w:r>
        <w:rPr>
          <w:rFonts w:ascii="Times New Roman" w:hAnsi="Times New Roman"/>
          <w:b w:val="0"/>
          <w:i w:val="0"/>
          <w:color w:val="141923"/>
          <w:sz w:val="25"/>
        </w:rPr>
        <w:t>Mở đầu .........................................................................................................................................</w:t>
      </w:r>
    </w:p>
    <w:p>
      <w:pPr>
        <w:spacing w:before="0" w:after="40" w:line="312" w:lineRule="auto"/>
        <w:jc w:val="both"/>
      </w:pPr>
      <w:r>
        <w:rPr>
          <w:rFonts w:ascii="Times New Roman" w:hAnsi="Times New Roman"/>
          <w:b w:val="0"/>
          <w:i w:val="0"/>
          <w:color w:val="141923"/>
          <w:sz w:val="25"/>
        </w:rPr>
        <w:t>Chương 1: Tổng quan và Phương pháp luận phát triển hiện đại (Figma &amp; Antigravity Vibe Coding) ......</w:t>
      </w:r>
    </w:p>
    <w:p>
      <w:pPr>
        <w:spacing w:before="0" w:after="40" w:line="312" w:lineRule="auto"/>
        <w:jc w:val="both"/>
      </w:pPr>
      <w:r>
        <w:rPr>
          <w:rFonts w:ascii="Times New Roman" w:hAnsi="Times New Roman"/>
          <w:b w:val="0"/>
          <w:i w:val="0"/>
          <w:color w:val="141923"/>
          <w:sz w:val="25"/>
        </w:rPr>
        <w:t>Chương 2: Phân tích nghiệp vụ và Thiết kế hệ thống kinh doanh điện tử ....................................</w:t>
      </w:r>
    </w:p>
    <w:p>
      <w:pPr>
        <w:spacing w:before="0" w:after="40" w:line="312" w:lineRule="auto"/>
        <w:jc w:val="both"/>
      </w:pPr>
      <w:r>
        <w:rPr>
          <w:rFonts w:ascii="Times New Roman" w:hAnsi="Times New Roman"/>
          <w:b w:val="0"/>
          <w:i w:val="0"/>
          <w:color w:val="141923"/>
          <w:sz w:val="25"/>
        </w:rPr>
        <w:t>Chương 3: Hiện thực hóa giải pháp và Các điểm sáng công nghệ nâng cao ...................................</w:t>
      </w:r>
    </w:p>
    <w:p>
      <w:pPr>
        <w:spacing w:before="0" w:after="40" w:line="312" w:lineRule="auto"/>
        <w:jc w:val="both"/>
      </w:pPr>
      <w:r>
        <w:rPr>
          <w:rFonts w:ascii="Times New Roman" w:hAnsi="Times New Roman"/>
          <w:b w:val="0"/>
          <w:i w:val="0"/>
          <w:color w:val="141923"/>
          <w:sz w:val="25"/>
        </w:rPr>
        <w:t>Chương 4: Đánh giá thực trạng MVP và 5 Khoảng cách công nghệ đến Production ...........................</w:t>
      </w:r>
    </w:p>
    <w:p>
      <w:pPr>
        <w:spacing w:before="0" w:after="40" w:line="312" w:lineRule="auto"/>
        <w:jc w:val="both"/>
      </w:pPr>
      <w:r>
        <w:rPr>
          <w:rFonts w:ascii="Times New Roman" w:hAnsi="Times New Roman"/>
          <w:b w:val="0"/>
          <w:i w:val="0"/>
          <w:color w:val="141923"/>
          <w:sz w:val="25"/>
        </w:rPr>
        <w:t>Kết luận và kiến nghị ............................................................................................................</w:t>
      </w:r>
    </w:p>
    <w:p>
      <w:pPr>
        <w:spacing w:before="0" w:after="120" w:line="312" w:lineRule="auto"/>
        <w:jc w:val="both"/>
      </w:pPr>
      <w:r>
        <w:rPr>
          <w:rFonts w:ascii="Times New Roman" w:hAnsi="Times New Roman"/>
          <w:b w:val="0"/>
          <w:i w:val="0"/>
          <w:color w:val="141923"/>
          <w:sz w:val="25"/>
        </w:rPr>
        <w:t>Tài liệu tham khảo ....................................................................................................................</w:t>
      </w:r>
    </w:p>
    <w:p>
      <w:pPr>
        <w:spacing w:before="80" w:after="40" w:line="312" w:lineRule="auto"/>
        <w:jc w:val="both"/>
      </w:pPr>
      <w:r>
        <w:rPr>
          <w:rFonts w:ascii="Times New Roman" w:hAnsi="Times New Roman"/>
          <w:b/>
          <w:i w:val="0"/>
          <w:color w:val="0275A9"/>
          <w:sz w:val="26"/>
        </w:rPr>
        <w:t>IV. CÁC YÊU CẦU KHÁC:</w:t>
      </w:r>
    </w:p>
    <w:p>
      <w:pPr>
        <w:spacing w:before="0" w:after="40" w:line="312" w:lineRule="auto"/>
        <w:jc w:val="both"/>
      </w:pPr>
      <w:r>
        <w:rPr>
          <w:rFonts w:ascii="Times New Roman" w:hAnsi="Times New Roman"/>
          <w:b w:val="0"/>
          <w:i w:val="0"/>
          <w:color w:val="141923"/>
          <w:sz w:val="25"/>
        </w:rPr>
        <w:t>1. Bản vẽ: Sơ đồ kiến trúc giải pháp, Biểu đồ Use Case 4 vai trò, Sơ đồ thực thể CSDL (ERD).</w:t>
      </w:r>
    </w:p>
    <w:p>
      <w:pPr>
        <w:spacing w:before="0" w:after="40" w:line="312" w:lineRule="auto"/>
        <w:jc w:val="both"/>
      </w:pPr>
      <w:r>
        <w:rPr>
          <w:rFonts w:ascii="Times New Roman" w:hAnsi="Times New Roman"/>
          <w:b w:val="0"/>
          <w:i w:val="0"/>
          <w:color w:val="141923"/>
          <w:sz w:val="25"/>
        </w:rPr>
        <w:t>2. Kiểm tra tiến độ: 04 lần theo kế hoạch phân bổ của Khoa.</w:t>
      </w:r>
    </w:p>
    <w:p>
      <w:pPr>
        <w:spacing w:before="0" w:after="40" w:line="312" w:lineRule="auto"/>
        <w:jc w:val="both"/>
      </w:pPr>
      <w:r>
        <w:rPr>
          <w:rFonts w:ascii="Times New Roman" w:hAnsi="Times New Roman"/>
          <w:b w:val="0"/>
          <w:i w:val="0"/>
          <w:color w:val="141923"/>
          <w:sz w:val="25"/>
        </w:rPr>
        <w:t>3. Bảo vệ đồ án: Ngày ...../...../2026 theo lịch của Hội đồng chấm.</w:t>
      </w:r>
    </w:p>
    <w:p>
      <w:pPr>
        <w:spacing w:before="0" w:after="120" w:line="312" w:lineRule="auto"/>
        <w:jc w:val="both"/>
      </w:pPr>
      <w:r>
        <w:rPr>
          <w:rFonts w:ascii="Times New Roman" w:hAnsi="Times New Roman"/>
          <w:b w:val="0"/>
          <w:i w:val="0"/>
          <w:color w:val="141923"/>
          <w:sz w:val="25"/>
        </w:rPr>
        <w:t>4. Nộp bản đồ án, hoàn thiện theo ý kiến của Hội đồng bảo vệ: Theo yêu cầu của Hội đồng bảo vệ đồ án.</w:t>
      </w:r>
    </w:p>
    <w:p>
      <w:pPr>
        <w:spacing w:before="80" w:after="80" w:line="312" w:lineRule="auto"/>
        <w:jc w:val="both"/>
      </w:pPr>
      <w:r>
        <w:rPr>
          <w:rFonts w:ascii="Times New Roman" w:hAnsi="Times New Roman"/>
          <w:b/>
          <w:i w:val="0"/>
          <w:color w:val="0275A9"/>
          <w:sz w:val="26"/>
        </w:rPr>
        <w:t>V. KÝ, NHẬN XÉT KIỂM TRA TIẾN ĐỘ:</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c>
          <w:tcPr>
            <w:tcW w:type="dxa" w:w="680"/>
            <w:shd w:fill="F1F5F9"/>
            <w:tcMar>
              <w:top w:w="100" w:type="dxa"/>
              <w:bottom w:w="100" w:type="dxa"/>
              <w:left w:w="120" w:type="dxa"/>
              <w:right w:w="120" w:type="dxa"/>
            </w:tcMar>
          </w:tcPr>
          <w:p>
            <w:pPr>
              <w:jc w:val="center"/>
            </w:pPr>
            <w:r>
              <w:rPr>
                <w:rFonts w:ascii="Times New Roman" w:hAnsi="Times New Roman"/>
                <w:b/>
                <w:color w:val="0B2545"/>
                <w:sz w:val="22"/>
              </w:rPr>
              <w:t>STT</w:t>
            </w:r>
          </w:p>
        </w:tc>
        <w:tc>
          <w:tcPr>
            <w:tcW w:type="dxa" w:w="1701"/>
            <w:shd w:fill="F1F5F9"/>
            <w:tcMar>
              <w:top w:w="100" w:type="dxa"/>
              <w:bottom w:w="100" w:type="dxa"/>
              <w:left w:w="120" w:type="dxa"/>
              <w:right w:w="120" w:type="dxa"/>
            </w:tcMar>
          </w:tcPr>
          <w:p>
            <w:pPr>
              <w:jc w:val="center"/>
            </w:pPr>
            <w:r>
              <w:rPr>
                <w:rFonts w:ascii="Times New Roman" w:hAnsi="Times New Roman"/>
                <w:b/>
                <w:color w:val="0B2545"/>
                <w:sz w:val="22"/>
              </w:rPr>
              <w:t>Ngày</w:t>
            </w:r>
          </w:p>
        </w:tc>
        <w:tc>
          <w:tcPr>
            <w:tcW w:type="dxa" w:w="4422"/>
            <w:shd w:fill="F1F5F9"/>
            <w:tcMar>
              <w:top w:w="100" w:type="dxa"/>
              <w:bottom w:w="100" w:type="dxa"/>
              <w:left w:w="120" w:type="dxa"/>
              <w:right w:w="120" w:type="dxa"/>
            </w:tcMar>
          </w:tcPr>
          <w:p>
            <w:pPr>
              <w:jc w:val="center"/>
            </w:pPr>
            <w:r>
              <w:rPr>
                <w:rFonts w:ascii="Times New Roman" w:hAnsi="Times New Roman"/>
                <w:b/>
                <w:color w:val="0B2545"/>
                <w:sz w:val="22"/>
              </w:rPr>
              <w:t>Nội dung hướng dẫn</w:t>
            </w:r>
          </w:p>
        </w:tc>
        <w:tc>
          <w:tcPr>
            <w:tcW w:type="dxa" w:w="1984"/>
            <w:shd w:fill="F1F5F9"/>
            <w:tcMar>
              <w:top w:w="100" w:type="dxa"/>
              <w:bottom w:w="100" w:type="dxa"/>
              <w:left w:w="120" w:type="dxa"/>
              <w:right w:w="120" w:type="dxa"/>
            </w:tcMar>
          </w:tcPr>
          <w:p>
            <w:pPr>
              <w:jc w:val="center"/>
            </w:pPr>
            <w:r>
              <w:rPr>
                <w:rFonts w:ascii="Times New Roman" w:hAnsi="Times New Roman"/>
                <w:b/>
                <w:color w:val="0B2545"/>
                <w:sz w:val="22"/>
              </w:rPr>
              <w:t>Nhận xét của GVHD</w:t>
              <w:br/>
              <w:t>(Ký tên)</w:t>
            </w:r>
          </w:p>
        </w:tc>
      </w:tr>
      <w:tr>
        <w:tc>
          <w:tcPr>
            <w:tcW w:type="dxa" w:w="680"/>
            <w:tcMar>
              <w:top w:w="90" w:type="dxa"/>
              <w:bottom w:w="90" w:type="dxa"/>
              <w:left w:w="110" w:type="dxa"/>
              <w:right w:w="110" w:type="dxa"/>
            </w:tcMar>
          </w:tcPr>
          <w:p>
            <w:pPr>
              <w:jc w:val="center"/>
            </w:pPr>
            <w:r>
              <w:rPr>
                <w:rFonts w:ascii="Times New Roman" w:hAnsi="Times New Roman"/>
                <w:sz w:val="22"/>
              </w:rPr>
              <w:t>1</w:t>
            </w:r>
          </w:p>
        </w:tc>
        <w:tc>
          <w:tcPr>
            <w:tcW w:type="dxa" w:w="1701"/>
            <w:tcMar>
              <w:top w:w="90" w:type="dxa"/>
              <w:bottom w:w="90" w:type="dxa"/>
              <w:left w:w="110" w:type="dxa"/>
              <w:right w:w="110" w:type="dxa"/>
            </w:tcMar>
          </w:tcPr>
          <w:p>
            <w:pPr>
              <w:jc w:val="center"/>
            </w:pPr>
            <w:r>
              <w:rPr>
                <w:rFonts w:ascii="Times New Roman" w:hAnsi="Times New Roman"/>
                <w:sz w:val="22"/>
              </w:rPr>
              <w:t>..../..../2026</w:t>
            </w:r>
          </w:p>
        </w:tc>
        <w:tc>
          <w:tcPr>
            <w:tcW w:type="dxa" w:w="4422"/>
            <w:tcMar>
              <w:top w:w="90" w:type="dxa"/>
              <w:bottom w:w="90" w:type="dxa"/>
              <w:left w:w="110" w:type="dxa"/>
              <w:right w:w="110" w:type="dxa"/>
            </w:tcMar>
          </w:tcPr>
          <w:p>
            <w:pPr>
              <w:jc w:val="left"/>
            </w:pPr>
            <w:r>
              <w:rPr>
                <w:rFonts w:ascii="Times New Roman" w:hAnsi="Times New Roman"/>
                <w:sz w:val="22"/>
              </w:rPr>
              <w:t>Khảo sát thị trường linh kiện số, thiết kế khung mẫu UI/UX trên Figma và xác định phạm vi MVP.</w:t>
            </w:r>
          </w:p>
        </w:tc>
        <w:tc>
          <w:tcPr>
            <w:tcW w:type="dxa" w:w="1984"/>
            <w:tcMar>
              <w:top w:w="90" w:type="dxa"/>
              <w:bottom w:w="90" w:type="dxa"/>
              <w:left w:w="110" w:type="dxa"/>
              <w:right w:w="110" w:type="dxa"/>
            </w:tcMar>
          </w:tcPr>
          <w:p>
            <w:pPr>
              <w:jc w:val="center"/>
            </w:pPr>
            <w:r>
              <w:rPr>
                <w:rFonts w:ascii="Times New Roman" w:hAnsi="Times New Roman"/>
                <w:sz w:val="22"/>
              </w:rPr>
            </w:r>
          </w:p>
        </w:tc>
      </w:tr>
      <w:tr>
        <w:tc>
          <w:tcPr>
            <w:tcW w:type="dxa" w:w="680"/>
            <w:tcMar>
              <w:top w:w="90" w:type="dxa"/>
              <w:bottom w:w="90" w:type="dxa"/>
              <w:left w:w="110" w:type="dxa"/>
              <w:right w:w="110" w:type="dxa"/>
            </w:tcMar>
          </w:tcPr>
          <w:p>
            <w:pPr>
              <w:jc w:val="center"/>
            </w:pPr>
            <w:r>
              <w:rPr>
                <w:rFonts w:ascii="Times New Roman" w:hAnsi="Times New Roman"/>
                <w:sz w:val="22"/>
              </w:rPr>
              <w:t>2</w:t>
            </w:r>
          </w:p>
        </w:tc>
        <w:tc>
          <w:tcPr>
            <w:tcW w:type="dxa" w:w="1701"/>
            <w:tcMar>
              <w:top w:w="90" w:type="dxa"/>
              <w:bottom w:w="90" w:type="dxa"/>
              <w:left w:w="110" w:type="dxa"/>
              <w:right w:w="110" w:type="dxa"/>
            </w:tcMar>
          </w:tcPr>
          <w:p>
            <w:pPr>
              <w:jc w:val="center"/>
            </w:pPr>
            <w:r>
              <w:rPr>
                <w:rFonts w:ascii="Times New Roman" w:hAnsi="Times New Roman"/>
                <w:sz w:val="22"/>
              </w:rPr>
              <w:t>..../..../2026</w:t>
            </w:r>
          </w:p>
        </w:tc>
        <w:tc>
          <w:tcPr>
            <w:tcW w:type="dxa" w:w="4422"/>
            <w:tcMar>
              <w:top w:w="90" w:type="dxa"/>
              <w:bottom w:w="90" w:type="dxa"/>
              <w:left w:w="110" w:type="dxa"/>
              <w:right w:w="110" w:type="dxa"/>
            </w:tcMar>
          </w:tcPr>
          <w:p>
            <w:pPr>
              <w:jc w:val="left"/>
            </w:pPr>
            <w:r>
              <w:rPr>
                <w:rFonts w:ascii="Times New Roman" w:hAnsi="Times New Roman"/>
                <w:sz w:val="22"/>
              </w:rPr>
              <w:t>Thiết kế CSDL quan hệ SQLite (10 bảng), xây dựng RESTful API và cơ chế định danh khách hàng.</w:t>
            </w:r>
          </w:p>
        </w:tc>
        <w:tc>
          <w:tcPr>
            <w:tcW w:type="dxa" w:w="1984"/>
            <w:tcMar>
              <w:top w:w="90" w:type="dxa"/>
              <w:bottom w:w="90" w:type="dxa"/>
              <w:left w:w="110" w:type="dxa"/>
              <w:right w:w="110" w:type="dxa"/>
            </w:tcMar>
          </w:tcPr>
          <w:p>
            <w:pPr>
              <w:jc w:val="center"/>
            </w:pPr>
            <w:r>
              <w:rPr>
                <w:rFonts w:ascii="Times New Roman" w:hAnsi="Times New Roman"/>
                <w:sz w:val="22"/>
              </w:rPr>
            </w:r>
          </w:p>
        </w:tc>
      </w:tr>
      <w:tr>
        <w:tc>
          <w:tcPr>
            <w:tcW w:type="dxa" w:w="680"/>
            <w:tcMar>
              <w:top w:w="90" w:type="dxa"/>
              <w:bottom w:w="90" w:type="dxa"/>
              <w:left w:w="110" w:type="dxa"/>
              <w:right w:w="110" w:type="dxa"/>
            </w:tcMar>
          </w:tcPr>
          <w:p>
            <w:pPr>
              <w:jc w:val="center"/>
            </w:pPr>
            <w:r>
              <w:rPr>
                <w:rFonts w:ascii="Times New Roman" w:hAnsi="Times New Roman"/>
                <w:sz w:val="22"/>
              </w:rPr>
              <w:t>3</w:t>
            </w:r>
          </w:p>
        </w:tc>
        <w:tc>
          <w:tcPr>
            <w:tcW w:type="dxa" w:w="1701"/>
            <w:tcMar>
              <w:top w:w="90" w:type="dxa"/>
              <w:bottom w:w="90" w:type="dxa"/>
              <w:left w:w="110" w:type="dxa"/>
              <w:right w:w="110" w:type="dxa"/>
            </w:tcMar>
          </w:tcPr>
          <w:p>
            <w:pPr>
              <w:jc w:val="center"/>
            </w:pPr>
            <w:r>
              <w:rPr>
                <w:rFonts w:ascii="Times New Roman" w:hAnsi="Times New Roman"/>
                <w:sz w:val="22"/>
              </w:rPr>
              <w:t>..../..../2026</w:t>
            </w:r>
          </w:p>
        </w:tc>
        <w:tc>
          <w:tcPr>
            <w:tcW w:type="dxa" w:w="4422"/>
            <w:tcMar>
              <w:top w:w="90" w:type="dxa"/>
              <w:bottom w:w="90" w:type="dxa"/>
              <w:left w:w="110" w:type="dxa"/>
              <w:right w:w="110" w:type="dxa"/>
            </w:tcMar>
          </w:tcPr>
          <w:p>
            <w:pPr>
              <w:jc w:val="left"/>
            </w:pPr>
            <w:r>
              <w:rPr>
                <w:rFonts w:ascii="Times New Roman" w:hAnsi="Times New Roman"/>
                <w:sz w:val="22"/>
              </w:rPr>
              <w:t>Tích hợp Vibe Coding với Antigravity, hoàn thiện Storefront, giỏ hàng biến thể và thanh toán VietQR.</w:t>
            </w:r>
          </w:p>
        </w:tc>
        <w:tc>
          <w:tcPr>
            <w:tcW w:type="dxa" w:w="1984"/>
            <w:tcMar>
              <w:top w:w="90" w:type="dxa"/>
              <w:bottom w:w="90" w:type="dxa"/>
              <w:left w:w="110" w:type="dxa"/>
              <w:right w:w="110" w:type="dxa"/>
            </w:tcMar>
          </w:tcPr>
          <w:p>
            <w:pPr>
              <w:jc w:val="center"/>
            </w:pPr>
            <w:r>
              <w:rPr>
                <w:rFonts w:ascii="Times New Roman" w:hAnsi="Times New Roman"/>
                <w:sz w:val="22"/>
              </w:rPr>
            </w:r>
          </w:p>
        </w:tc>
      </w:tr>
      <w:tr>
        <w:tc>
          <w:tcPr>
            <w:tcW w:type="dxa" w:w="680"/>
            <w:tcMar>
              <w:top w:w="90" w:type="dxa"/>
              <w:bottom w:w="90" w:type="dxa"/>
              <w:left w:w="110" w:type="dxa"/>
              <w:right w:w="110" w:type="dxa"/>
            </w:tcMar>
          </w:tcPr>
          <w:p>
            <w:pPr>
              <w:jc w:val="center"/>
            </w:pPr>
            <w:r>
              <w:rPr>
                <w:rFonts w:ascii="Times New Roman" w:hAnsi="Times New Roman"/>
                <w:sz w:val="22"/>
              </w:rPr>
              <w:t>4</w:t>
            </w:r>
          </w:p>
        </w:tc>
        <w:tc>
          <w:tcPr>
            <w:tcW w:type="dxa" w:w="1701"/>
            <w:tcMar>
              <w:top w:w="90" w:type="dxa"/>
              <w:bottom w:w="90" w:type="dxa"/>
              <w:left w:w="110" w:type="dxa"/>
              <w:right w:w="110" w:type="dxa"/>
            </w:tcMar>
          </w:tcPr>
          <w:p>
            <w:pPr>
              <w:jc w:val="center"/>
            </w:pPr>
            <w:r>
              <w:rPr>
                <w:rFonts w:ascii="Times New Roman" w:hAnsi="Times New Roman"/>
                <w:sz w:val="22"/>
              </w:rPr>
              <w:t>..../..../2026</w:t>
            </w:r>
          </w:p>
        </w:tc>
        <w:tc>
          <w:tcPr>
            <w:tcW w:type="dxa" w:w="4422"/>
            <w:tcMar>
              <w:top w:w="90" w:type="dxa"/>
              <w:bottom w:w="90" w:type="dxa"/>
              <w:left w:w="110" w:type="dxa"/>
              <w:right w:w="110" w:type="dxa"/>
            </w:tcMar>
          </w:tcPr>
          <w:p>
            <w:pPr>
              <w:jc w:val="left"/>
            </w:pPr>
            <w:r>
              <w:rPr>
                <w:rFonts w:ascii="Times New Roman" w:hAnsi="Times New Roman"/>
                <w:sz w:val="22"/>
              </w:rPr>
              <w:t>Xây dựng nét. Store Manager, đánh giá 5 Khoảng cách Production và hoàn thiện báo cáo đồ án.</w:t>
            </w:r>
          </w:p>
        </w:tc>
        <w:tc>
          <w:tcPr>
            <w:tcW w:type="dxa" w:w="1984"/>
            <w:tcMar>
              <w:top w:w="90" w:type="dxa"/>
              <w:bottom w:w="90" w:type="dxa"/>
              <w:left w:w="110" w:type="dxa"/>
              <w:right w:w="110" w:type="dxa"/>
            </w:tcMar>
          </w:tcPr>
          <w:p>
            <w:pPr>
              <w:jc w:val="center"/>
            </w:pPr>
            <w:r>
              <w:rPr>
                <w:rFonts w:ascii="Times New Roman" w:hAnsi="Times New Roman"/>
                <w:sz w:val="22"/>
              </w:rPr>
            </w:r>
          </w:p>
        </w:tc>
      </w:tr>
    </w:tbl>
    <w:p>
      <w:pPr>
        <w:spacing w:before="0" w:after="120" w:line="312" w:lineRule="auto"/>
        <w:jc w:val="both"/>
      </w:pPr>
    </w:p>
    <w:p>
      <w:pPr>
        <w:spacing w:before="0" w:after="160" w:line="312" w:lineRule="auto"/>
        <w:jc w:val="both"/>
      </w:pPr>
      <w:r>
        <w:rPr>
          <w:rFonts w:ascii="Times New Roman" w:hAnsi="Times New Roman"/>
          <w:b/>
          <w:i w:val="0"/>
          <w:color w:val="141923"/>
          <w:sz w:val="25"/>
        </w:rPr>
        <w:t>Điểm đánh giá quá trình: ..............................................................................................</w:t>
      </w:r>
    </w:p>
    <w:p>
      <w:pPr>
        <w:spacing w:line="312" w:lineRule="auto"/>
        <w:jc w:val="right"/>
      </w:pPr>
      <w:r>
        <w:rPr>
          <w:rFonts w:ascii="Times New Roman" w:hAnsi="Times New Roman"/>
          <w:i/>
          <w:sz w:val="25"/>
        </w:rPr>
        <w:t>Huế, ngày ..... tháng ...... năm 2026</w:t>
        <w:br/>
      </w:r>
      <w:r>
        <w:rPr>
          <w:rFonts w:ascii="Times New Roman" w:hAnsi="Times New Roman"/>
          <w:b/>
          <w:sz w:val="26"/>
        </w:rPr>
        <w:t>Giáo viên hướng dẫn</w:t>
        <w:br/>
      </w:r>
      <w:r>
        <w:rPr>
          <w:rFonts w:ascii="Times New Roman" w:hAnsi="Times New Roman"/>
          <w:i/>
          <w:sz w:val="23"/>
        </w:rPr>
        <w:t>(Ký và ghi rõ họ tên)</w:t>
        <w:br/>
        <w:br/>
        <w:br/>
        <w:br/>
      </w:r>
      <w:r>
        <w:rPr>
          <w:rFonts w:ascii="Times New Roman" w:hAnsi="Times New Roman"/>
          <w:b/>
          <w:color w:val="0B2545"/>
          <w:sz w:val="26"/>
        </w:rPr>
        <w:t>Phạm Trung Đức</w:t>
      </w:r>
    </w:p>
    <w:p>
      <w:r>
        <w:br w:type="page"/>
      </w:r>
    </w:p>
    <w:tbl>
      <w:tblPr>
        <w:tblW w:type="auto" w:w="0"/>
        <w:jc w:val="center"/>
        <w:tblLook w:firstColumn="1" w:firstRow="1" w:lastColumn="0" w:lastRow="0" w:noHBand="0" w:noVBand="1" w:val="04A0"/>
      </w:tblPr>
      <w:tblGrid>
        <w:gridCol w:w="4535"/>
        <w:gridCol w:w="4535"/>
      </w:tblGrid>
      <w:tr>
        <w:tc>
          <w:tcPr>
            <w:tcW w:type="dxa" w:w="4252"/>
          </w:tcPr>
          <w:p>
            <w:pPr>
              <w:jc w:val="center"/>
            </w:pPr>
            <w:r>
              <w:rPr>
                <w:rFonts w:ascii="Times New Roman" w:hAnsi="Times New Roman"/>
                <w:b/>
                <w:sz w:val="24"/>
              </w:rPr>
              <w:t>ĐẠI HỌC HUẾ</w:t>
              <w:br/>
            </w:r>
            <w:r>
              <w:rPr>
                <w:rFonts w:ascii="Times New Roman" w:hAnsi="Times New Roman"/>
                <w:b/>
                <w:color w:val="0B2545"/>
                <w:sz w:val="25"/>
              </w:rPr>
              <w:t>KHOA KỸ THUẬT VÀ CÔNG NGHỆ</w:t>
              <w:br/>
            </w:r>
            <w:r>
              <w:rPr>
                <w:rFonts w:ascii="Times New Roman" w:hAnsi="Times New Roman"/>
                <w:color w:val="64748B"/>
                <w:sz w:val="18"/>
              </w:rPr>
              <w:t>──────── ❖ ────────</w:t>
            </w:r>
          </w:p>
        </w:tc>
        <w:tc>
          <w:tcPr>
            <w:tcW w:type="dxa" w:w="4535"/>
          </w:tcPr>
          <w:p>
            <w:pPr>
              <w:jc w:val="center"/>
            </w:pPr>
            <w:r>
              <w:rPr>
                <w:rFonts w:ascii="Times New Roman" w:hAnsi="Times New Roman"/>
                <w:b/>
                <w:sz w:val="24"/>
              </w:rPr>
              <w:t>CỘNG HÒA XÃ HỘI CHỦ NGHĨA VIỆT NAM</w:t>
              <w:br/>
            </w:r>
            <w:r>
              <w:rPr>
                <w:rFonts w:ascii="Times New Roman" w:hAnsi="Times New Roman"/>
                <w:b/>
                <w:sz w:val="25"/>
              </w:rPr>
              <w:t>Độc lập - Tự do - Hạnh phúc</w:t>
              <w:br/>
            </w:r>
            <w:r>
              <w:rPr>
                <w:rFonts w:ascii="Times New Roman" w:hAnsi="Times New Roman"/>
                <w:color w:val="64748B"/>
                <w:sz w:val="18"/>
              </w:rPr>
              <w:t>──────── ❖ ────────</w:t>
            </w:r>
          </w:p>
        </w:tc>
      </w:tr>
    </w:tbl>
    <w:p>
      <w:pPr>
        <w:spacing w:before="0" w:after="280" w:line="312" w:lineRule="auto"/>
        <w:jc w:val="both"/>
      </w:pPr>
    </w:p>
    <w:p>
      <w:pPr>
        <w:spacing w:before="0" w:after="80" w:line="312" w:lineRule="auto"/>
        <w:jc w:val="center"/>
      </w:pPr>
      <w:r>
        <w:rPr>
          <w:rFonts w:ascii="Times New Roman" w:hAnsi="Times New Roman"/>
          <w:b/>
          <w:i w:val="0"/>
          <w:color w:val="0275A9"/>
          <w:sz w:val="30"/>
        </w:rPr>
        <w:t>PHIẾU ĐÁNH GIÁ ĐỒ ÁN HỌC PHẦN</w:t>
      </w:r>
    </w:p>
    <w:p>
      <w:pPr>
        <w:spacing w:before="0" w:after="280" w:line="312" w:lineRule="auto"/>
        <w:jc w:val="center"/>
      </w:pPr>
      <w:r>
        <w:rPr>
          <w:rFonts w:ascii="Times New Roman" w:hAnsi="Times New Roman"/>
          <w:b/>
          <w:i/>
          <w:color w:val="141923"/>
          <w:sz w:val="26"/>
        </w:rPr>
        <w:t>Học kỳ I, Năm học 2026 - 2027</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024"/>
        <w:gridCol w:w="3024"/>
        <w:gridCol w:w="3024"/>
      </w:tblGrid>
      <w:tr>
        <w:tc>
          <w:tcPr>
            <w:tcW w:type="dxa" w:w="5386"/>
            <w:shd w:fill="F1F5F9"/>
            <w:tcMar>
              <w:top w:w="120" w:type="dxa"/>
              <w:bottom w:w="120" w:type="dxa"/>
              <w:left w:w="120" w:type="dxa"/>
              <w:right w:w="120" w:type="dxa"/>
            </w:tcMar>
          </w:tcPr>
          <w:p>
            <w:pPr>
              <w:jc w:val="center"/>
            </w:pPr>
            <w:r>
              <w:rPr>
                <w:rFonts w:ascii="Times New Roman" w:hAnsi="Times New Roman"/>
                <w:b/>
                <w:color w:val="0B2545"/>
                <w:sz w:val="23"/>
              </w:rPr>
              <w:t>Nhận xét của cán bộ chấm thi</w:t>
            </w:r>
          </w:p>
        </w:tc>
        <w:tc>
          <w:tcPr>
            <w:tcW w:type="dxa" w:w="1701"/>
            <w:shd w:fill="F1F5F9"/>
            <w:tcMar>
              <w:top w:w="120" w:type="dxa"/>
              <w:bottom w:w="120" w:type="dxa"/>
              <w:left w:w="120" w:type="dxa"/>
              <w:right w:w="120" w:type="dxa"/>
            </w:tcMar>
          </w:tcPr>
          <w:p>
            <w:pPr>
              <w:jc w:val="center"/>
            </w:pPr>
            <w:r>
              <w:rPr>
                <w:rFonts w:ascii="Times New Roman" w:hAnsi="Times New Roman"/>
                <w:b/>
                <w:color w:val="0B2545"/>
                <w:sz w:val="23"/>
              </w:rPr>
              <w:t>Điểm</w:t>
              <w:br/>
              <w:t>Bằng số</w:t>
            </w:r>
          </w:p>
        </w:tc>
        <w:tc>
          <w:tcPr>
            <w:tcW w:type="dxa" w:w="1701"/>
            <w:shd w:fill="F1F5F9"/>
            <w:tcMar>
              <w:top w:w="120" w:type="dxa"/>
              <w:bottom w:w="120" w:type="dxa"/>
              <w:left w:w="120" w:type="dxa"/>
              <w:right w:w="120" w:type="dxa"/>
            </w:tcMar>
          </w:tcPr>
          <w:p>
            <w:pPr>
              <w:jc w:val="center"/>
            </w:pPr>
            <w:r>
              <w:rPr>
                <w:rFonts w:ascii="Times New Roman" w:hAnsi="Times New Roman"/>
                <w:b/>
                <w:color w:val="0B2545"/>
                <w:sz w:val="23"/>
              </w:rPr>
              <w:t>Điểm</w:t>
              <w:br/>
              <w:t>Bằng chữ</w:t>
            </w:r>
          </w:p>
        </w:tc>
      </w:tr>
      <w:tr>
        <w:tc>
          <w:tcPr>
            <w:tcW w:type="dxa" w:w="5386"/>
            <w:tcMar>
              <w:top w:w="100" w:type="dxa"/>
              <w:bottom w:w="100" w:type="dxa"/>
              <w:left w:w="120" w:type="dxa"/>
              <w:right w:w="120" w:type="dxa"/>
            </w:tcMar>
          </w:tcPr>
          <w:p>
            <w:r>
              <w:rPr>
                <w:rFonts w:ascii="Times New Roman" w:hAnsi="Times New Roman"/>
                <w:b/>
                <w:sz w:val="23"/>
              </w:rPr>
              <w:t>Cán bộ chấm thi 1:</w:t>
              <w:br/>
            </w:r>
            <w:r>
              <w:t>................................................................................................................................................</w:t>
              <w:br/>
              <w:t>................................................................................................................................................</w:t>
              <w:br/>
              <w:t>................................................................................................................................................</w:t>
            </w:r>
          </w:p>
        </w:tc>
        <w:tc>
          <w:tcPr>
            <w:tcW w:type="dxa" w:w="1701"/>
            <w:tcMar>
              <w:top w:w="100" w:type="dxa"/>
              <w:bottom w:w="100" w:type="dxa"/>
              <w:left w:w="120" w:type="dxa"/>
              <w:right w:w="120" w:type="dxa"/>
            </w:tcMar>
          </w:tcPr>
          <w:p/>
        </w:tc>
        <w:tc>
          <w:tcPr>
            <w:tcW w:type="dxa" w:w="1701"/>
            <w:tcMar>
              <w:top w:w="100" w:type="dxa"/>
              <w:bottom w:w="100" w:type="dxa"/>
              <w:left w:w="120" w:type="dxa"/>
              <w:right w:w="120" w:type="dxa"/>
            </w:tcMar>
          </w:tcPr>
          <w:p/>
        </w:tc>
      </w:tr>
      <w:tr>
        <w:tc>
          <w:tcPr>
            <w:tcW w:type="dxa" w:w="5386"/>
            <w:tcMar>
              <w:top w:w="100" w:type="dxa"/>
              <w:bottom w:w="100" w:type="dxa"/>
              <w:left w:w="120" w:type="dxa"/>
              <w:right w:w="120" w:type="dxa"/>
            </w:tcMar>
          </w:tcPr>
          <w:p>
            <w:r>
              <w:rPr>
                <w:rFonts w:ascii="Times New Roman" w:hAnsi="Times New Roman"/>
                <w:b/>
                <w:sz w:val="23"/>
              </w:rPr>
              <w:t>Cán bộ chấm thi 2:</w:t>
              <w:br/>
            </w:r>
            <w:r>
              <w:t>................................................................................................................................................</w:t>
              <w:br/>
              <w:t>................................................................................................................................................</w:t>
              <w:br/>
              <w:t>................................................................................................................................................</w:t>
            </w:r>
          </w:p>
        </w:tc>
        <w:tc>
          <w:tcPr>
            <w:tcW w:type="dxa" w:w="1701"/>
            <w:tcMar>
              <w:top w:w="100" w:type="dxa"/>
              <w:bottom w:w="100" w:type="dxa"/>
              <w:left w:w="120" w:type="dxa"/>
              <w:right w:w="120" w:type="dxa"/>
            </w:tcMar>
          </w:tcPr>
          <w:p/>
        </w:tc>
        <w:tc>
          <w:tcPr>
            <w:tcW w:type="dxa" w:w="1701"/>
            <w:tcMar>
              <w:top w:w="100" w:type="dxa"/>
              <w:bottom w:w="100" w:type="dxa"/>
              <w:left w:w="120" w:type="dxa"/>
              <w:right w:w="120" w:type="dxa"/>
            </w:tcMar>
          </w:tcPr>
          <w:p/>
        </w:tc>
      </w:tr>
      <w:tr>
        <w:tc>
          <w:tcPr>
            <w:tcW w:type="dxa" w:w="5386"/>
            <w:tcMar>
              <w:top w:w="100" w:type="dxa"/>
              <w:bottom w:w="100" w:type="dxa"/>
              <w:left w:w="120" w:type="dxa"/>
              <w:right w:w="120" w:type="dxa"/>
            </w:tcMar>
          </w:tcPr>
          <w:p>
            <w:r>
              <w:rPr>
                <w:rFonts w:ascii="Times New Roman" w:hAnsi="Times New Roman"/>
                <w:b/>
                <w:sz w:val="23"/>
              </w:rPr>
              <w:t>Cán bộ chấm thi 3:</w:t>
              <w:br/>
            </w:r>
            <w:r>
              <w:t>................................................................................................................................................</w:t>
              <w:br/>
              <w:t>................................................................................................................................................</w:t>
              <w:br/>
              <w:t>................................................................................................................................................</w:t>
            </w:r>
          </w:p>
        </w:tc>
        <w:tc>
          <w:tcPr>
            <w:tcW w:type="dxa" w:w="1701"/>
            <w:tcMar>
              <w:top w:w="100" w:type="dxa"/>
              <w:bottom w:w="100" w:type="dxa"/>
              <w:left w:w="120" w:type="dxa"/>
              <w:right w:w="120" w:type="dxa"/>
            </w:tcMar>
          </w:tcPr>
          <w:p/>
        </w:tc>
        <w:tc>
          <w:tcPr>
            <w:tcW w:type="dxa" w:w="1701"/>
            <w:tcMar>
              <w:top w:w="100" w:type="dxa"/>
              <w:bottom w:w="100" w:type="dxa"/>
              <w:left w:w="120" w:type="dxa"/>
              <w:right w:w="120" w:type="dxa"/>
            </w:tcMar>
          </w:tcPr>
          <w:p/>
        </w:tc>
      </w:tr>
    </w:tbl>
    <w:p>
      <w:pPr>
        <w:spacing w:before="0" w:after="200" w:line="312" w:lineRule="auto"/>
        <w:jc w:val="both"/>
      </w:pPr>
    </w:p>
    <w:p>
      <w:pPr>
        <w:spacing w:before="0" w:after="80" w:line="312" w:lineRule="auto"/>
        <w:jc w:val="both"/>
      </w:pPr>
      <w:r>
        <w:rPr>
          <w:rFonts w:ascii="Times New Roman" w:hAnsi="Times New Roman"/>
          <w:b/>
          <w:i w:val="0"/>
          <w:color w:val="141923"/>
          <w:sz w:val="25"/>
        </w:rPr>
        <w:t>Điểm kết luận: ........................................................................................................................</w:t>
      </w:r>
    </w:p>
    <w:p>
      <w:pPr>
        <w:spacing w:before="0" w:after="80" w:line="312" w:lineRule="auto"/>
        <w:jc w:val="both"/>
      </w:pPr>
      <w:r>
        <w:rPr>
          <w:rFonts w:ascii="Times New Roman" w:hAnsi="Times New Roman"/>
          <w:b/>
          <w:i w:val="0"/>
          <w:color w:val="141923"/>
          <w:sz w:val="25"/>
        </w:rPr>
        <w:t>Bằng số: ...................................................................................................................................</w:t>
      </w:r>
    </w:p>
    <w:p>
      <w:pPr>
        <w:spacing w:before="0" w:after="240" w:line="312" w:lineRule="auto"/>
        <w:jc w:val="both"/>
      </w:pPr>
      <w:r>
        <w:rPr>
          <w:rFonts w:ascii="Times New Roman" w:hAnsi="Times New Roman"/>
          <w:b/>
          <w:i w:val="0"/>
          <w:color w:val="141923"/>
          <w:sz w:val="25"/>
        </w:rPr>
        <w:t>Bằng chữ: .................................................................................................................................</w:t>
      </w:r>
    </w:p>
    <w:p>
      <w:pPr>
        <w:spacing w:before="0" w:after="160" w:line="312" w:lineRule="auto"/>
        <w:jc w:val="right"/>
      </w:pPr>
      <w:r>
        <w:rPr>
          <w:rFonts w:ascii="Times New Roman" w:hAnsi="Times New Roman"/>
          <w:b w:val="0"/>
          <w:i/>
          <w:color w:val="141923"/>
          <w:sz w:val="24"/>
        </w:rPr>
        <w:t>Thừa Thiên Huế, ngày ...... tháng ...... năm 2026</w:t>
      </w:r>
    </w:p>
    <w:tbl>
      <w:tblPr>
        <w:tblW w:type="auto" w:w="0"/>
        <w:jc w:val="center"/>
        <w:tblLook w:firstColumn="1" w:firstRow="1" w:lastColumn="0" w:lastRow="0" w:noHBand="0" w:noVBand="1" w:val="04A0"/>
      </w:tblPr>
      <w:tblGrid>
        <w:gridCol w:w="3024"/>
        <w:gridCol w:w="3024"/>
        <w:gridCol w:w="3024"/>
      </w:tblGrid>
      <w:tr>
        <w:tc>
          <w:tcPr>
            <w:tcW w:type="dxa" w:w="2891"/>
          </w:tcPr>
          <w:p>
            <w:pPr>
              <w:spacing w:line="288" w:lineRule="auto"/>
              <w:jc w:val="center"/>
            </w:pPr>
            <w:r>
              <w:rPr>
                <w:rFonts w:ascii="Times New Roman" w:hAnsi="Times New Roman"/>
                <w:sz w:val="23"/>
              </w:rPr>
              <w:t>Cán bộ chấm thi 1</w:t>
              <w:br/>
              <w:t>(Ký và ghi rõ họ tên)</w:t>
              <w:br/>
              <w:br/>
              <w:br/>
              <w:br/>
              <w:br/>
              <w:t>....................................</w:t>
            </w:r>
          </w:p>
        </w:tc>
        <w:tc>
          <w:tcPr>
            <w:tcW w:type="dxa" w:w="2891"/>
          </w:tcPr>
          <w:p>
            <w:pPr>
              <w:spacing w:line="288" w:lineRule="auto"/>
              <w:jc w:val="center"/>
            </w:pPr>
            <w:r>
              <w:rPr>
                <w:rFonts w:ascii="Times New Roman" w:hAnsi="Times New Roman"/>
                <w:sz w:val="23"/>
              </w:rPr>
              <w:t>Cán bộ chấm thi 2</w:t>
              <w:br/>
              <w:t>(Ký và ghi rõ họ tên)</w:t>
              <w:br/>
              <w:br/>
              <w:br/>
              <w:br/>
              <w:br/>
              <w:t>....................................</w:t>
            </w:r>
          </w:p>
        </w:tc>
        <w:tc>
          <w:tcPr>
            <w:tcW w:type="dxa" w:w="2891"/>
          </w:tcPr>
          <w:p>
            <w:pPr>
              <w:spacing w:line="288" w:lineRule="auto"/>
              <w:jc w:val="center"/>
            </w:pPr>
            <w:r>
              <w:rPr>
                <w:rFonts w:ascii="Times New Roman" w:hAnsi="Times New Roman"/>
                <w:sz w:val="23"/>
              </w:rPr>
              <w:t>Cán bộ chấm thi 3</w:t>
              <w:br/>
              <w:t>(Ký và ghi rõ họ tên)</w:t>
              <w:br/>
              <w:br/>
              <w:br/>
              <w:br/>
              <w:br/>
              <w:t>....................................</w:t>
            </w:r>
          </w:p>
        </w:tc>
      </w:tr>
    </w:tbl>
    <w:p>
      <w:r>
        <w:br w:type="page"/>
      </w:r>
    </w:p>
    <w:p>
      <w:pPr>
        <w:spacing w:before="0" w:after="80" w:line="312" w:lineRule="auto"/>
        <w:jc w:val="center"/>
      </w:pPr>
      <w:r>
        <w:rPr>
          <w:rFonts w:ascii="Times New Roman" w:hAnsi="Times New Roman"/>
          <w:b/>
          <w:i w:val="0"/>
          <w:color w:val="0275A9"/>
          <w:sz w:val="30"/>
        </w:rPr>
        <w:t>BẢNG PHÂN CÔNG NHIỆM VỤ THÀNH VIÊN NHÓM</w:t>
      </w:r>
    </w:p>
    <w:p>
      <w:pPr>
        <w:spacing w:before="0" w:after="280" w:line="312" w:lineRule="auto"/>
        <w:jc w:val="center"/>
      </w:pPr>
      <w:r>
        <w:rPr>
          <w:rFonts w:ascii="Times New Roman" w:hAnsi="Times New Roman"/>
          <w:b/>
          <w:i/>
          <w:color w:val="0B2545"/>
          <w:sz w:val="26"/>
        </w:rPr>
        <w:t>Học phần: Các chủ đề nâng cao về hệ thống kinh doanh điện tử — Lớp: KHD5</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14"/>
        <w:gridCol w:w="1814"/>
        <w:gridCol w:w="1814"/>
        <w:gridCol w:w="1814"/>
        <w:gridCol w:w="1814"/>
      </w:tblGrid>
      <w:tr>
        <w:tc>
          <w:tcPr>
            <w:tcW w:type="dxa" w:w="680"/>
            <w:shd w:fill="F1F5F9"/>
            <w:tcMar>
              <w:top w:w="100" w:type="dxa"/>
              <w:bottom w:w="100" w:type="dxa"/>
              <w:left w:w="100" w:type="dxa"/>
              <w:right w:w="100" w:type="dxa"/>
            </w:tcMar>
          </w:tcPr>
          <w:p>
            <w:pPr>
              <w:jc w:val="center"/>
            </w:pPr>
            <w:r>
              <w:rPr>
                <w:rFonts w:ascii="Times New Roman" w:hAnsi="Times New Roman"/>
                <w:b/>
                <w:color w:val="0B2545"/>
                <w:sz w:val="22"/>
              </w:rPr>
              <w:t>STT</w:t>
            </w:r>
          </w:p>
        </w:tc>
        <w:tc>
          <w:tcPr>
            <w:tcW w:type="dxa" w:w="2154"/>
            <w:shd w:fill="F1F5F9"/>
            <w:tcMar>
              <w:top w:w="100" w:type="dxa"/>
              <w:bottom w:w="100" w:type="dxa"/>
              <w:left w:w="100" w:type="dxa"/>
              <w:right w:w="100" w:type="dxa"/>
            </w:tcMar>
          </w:tcPr>
          <w:p>
            <w:pPr>
              <w:jc w:val="center"/>
            </w:pPr>
            <w:r>
              <w:rPr>
                <w:rFonts w:ascii="Times New Roman" w:hAnsi="Times New Roman"/>
                <w:b/>
                <w:color w:val="0B2545"/>
                <w:sz w:val="22"/>
              </w:rPr>
              <w:t>Họ và tên</w:t>
            </w:r>
          </w:p>
        </w:tc>
        <w:tc>
          <w:tcPr>
            <w:tcW w:type="dxa" w:w="1247"/>
            <w:shd w:fill="F1F5F9"/>
            <w:tcMar>
              <w:top w:w="100" w:type="dxa"/>
              <w:bottom w:w="100" w:type="dxa"/>
              <w:left w:w="100" w:type="dxa"/>
              <w:right w:w="100" w:type="dxa"/>
            </w:tcMar>
          </w:tcPr>
          <w:p>
            <w:pPr>
              <w:jc w:val="center"/>
            </w:pPr>
            <w:r>
              <w:rPr>
                <w:rFonts w:ascii="Times New Roman" w:hAnsi="Times New Roman"/>
                <w:b/>
                <w:color w:val="0B2545"/>
                <w:sz w:val="22"/>
              </w:rPr>
              <w:t>MSSV</w:t>
            </w:r>
          </w:p>
        </w:tc>
        <w:tc>
          <w:tcPr>
            <w:tcW w:type="dxa" w:w="3685"/>
            <w:shd w:fill="F1F5F9"/>
            <w:tcMar>
              <w:top w:w="100" w:type="dxa"/>
              <w:bottom w:w="100" w:type="dxa"/>
              <w:left w:w="100" w:type="dxa"/>
              <w:right w:w="100" w:type="dxa"/>
            </w:tcMar>
          </w:tcPr>
          <w:p>
            <w:pPr>
              <w:jc w:val="center"/>
            </w:pPr>
            <w:r>
              <w:rPr>
                <w:rFonts w:ascii="Times New Roman" w:hAnsi="Times New Roman"/>
                <w:b/>
                <w:color w:val="0B2545"/>
                <w:sz w:val="22"/>
              </w:rPr>
              <w:t>Nhiệm vụ phụ trách trong đề tài</w:t>
            </w:r>
          </w:p>
        </w:tc>
        <w:tc>
          <w:tcPr>
            <w:tcW w:type="dxa" w:w="1020"/>
            <w:shd w:fill="F1F5F9"/>
            <w:tcMar>
              <w:top w:w="100" w:type="dxa"/>
              <w:bottom w:w="100" w:type="dxa"/>
              <w:left w:w="100" w:type="dxa"/>
              <w:right w:w="100" w:type="dxa"/>
            </w:tcMar>
          </w:tcPr>
          <w:p>
            <w:pPr>
              <w:jc w:val="center"/>
            </w:pPr>
            <w:r>
              <w:rPr>
                <w:rFonts w:ascii="Times New Roman" w:hAnsi="Times New Roman"/>
                <w:b/>
                <w:color w:val="0B2545"/>
                <w:sz w:val="22"/>
              </w:rPr>
              <w:t>Đóng góp</w:t>
            </w:r>
          </w:p>
        </w:tc>
      </w:tr>
      <w:tr>
        <w:tc>
          <w:tcPr>
            <w:tcW w:type="dxa" w:w="680"/>
            <w:tcMar>
              <w:top w:w="100" w:type="dxa"/>
              <w:bottom w:w="100" w:type="dxa"/>
              <w:left w:w="100" w:type="dxa"/>
              <w:right w:w="100" w:type="dxa"/>
            </w:tcMar>
          </w:tcPr>
          <w:p>
            <w:pPr>
              <w:jc w:val="center"/>
            </w:pPr>
            <w:r>
              <w:rPr>
                <w:rFonts w:ascii="Times New Roman" w:hAnsi="Times New Roman"/>
                <w:sz w:val="22"/>
              </w:rPr>
              <w:t>1</w:t>
            </w:r>
          </w:p>
        </w:tc>
        <w:tc>
          <w:tcPr>
            <w:tcW w:type="dxa" w:w="2154"/>
            <w:tcMar>
              <w:top w:w="100" w:type="dxa"/>
              <w:bottom w:w="100" w:type="dxa"/>
              <w:left w:w="100" w:type="dxa"/>
              <w:right w:w="100" w:type="dxa"/>
            </w:tcMar>
          </w:tcPr>
          <w:p>
            <w:pPr>
              <w:jc w:val="left"/>
            </w:pPr>
            <w:r>
              <w:rPr>
                <w:rFonts w:ascii="Times New Roman" w:hAnsi="Times New Roman"/>
                <w:b/>
                <w:color w:val="DC2626"/>
                <w:sz w:val="22"/>
              </w:rPr>
              <w:t>[Họ và tên Sinh viên 1]</w:t>
              <w:br/>
              <w:t>(Nhóm trưởng)</w:t>
            </w:r>
          </w:p>
        </w:tc>
        <w:tc>
          <w:tcPr>
            <w:tcW w:type="dxa" w:w="1247"/>
            <w:tcMar>
              <w:top w:w="100" w:type="dxa"/>
              <w:bottom w:w="100" w:type="dxa"/>
              <w:left w:w="100" w:type="dxa"/>
              <w:right w:w="100" w:type="dxa"/>
            </w:tcMar>
          </w:tcPr>
          <w:p>
            <w:pPr>
              <w:jc w:val="center"/>
            </w:pPr>
            <w:r>
              <w:rPr>
                <w:rFonts w:ascii="Times New Roman" w:hAnsi="Times New Roman"/>
                <w:b/>
                <w:color w:val="DC2626"/>
                <w:sz w:val="22"/>
              </w:rPr>
              <w:t>[MSSV 1]</w:t>
            </w:r>
          </w:p>
        </w:tc>
        <w:tc>
          <w:tcPr>
            <w:tcW w:type="dxa" w:w="3685"/>
            <w:tcMar>
              <w:top w:w="100" w:type="dxa"/>
              <w:bottom w:w="100" w:type="dxa"/>
              <w:left w:w="100" w:type="dxa"/>
              <w:right w:w="100" w:type="dxa"/>
            </w:tcMar>
          </w:tcPr>
          <w:p>
            <w:pPr>
              <w:jc w:val="left"/>
            </w:pPr>
            <w:r>
              <w:rPr>
                <w:rFonts w:ascii="Times New Roman" w:hAnsi="Times New Roman"/>
                <w:sz w:val="22"/>
              </w:rPr>
              <w:t>Khảo sát đề tài, quản trị tiến độ nhóm, thiết kế kiến trúc hệ thống và cơ sở dữ liệu SQLite 10 bảng.</w:t>
            </w:r>
          </w:p>
        </w:tc>
        <w:tc>
          <w:tcPr>
            <w:tcW w:type="dxa" w:w="1020"/>
            <w:tcMar>
              <w:top w:w="100" w:type="dxa"/>
              <w:bottom w:w="100" w:type="dxa"/>
              <w:left w:w="100" w:type="dxa"/>
              <w:right w:w="100" w:type="dxa"/>
            </w:tcMar>
          </w:tcPr>
          <w:p>
            <w:pPr>
              <w:jc w:val="center"/>
            </w:pPr>
            <w:r>
              <w:rPr>
                <w:rFonts w:ascii="Times New Roman" w:hAnsi="Times New Roman"/>
                <w:sz w:val="22"/>
              </w:rPr>
              <w:t>25%</w:t>
            </w:r>
          </w:p>
        </w:tc>
      </w:tr>
      <w:tr>
        <w:tc>
          <w:tcPr>
            <w:tcW w:type="dxa" w:w="680"/>
            <w:tcMar>
              <w:top w:w="100" w:type="dxa"/>
              <w:bottom w:w="100" w:type="dxa"/>
              <w:left w:w="100" w:type="dxa"/>
              <w:right w:w="100" w:type="dxa"/>
            </w:tcMar>
          </w:tcPr>
          <w:p>
            <w:pPr>
              <w:jc w:val="center"/>
            </w:pPr>
            <w:r>
              <w:rPr>
                <w:rFonts w:ascii="Times New Roman" w:hAnsi="Times New Roman"/>
                <w:sz w:val="22"/>
              </w:rPr>
              <w:t>2</w:t>
            </w:r>
          </w:p>
        </w:tc>
        <w:tc>
          <w:tcPr>
            <w:tcW w:type="dxa" w:w="2154"/>
            <w:tcMar>
              <w:top w:w="100" w:type="dxa"/>
              <w:bottom w:w="100" w:type="dxa"/>
              <w:left w:w="100" w:type="dxa"/>
              <w:right w:w="100" w:type="dxa"/>
            </w:tcMar>
          </w:tcPr>
          <w:p>
            <w:pPr>
              <w:jc w:val="left"/>
            </w:pPr>
            <w:r>
              <w:rPr>
                <w:rFonts w:ascii="Times New Roman" w:hAnsi="Times New Roman"/>
                <w:b/>
                <w:color w:val="DC2626"/>
                <w:sz w:val="22"/>
              </w:rPr>
              <w:t>[Họ và tên Sinh viên 2]</w:t>
            </w:r>
          </w:p>
        </w:tc>
        <w:tc>
          <w:tcPr>
            <w:tcW w:type="dxa" w:w="1247"/>
            <w:tcMar>
              <w:top w:w="100" w:type="dxa"/>
              <w:bottom w:w="100" w:type="dxa"/>
              <w:left w:w="100" w:type="dxa"/>
              <w:right w:w="100" w:type="dxa"/>
            </w:tcMar>
          </w:tcPr>
          <w:p>
            <w:pPr>
              <w:jc w:val="center"/>
            </w:pPr>
            <w:r>
              <w:rPr>
                <w:rFonts w:ascii="Times New Roman" w:hAnsi="Times New Roman"/>
                <w:b/>
                <w:color w:val="DC2626"/>
                <w:sz w:val="22"/>
              </w:rPr>
              <w:t>[MSSV 2]</w:t>
            </w:r>
          </w:p>
        </w:tc>
        <w:tc>
          <w:tcPr>
            <w:tcW w:type="dxa" w:w="3685"/>
            <w:tcMar>
              <w:top w:w="100" w:type="dxa"/>
              <w:bottom w:w="100" w:type="dxa"/>
              <w:left w:w="100" w:type="dxa"/>
              <w:right w:w="100" w:type="dxa"/>
            </w:tcMar>
          </w:tcPr>
          <w:p>
            <w:pPr>
              <w:jc w:val="left"/>
            </w:pPr>
            <w:r>
              <w:rPr>
                <w:rFonts w:ascii="Times New Roman" w:hAnsi="Times New Roman"/>
                <w:sz w:val="22"/>
              </w:rPr>
              <w:t>Thiết kế hệ thống Design System trên Figma, xây dựng giao diện Storefront Client (Trang chủ, Chi tiết SP, Giỏ hàng).</w:t>
            </w:r>
          </w:p>
        </w:tc>
        <w:tc>
          <w:tcPr>
            <w:tcW w:type="dxa" w:w="1020"/>
            <w:tcMar>
              <w:top w:w="100" w:type="dxa"/>
              <w:bottom w:w="100" w:type="dxa"/>
              <w:left w:w="100" w:type="dxa"/>
              <w:right w:w="100" w:type="dxa"/>
            </w:tcMar>
          </w:tcPr>
          <w:p>
            <w:pPr>
              <w:jc w:val="center"/>
            </w:pPr>
            <w:r>
              <w:rPr>
                <w:rFonts w:ascii="Times New Roman" w:hAnsi="Times New Roman"/>
                <w:sz w:val="22"/>
              </w:rPr>
              <w:t>25%</w:t>
            </w:r>
          </w:p>
        </w:tc>
      </w:tr>
      <w:tr>
        <w:tc>
          <w:tcPr>
            <w:tcW w:type="dxa" w:w="680"/>
            <w:tcMar>
              <w:top w:w="100" w:type="dxa"/>
              <w:bottom w:w="100" w:type="dxa"/>
              <w:left w:w="100" w:type="dxa"/>
              <w:right w:w="100" w:type="dxa"/>
            </w:tcMar>
          </w:tcPr>
          <w:p>
            <w:pPr>
              <w:jc w:val="center"/>
            </w:pPr>
            <w:r>
              <w:rPr>
                <w:rFonts w:ascii="Times New Roman" w:hAnsi="Times New Roman"/>
                <w:sz w:val="22"/>
              </w:rPr>
              <w:t>3</w:t>
            </w:r>
          </w:p>
        </w:tc>
        <w:tc>
          <w:tcPr>
            <w:tcW w:type="dxa" w:w="2154"/>
            <w:tcMar>
              <w:top w:w="100" w:type="dxa"/>
              <w:bottom w:w="100" w:type="dxa"/>
              <w:left w:w="100" w:type="dxa"/>
              <w:right w:w="100" w:type="dxa"/>
            </w:tcMar>
          </w:tcPr>
          <w:p>
            <w:pPr>
              <w:jc w:val="left"/>
            </w:pPr>
            <w:r>
              <w:rPr>
                <w:rFonts w:ascii="Times New Roman" w:hAnsi="Times New Roman"/>
                <w:b/>
                <w:color w:val="DC2626"/>
                <w:sz w:val="22"/>
              </w:rPr>
              <w:t>[Họ và tên Sinh viên 3]</w:t>
            </w:r>
          </w:p>
        </w:tc>
        <w:tc>
          <w:tcPr>
            <w:tcW w:type="dxa" w:w="1247"/>
            <w:tcMar>
              <w:top w:w="100" w:type="dxa"/>
              <w:bottom w:w="100" w:type="dxa"/>
              <w:left w:w="100" w:type="dxa"/>
              <w:right w:w="100" w:type="dxa"/>
            </w:tcMar>
          </w:tcPr>
          <w:p>
            <w:pPr>
              <w:jc w:val="center"/>
            </w:pPr>
            <w:r>
              <w:rPr>
                <w:rFonts w:ascii="Times New Roman" w:hAnsi="Times New Roman"/>
                <w:b/>
                <w:color w:val="DC2626"/>
                <w:sz w:val="22"/>
              </w:rPr>
              <w:t>[MSSV 3]</w:t>
            </w:r>
          </w:p>
        </w:tc>
        <w:tc>
          <w:tcPr>
            <w:tcW w:type="dxa" w:w="3685"/>
            <w:tcMar>
              <w:top w:w="100" w:type="dxa"/>
              <w:bottom w:w="100" w:type="dxa"/>
              <w:left w:w="100" w:type="dxa"/>
              <w:right w:w="100" w:type="dxa"/>
            </w:tcMar>
          </w:tcPr>
          <w:p>
            <w:pPr>
              <w:jc w:val="left"/>
            </w:pPr>
            <w:r>
              <w:rPr>
                <w:rFonts w:ascii="Times New Roman" w:hAnsi="Times New Roman"/>
                <w:sz w:val="22"/>
              </w:rPr>
              <w:t>Xây dựng hệ thống RESTful API Express.js, phát triển thuật toán thanh toán VietQR Napas 247 và lọc chống spam.</w:t>
            </w:r>
          </w:p>
        </w:tc>
        <w:tc>
          <w:tcPr>
            <w:tcW w:type="dxa" w:w="1020"/>
            <w:tcMar>
              <w:top w:w="100" w:type="dxa"/>
              <w:bottom w:w="100" w:type="dxa"/>
              <w:left w:w="100" w:type="dxa"/>
              <w:right w:w="100" w:type="dxa"/>
            </w:tcMar>
          </w:tcPr>
          <w:p>
            <w:pPr>
              <w:jc w:val="center"/>
            </w:pPr>
            <w:r>
              <w:rPr>
                <w:rFonts w:ascii="Times New Roman" w:hAnsi="Times New Roman"/>
                <w:sz w:val="22"/>
              </w:rPr>
              <w:t>25%</w:t>
            </w:r>
          </w:p>
        </w:tc>
      </w:tr>
      <w:tr>
        <w:tc>
          <w:tcPr>
            <w:tcW w:type="dxa" w:w="680"/>
            <w:tcMar>
              <w:top w:w="100" w:type="dxa"/>
              <w:bottom w:w="100" w:type="dxa"/>
              <w:left w:w="100" w:type="dxa"/>
              <w:right w:w="100" w:type="dxa"/>
            </w:tcMar>
          </w:tcPr>
          <w:p>
            <w:pPr>
              <w:jc w:val="center"/>
            </w:pPr>
            <w:r>
              <w:rPr>
                <w:rFonts w:ascii="Times New Roman" w:hAnsi="Times New Roman"/>
                <w:sz w:val="22"/>
              </w:rPr>
              <w:t>4</w:t>
            </w:r>
          </w:p>
        </w:tc>
        <w:tc>
          <w:tcPr>
            <w:tcW w:type="dxa" w:w="2154"/>
            <w:tcMar>
              <w:top w:w="100" w:type="dxa"/>
              <w:bottom w:w="100" w:type="dxa"/>
              <w:left w:w="100" w:type="dxa"/>
              <w:right w:w="100" w:type="dxa"/>
            </w:tcMar>
          </w:tcPr>
          <w:p>
            <w:pPr>
              <w:jc w:val="left"/>
            </w:pPr>
            <w:r>
              <w:rPr>
                <w:rFonts w:ascii="Times New Roman" w:hAnsi="Times New Roman"/>
                <w:b/>
                <w:color w:val="DC2626"/>
                <w:sz w:val="22"/>
              </w:rPr>
              <w:t>[Họ và tên Sinh viên 4]</w:t>
            </w:r>
          </w:p>
        </w:tc>
        <w:tc>
          <w:tcPr>
            <w:tcW w:type="dxa" w:w="1247"/>
            <w:tcMar>
              <w:top w:w="100" w:type="dxa"/>
              <w:bottom w:w="100" w:type="dxa"/>
              <w:left w:w="100" w:type="dxa"/>
              <w:right w:w="100" w:type="dxa"/>
            </w:tcMar>
          </w:tcPr>
          <w:p>
            <w:pPr>
              <w:jc w:val="center"/>
            </w:pPr>
            <w:r>
              <w:rPr>
                <w:rFonts w:ascii="Times New Roman" w:hAnsi="Times New Roman"/>
                <w:b/>
                <w:color w:val="DC2626"/>
                <w:sz w:val="22"/>
              </w:rPr>
              <w:t>[MSSV 4]</w:t>
            </w:r>
          </w:p>
        </w:tc>
        <w:tc>
          <w:tcPr>
            <w:tcW w:type="dxa" w:w="3685"/>
            <w:tcMar>
              <w:top w:w="100" w:type="dxa"/>
              <w:bottom w:w="100" w:type="dxa"/>
              <w:left w:w="100" w:type="dxa"/>
              <w:right w:w="100" w:type="dxa"/>
            </w:tcMar>
          </w:tcPr>
          <w:p>
            <w:pPr>
              <w:jc w:val="left"/>
            </w:pPr>
            <w:r>
              <w:rPr>
                <w:rFonts w:ascii="Times New Roman" w:hAnsi="Times New Roman"/>
                <w:sz w:val="22"/>
              </w:rPr>
              <w:t>Xây dựng phân hệ Quản trị nét. Store Manager, thực hiện kiểm thử, đánh giá 5 Khoảng cách Production và hoàn thiện báo cáo.</w:t>
            </w:r>
          </w:p>
        </w:tc>
        <w:tc>
          <w:tcPr>
            <w:tcW w:type="dxa" w:w="1020"/>
            <w:tcMar>
              <w:top w:w="100" w:type="dxa"/>
              <w:bottom w:w="100" w:type="dxa"/>
              <w:left w:w="100" w:type="dxa"/>
              <w:right w:w="100" w:type="dxa"/>
            </w:tcMar>
          </w:tcPr>
          <w:p>
            <w:pPr>
              <w:jc w:val="center"/>
            </w:pPr>
            <w:r>
              <w:rPr>
                <w:rFonts w:ascii="Times New Roman" w:hAnsi="Times New Roman"/>
                <w:sz w:val="22"/>
              </w:rPr>
              <w:t>25%</w:t>
            </w:r>
          </w:p>
        </w:tc>
      </w:tr>
    </w:tbl>
    <w:p>
      <w:pPr>
        <w:spacing w:before="0" w:after="200" w:line="312" w:lineRule="auto"/>
        <w:jc w:val="both"/>
      </w:pPr>
    </w:p>
    <w:tbl>
      <w:tblPr>
        <w:tblW w:type="auto" w:w="0"/>
        <w:jc w:val="center"/>
        <w:tblLook w:firstColumn="1" w:firstRow="1" w:lastColumn="0" w:lastRow="0" w:noHBand="0" w:noVBand="1" w:val="04A0"/>
      </w:tblPr>
      <w:tblGrid>
        <w:gridCol w:w="9071"/>
      </w:tblGrid>
      <w:tr>
        <w:tc>
          <w:tcPr>
            <w:tcW w:type="dxa" w:w="9071"/>
            <w:shd w:fill="FEF2F2"/>
            <w:tcMar>
              <w:top w:w="140" w:type="dxa"/>
              <w:bottom w:w="140" w:type="dxa"/>
              <w:left w:w="200" w:type="dxa"/>
              <w:right w:w="200" w:type="dxa"/>
            </w:tcMar>
            <w:tcBorders>
              <w:top w:val="none"/>
              <w:left w:val="single" w:sz="24" w:space="0" w:color="EF4444"/>
              <w:bottom w:val="none"/>
              <w:right w:val="none"/>
            </w:tcBorders>
          </w:tcPr>
          <w:p>
            <w:pPr>
              <w:spacing w:before="0" w:after="40" w:line="288" w:lineRule="auto"/>
            </w:pPr>
            <w:r>
              <w:rPr>
                <w:rFonts w:ascii="Times New Roman" w:hAnsi="Times New Roman"/>
                <w:b/>
                <w:color w:val="0275A9"/>
                <w:sz w:val="24"/>
              </w:rPr>
              <w:t>📌 Lưu ý dành cho nhóm sinh viên</w:t>
              <w:br/>
            </w:r>
            <w:r>
              <w:rPr>
                <w:rFonts w:ascii="Times New Roman" w:hAnsi="Times New Roman"/>
                <w:i/>
                <w:color w:val="141923"/>
                <w:sz w:val="23"/>
              </w:rPr>
              <w:t>Các mục được bôi đỏ gồm Họ và tên và Mã số sinh viên của 4 thành viên là các trường dữ liệu nhóm có thể click vào để điền trực tiếp thông tin cá nhân chính xác trước khi in và nộp đồ án.</w:t>
            </w:r>
          </w:p>
        </w:tc>
      </w:tr>
    </w:tbl>
    <w:p>
      <w:pPr>
        <w:spacing w:after="40"/>
      </w:pPr>
    </w:p>
    <w:p>
      <w:r>
        <w:br w:type="page"/>
      </w:r>
    </w:p>
    <w:p>
      <w:pPr>
        <w:keepNext/>
        <w:spacing w:before="280" w:after="120"/>
        <w:jc w:val="left"/>
      </w:pPr>
      <w:r>
        <w:rPr>
          <w:rFonts w:ascii="Times New Roman" w:hAnsi="Times New Roman"/>
          <w:b/>
          <w:color w:val="0275A9"/>
          <w:sz w:val="30"/>
        </w:rPr>
        <w:t>LỜI CAM ĐOAN TRUNG THỰC HỌC THUẬT</w:t>
      </w:r>
    </w:p>
    <w:p>
      <w:pPr>
        <w:spacing w:before="0" w:after="80" w:line="312" w:lineRule="auto"/>
        <w:jc w:val="both"/>
      </w:pPr>
      <w:r>
        <w:rPr>
          <w:rFonts w:ascii="Times New Roman" w:hAnsi="Times New Roman"/>
          <w:b w:val="0"/>
          <w:i w:val="0"/>
          <w:color w:val="141923"/>
          <w:sz w:val="26"/>
        </w:rPr>
        <w:t>Nhóm sinh viên thực hiện xin cam đoan đây là công trình nghiên cứu và phát triển do nhóm thực hiện dưới sự hướng dẫn khoa học của Giảng viên Phạm Trung Đức. Các số liệu, kết quả phân tích và mã nguồn ứng dụng trong báo cáo phản ánh trung thực quá trình làm việc thực tế của nhóm.</w:t>
      </w:r>
    </w:p>
    <w:p>
      <w:pPr>
        <w:spacing w:before="0" w:after="80" w:line="312" w:lineRule="auto"/>
        <w:jc w:val="both"/>
      </w:pPr>
      <w:r>
        <w:rPr>
          <w:rFonts w:ascii="Times New Roman" w:hAnsi="Times New Roman"/>
          <w:b w:val="0"/>
          <w:i w:val="0"/>
          <w:color w:val="141923"/>
          <w:sz w:val="26"/>
        </w:rPr>
        <w:t>Nhóm xin cam đoan công khai và minh bạch về phương pháp luận phát triển hiện đại:</w:t>
      </w:r>
    </w:p>
    <w:p>
      <w:pPr>
        <w:spacing w:before="0" w:after="80" w:line="312" w:lineRule="auto"/>
        <w:jc w:val="both"/>
      </w:pPr>
      <w:r>
        <w:rPr>
          <w:rFonts w:ascii="Times New Roman" w:hAnsi="Times New Roman"/>
          <w:b w:val="0"/>
          <w:i w:val="0"/>
          <w:color w:val="141923"/>
          <w:sz w:val="26"/>
        </w:rPr>
        <w:t>1. Toàn bộ kiến trúc trải nghiệm và giao diện số được nhóm chủ động thiết kế bằng công cụ chuyên nghiệp Figma, tuân thủ chặt chẽ nguyên lý Design System và kiến trúc thông tin thương mại điện tử.</w:t>
      </w:r>
    </w:p>
    <w:p>
      <w:pPr>
        <w:spacing w:before="0" w:after="80" w:line="312" w:lineRule="auto"/>
        <w:jc w:val="both"/>
      </w:pPr>
      <w:r>
        <w:rPr>
          <w:rFonts w:ascii="Times New Roman" w:hAnsi="Times New Roman"/>
          <w:b w:val="0"/>
          <w:i w:val="0"/>
          <w:color w:val="141923"/>
          <w:sz w:val="26"/>
        </w:rPr>
        <w:t>2. Quá trình hiện thực hóa mã nguồn được nhóm kết hợp phương pháp lập trình hiện đại Vibe Coding với sự trợ giúp của AI Google Antigravity, trong đó nhóm sinh viên đóng vai trò kiến trúc sư kỹ thuật, làm chủ logic nghiệp vụ, cấu trúc dữ liệu và chịu trách nhiệm kiểm duyệt mã nguồn.</w:t>
      </w:r>
    </w:p>
    <w:p>
      <w:pPr>
        <w:spacing w:before="0" w:after="80" w:line="312" w:lineRule="auto"/>
        <w:jc w:val="both"/>
      </w:pPr>
      <w:r>
        <w:rPr>
          <w:rFonts w:ascii="Times New Roman" w:hAnsi="Times New Roman"/>
          <w:b w:val="0"/>
          <w:i w:val="0"/>
          <w:color w:val="141923"/>
          <w:sz w:val="26"/>
        </w:rPr>
        <w:t>3. Nhóm định vị trung thực sản phẩm là một phiên bản thử nghiệm khả dụng tối thiểu (Minimum Viable Product - MVP / Proof of Concept), phục vụ nghiên cứu học thuật và chưa đạt trạng thái sẵn sàng vận hành thương mại quy mô lớn (Production-ready).</w:t>
      </w:r>
    </w:p>
    <w:p>
      <w:pPr>
        <w:spacing w:line="312" w:lineRule="auto" w:before="200"/>
        <w:jc w:val="right"/>
      </w:pPr>
      <w:r>
        <w:rPr>
          <w:rFonts w:ascii="Times New Roman" w:hAnsi="Times New Roman"/>
          <w:i/>
          <w:sz w:val="24"/>
        </w:rPr>
        <w:t>Thừa Thiên Huế, ngày ...... tháng ...... năm 2026</w:t>
        <w:br/>
      </w:r>
      <w:r>
        <w:rPr>
          <w:rFonts w:ascii="Times New Roman" w:hAnsi="Times New Roman"/>
          <w:b/>
          <w:sz w:val="25"/>
        </w:rPr>
        <w:t>Đại diện nhóm sinh viên thực hiện</w:t>
        <w:br/>
      </w:r>
      <w:r>
        <w:rPr>
          <w:rFonts w:ascii="Times New Roman" w:hAnsi="Times New Roman"/>
          <w:i/>
          <w:sz w:val="22"/>
        </w:rPr>
        <w:t>(Ký và ghi rõ họ tên)</w:t>
        <w:br/>
        <w:br/>
        <w:br/>
        <w:br/>
      </w:r>
      <w:r>
        <w:rPr>
          <w:rFonts w:ascii="Times New Roman" w:hAnsi="Times New Roman"/>
          <w:b/>
          <w:color w:val="DC2626"/>
          <w:sz w:val="25"/>
        </w:rPr>
        <w:t>[Họ và tên Sinh viên 1 - Nhóm trưởng]</w:t>
      </w:r>
    </w:p>
    <w:p>
      <w:pPr>
        <w:spacing w:before="0" w:after="280" w:line="312" w:lineRule="auto"/>
        <w:jc w:val="both"/>
      </w:pPr>
    </w:p>
    <w:p>
      <w:pPr>
        <w:keepNext/>
        <w:spacing w:before="280" w:after="120"/>
        <w:jc w:val="left"/>
      </w:pPr>
      <w:r>
        <w:rPr>
          <w:rFonts w:ascii="Times New Roman" w:hAnsi="Times New Roman"/>
          <w:b/>
          <w:color w:val="0275A9"/>
          <w:sz w:val="30"/>
        </w:rPr>
        <w:t>LỜI CẢM ƠN</w:t>
      </w:r>
    </w:p>
    <w:p>
      <w:pPr>
        <w:spacing w:before="0" w:after="80" w:line="312" w:lineRule="auto"/>
        <w:jc w:val="both"/>
      </w:pPr>
      <w:r>
        <w:rPr>
          <w:rFonts w:ascii="Times New Roman" w:hAnsi="Times New Roman"/>
          <w:b w:val="0"/>
          <w:i w:val="0"/>
          <w:color w:val="141923"/>
          <w:sz w:val="26"/>
        </w:rPr>
        <w:t>Để hoàn thành đề tài đồ án môn học này, nhóm sinh viên xin bày tỏ lòng biết ơn sâu sắc và chân thành nhất đến Thầy Phạm Trung Đức – Giảng viên trực tiếp giảng dạy và hướng dẫn học phần Các chủ đề nâng cao về hệ thống kinh doanh điện tử. Nhờ sự định hướng tận tình, những đóng góp chuyên môn quý báu và sự theo sát qua các đợt kiểm tra tiến độ của Thầy, nhóm đã nắm vững kiến thức nền tảng và vận dụng thành công vào việc xây dựng hệ thống thương mại bán linh kiện điện tử.</w:t>
      </w:r>
    </w:p>
    <w:p>
      <w:pPr>
        <w:spacing w:before="0" w:after="80" w:line="312" w:lineRule="auto"/>
        <w:jc w:val="both"/>
      </w:pPr>
      <w:r>
        <w:rPr>
          <w:rFonts w:ascii="Times New Roman" w:hAnsi="Times New Roman"/>
          <w:b w:val="0"/>
          <w:i w:val="0"/>
          <w:color w:val="141923"/>
          <w:sz w:val="26"/>
        </w:rPr>
        <w:t>Nhóm cũng xin chân thành cảm ơn Ban Giám hiệu cùng toàn thể quý thầy cô tại Khoa Kỹ thuật và Công nghệ – Đại học Huế đã tận tụy truyền đạt tri thức công nghệ và tạo điều kiện học tập, nghiên cứu thuận lợi nhất cho sinh viên lớp KHD5 trong suốt thời gian học tập vừa qua.</w:t>
      </w:r>
    </w:p>
    <w:p>
      <w:r>
        <w:br w:type="page"/>
      </w:r>
    </w:p>
    <w:p>
      <w:pPr>
        <w:keepNext/>
        <w:spacing w:before="280" w:after="120"/>
        <w:jc w:val="left"/>
      </w:pPr>
      <w:r>
        <w:rPr>
          <w:rFonts w:ascii="Times New Roman" w:hAnsi="Times New Roman"/>
          <w:b/>
          <w:color w:val="0275A9"/>
          <w:sz w:val="30"/>
        </w:rPr>
        <w:t>MỤC LỤC</w:t>
      </w:r>
    </w:p>
    <w:p>
      <w:pPr>
        <w:spacing w:line="300" w:lineRule="auto" w:before="20" w:after="40"/>
      </w:pPr>
      <w:r>
        <w:rPr>
          <w:rFonts w:ascii="Times New Roman" w:hAnsi="Times New Roman"/>
          <w:b w:val="0"/>
          <w:sz w:val="24"/>
        </w:rPr>
        <w:t>PHIẾU GIAO ĐỒ ÁN HỌC PHẦN</w:t>
      </w:r>
      <w:r>
        <w:rPr>
          <w:rFonts w:ascii="Times New Roman" w:hAnsi="Times New Roman"/>
          <w:color w:val="64748B"/>
          <w:sz w:val="20"/>
        </w:rPr>
        <w:t xml:space="preserve"> ........................................... </w:t>
      </w:r>
      <w:r>
        <w:rPr>
          <w:rFonts w:ascii="Times New Roman" w:hAnsi="Times New Roman"/>
          <w:b/>
          <w:sz w:val="24"/>
        </w:rPr>
        <w:t>2</w:t>
      </w:r>
    </w:p>
    <w:p>
      <w:pPr>
        <w:spacing w:line="300" w:lineRule="auto" w:before="20" w:after="40"/>
      </w:pPr>
      <w:r>
        <w:rPr>
          <w:rFonts w:ascii="Times New Roman" w:hAnsi="Times New Roman"/>
          <w:b w:val="0"/>
          <w:sz w:val="24"/>
        </w:rPr>
        <w:t>PHIẾU ĐÁNH GIÁ ĐỒ ÁN HỌC PHẦN</w:t>
      </w:r>
      <w:r>
        <w:rPr>
          <w:rFonts w:ascii="Times New Roman" w:hAnsi="Times New Roman"/>
          <w:color w:val="64748B"/>
          <w:sz w:val="20"/>
        </w:rPr>
        <w:t xml:space="preserve"> ....................................... </w:t>
      </w:r>
      <w:r>
        <w:rPr>
          <w:rFonts w:ascii="Times New Roman" w:hAnsi="Times New Roman"/>
          <w:b/>
          <w:sz w:val="24"/>
        </w:rPr>
        <w:t>3</w:t>
      </w:r>
    </w:p>
    <w:p>
      <w:pPr>
        <w:spacing w:line="300" w:lineRule="auto" w:before="20" w:after="40"/>
      </w:pPr>
      <w:r>
        <w:rPr>
          <w:rFonts w:ascii="Times New Roman" w:hAnsi="Times New Roman"/>
          <w:b w:val="0"/>
          <w:sz w:val="24"/>
        </w:rPr>
        <w:t>BẢNG PHÂN CÔNG NHIỆM VỤ THÀNH VIÊN NHÓM</w:t>
      </w:r>
      <w:r>
        <w:rPr>
          <w:rFonts w:ascii="Times New Roman" w:hAnsi="Times New Roman"/>
          <w:color w:val="64748B"/>
          <w:sz w:val="20"/>
        </w:rPr>
        <w:t xml:space="preserve"> ............................. </w:t>
      </w:r>
      <w:r>
        <w:rPr>
          <w:rFonts w:ascii="Times New Roman" w:hAnsi="Times New Roman"/>
          <w:b/>
          <w:sz w:val="24"/>
        </w:rPr>
        <w:t>4</w:t>
      </w:r>
    </w:p>
    <w:p>
      <w:pPr>
        <w:spacing w:line="300" w:lineRule="auto" w:before="20" w:after="40"/>
      </w:pPr>
      <w:r>
        <w:rPr>
          <w:rFonts w:ascii="Times New Roman" w:hAnsi="Times New Roman"/>
          <w:b w:val="0"/>
          <w:sz w:val="24"/>
        </w:rPr>
        <w:t>LỜI CAM ĐOAN &amp; LỜI CẢM ƠN</w:t>
      </w:r>
      <w:r>
        <w:rPr>
          <w:rFonts w:ascii="Times New Roman" w:hAnsi="Times New Roman"/>
          <w:color w:val="64748B"/>
          <w:sz w:val="20"/>
        </w:rPr>
        <w:t xml:space="preserve"> ........................................... </w:t>
      </w:r>
      <w:r>
        <w:rPr>
          <w:rFonts w:ascii="Times New Roman" w:hAnsi="Times New Roman"/>
          <w:b/>
          <w:sz w:val="24"/>
        </w:rPr>
        <w:t>5</w:t>
      </w:r>
    </w:p>
    <w:p>
      <w:pPr>
        <w:spacing w:line="300" w:lineRule="auto" w:before="20" w:after="40"/>
      </w:pPr>
      <w:r>
        <w:rPr>
          <w:rFonts w:ascii="Times New Roman" w:hAnsi="Times New Roman"/>
          <w:b w:val="0"/>
          <w:sz w:val="24"/>
        </w:rPr>
        <w:t>DANH MỤC BẢNG BIỂU &amp; DANH MỤC HÌNH VẼ</w:t>
      </w:r>
      <w:r>
        <w:rPr>
          <w:rFonts w:ascii="Times New Roman" w:hAnsi="Times New Roman"/>
          <w:color w:val="64748B"/>
          <w:sz w:val="20"/>
        </w:rPr>
        <w:t xml:space="preserve"> ............................... </w:t>
      </w:r>
      <w:r>
        <w:rPr>
          <w:rFonts w:ascii="Times New Roman" w:hAnsi="Times New Roman"/>
          <w:b/>
          <w:sz w:val="24"/>
        </w:rPr>
        <w:t>7</w:t>
      </w:r>
    </w:p>
    <w:p>
      <w:pPr>
        <w:spacing w:line="300" w:lineRule="auto" w:before="20" w:after="40"/>
      </w:pPr>
      <w:r>
        <w:rPr>
          <w:rFonts w:ascii="Times New Roman" w:hAnsi="Times New Roman"/>
          <w:b w:val="0"/>
          <w:sz w:val="24"/>
        </w:rPr>
        <w:t>DANH MỤC TỪ VIẾT TẮT</w:t>
      </w:r>
      <w:r>
        <w:rPr>
          <w:rFonts w:ascii="Times New Roman" w:hAnsi="Times New Roman"/>
          <w:color w:val="64748B"/>
          <w:sz w:val="20"/>
        </w:rPr>
        <w:t xml:space="preserve"> ................................................ </w:t>
      </w:r>
      <w:r>
        <w:rPr>
          <w:rFonts w:ascii="Times New Roman" w:hAnsi="Times New Roman"/>
          <w:b/>
          <w:sz w:val="24"/>
        </w:rPr>
        <w:t>8</w:t>
      </w:r>
    </w:p>
    <w:p>
      <w:pPr>
        <w:spacing w:line="300" w:lineRule="auto" w:before="20" w:after="40"/>
      </w:pPr>
      <w:r>
        <w:rPr>
          <w:rFonts w:ascii="Times New Roman" w:hAnsi="Times New Roman"/>
          <w:b/>
          <w:color w:val="0B2545"/>
          <w:sz w:val="25"/>
        </w:rPr>
        <w:t>MỞ ĐẦU</w:t>
      </w:r>
      <w:r>
        <w:rPr>
          <w:rFonts w:ascii="Times New Roman" w:hAnsi="Times New Roman"/>
          <w:color w:val="64748B"/>
          <w:sz w:val="20"/>
        </w:rPr>
        <w:t xml:space="preserve"> .............................................................. </w:t>
      </w:r>
      <w:r>
        <w:rPr>
          <w:rFonts w:ascii="Times New Roman" w:hAnsi="Times New Roman"/>
          <w:b/>
          <w:sz w:val="24"/>
        </w:rPr>
        <w:t>9</w:t>
      </w:r>
    </w:p>
    <w:p>
      <w:pPr>
        <w:spacing w:line="300" w:lineRule="auto" w:before="20" w:after="40"/>
      </w:pPr>
      <w:r>
        <w:rPr>
          <w:rFonts w:ascii="Times New Roman" w:hAnsi="Times New Roman"/>
          <w:b w:val="0"/>
          <w:sz w:val="24"/>
        </w:rPr>
        <w:t xml:space="preserve">   1. Tính cấp thiết của đề tài</w:t>
      </w:r>
      <w:r>
        <w:rPr>
          <w:rFonts w:ascii="Times New Roman" w:hAnsi="Times New Roman"/>
          <w:color w:val="64748B"/>
          <w:sz w:val="20"/>
        </w:rPr>
        <w:t xml:space="preserve"> ..................................... </w:t>
      </w:r>
      <w:r>
        <w:rPr>
          <w:rFonts w:ascii="Times New Roman" w:hAnsi="Times New Roman"/>
          <w:b/>
          <w:sz w:val="24"/>
        </w:rPr>
        <w:t>9</w:t>
      </w:r>
    </w:p>
    <w:p>
      <w:pPr>
        <w:spacing w:line="300" w:lineRule="auto" w:before="20" w:after="40"/>
      </w:pPr>
      <w:r>
        <w:rPr>
          <w:rFonts w:ascii="Times New Roman" w:hAnsi="Times New Roman"/>
          <w:b w:val="0"/>
          <w:sz w:val="24"/>
        </w:rPr>
        <w:t xml:space="preserve">   2. Mục tiêu nghiên cứu và định vị sản phẩm</w:t>
      </w:r>
      <w:r>
        <w:rPr>
          <w:rFonts w:ascii="Times New Roman" w:hAnsi="Times New Roman"/>
          <w:color w:val="64748B"/>
          <w:sz w:val="20"/>
        </w:rPr>
        <w:t xml:space="preserve"> ....................... </w:t>
      </w:r>
      <w:r>
        <w:rPr>
          <w:rFonts w:ascii="Times New Roman" w:hAnsi="Times New Roman"/>
          <w:b/>
          <w:sz w:val="24"/>
        </w:rPr>
        <w:t>10</w:t>
      </w:r>
    </w:p>
    <w:p>
      <w:pPr>
        <w:spacing w:line="300" w:lineRule="auto" w:before="20" w:after="40"/>
      </w:pPr>
      <w:r>
        <w:rPr>
          <w:rFonts w:ascii="Times New Roman" w:hAnsi="Times New Roman"/>
          <w:b w:val="0"/>
          <w:sz w:val="24"/>
        </w:rPr>
        <w:t xml:space="preserve">   3. Đối tượng và phạm vi nghiên cứu</w:t>
      </w:r>
      <w:r>
        <w:rPr>
          <w:rFonts w:ascii="Times New Roman" w:hAnsi="Times New Roman"/>
          <w:color w:val="64748B"/>
          <w:sz w:val="20"/>
        </w:rPr>
        <w:t xml:space="preserve"> ............................... </w:t>
      </w:r>
      <w:r>
        <w:rPr>
          <w:rFonts w:ascii="Times New Roman" w:hAnsi="Times New Roman"/>
          <w:b/>
          <w:sz w:val="24"/>
        </w:rPr>
        <w:t>10</w:t>
      </w:r>
    </w:p>
    <w:p>
      <w:pPr>
        <w:spacing w:line="300" w:lineRule="auto" w:before="20" w:after="40"/>
      </w:pPr>
      <w:r>
        <w:rPr>
          <w:rFonts w:ascii="Times New Roman" w:hAnsi="Times New Roman"/>
          <w:b w:val="0"/>
          <w:sz w:val="24"/>
        </w:rPr>
        <w:t xml:space="preserve">   4. Cách tiếp cận và phương pháp luận</w:t>
      </w:r>
      <w:r>
        <w:rPr>
          <w:rFonts w:ascii="Times New Roman" w:hAnsi="Times New Roman"/>
          <w:color w:val="64748B"/>
          <w:sz w:val="20"/>
        </w:rPr>
        <w:t xml:space="preserve"> ............................. </w:t>
      </w:r>
      <w:r>
        <w:rPr>
          <w:rFonts w:ascii="Times New Roman" w:hAnsi="Times New Roman"/>
          <w:b/>
          <w:sz w:val="24"/>
        </w:rPr>
        <w:t>11</w:t>
      </w:r>
    </w:p>
    <w:p>
      <w:pPr>
        <w:spacing w:line="300" w:lineRule="auto" w:before="20" w:after="40"/>
      </w:pPr>
      <w:r>
        <w:rPr>
          <w:rFonts w:ascii="Times New Roman" w:hAnsi="Times New Roman"/>
          <w:b w:val="0"/>
          <w:sz w:val="24"/>
        </w:rPr>
        <w:t xml:space="preserve">   5. Nội dung nghiên cứu chính</w:t>
      </w:r>
      <w:r>
        <w:rPr>
          <w:rFonts w:ascii="Times New Roman" w:hAnsi="Times New Roman"/>
          <w:color w:val="64748B"/>
          <w:sz w:val="20"/>
        </w:rPr>
        <w:t xml:space="preserve"> ..................................... </w:t>
      </w:r>
      <w:r>
        <w:rPr>
          <w:rFonts w:ascii="Times New Roman" w:hAnsi="Times New Roman"/>
          <w:b/>
          <w:sz w:val="24"/>
        </w:rPr>
        <w:t>11</w:t>
      </w:r>
    </w:p>
    <w:p>
      <w:pPr>
        <w:spacing w:line="300" w:lineRule="auto" w:before="20" w:after="40"/>
      </w:pPr>
      <w:r>
        <w:rPr>
          <w:rFonts w:ascii="Times New Roman" w:hAnsi="Times New Roman"/>
          <w:b/>
          <w:color w:val="0B2545"/>
          <w:sz w:val="25"/>
        </w:rPr>
        <w:t>CHƯƠNG 1: TỔNG QUAN HỆ THỐNG VÀ PHƯƠNG PHÁP LUẬN PHÁT TRIỂN</w:t>
      </w:r>
      <w:r>
        <w:rPr>
          <w:rFonts w:ascii="Times New Roman" w:hAnsi="Times New Roman"/>
          <w:color w:val="64748B"/>
          <w:sz w:val="20"/>
        </w:rPr>
        <w:t xml:space="preserve"> ......... </w:t>
      </w:r>
      <w:r>
        <w:rPr>
          <w:rFonts w:ascii="Times New Roman" w:hAnsi="Times New Roman"/>
          <w:b/>
          <w:sz w:val="24"/>
        </w:rPr>
        <w:t>12</w:t>
      </w:r>
    </w:p>
    <w:p>
      <w:pPr>
        <w:spacing w:line="300" w:lineRule="auto" w:before="20" w:after="40"/>
      </w:pPr>
      <w:r>
        <w:rPr>
          <w:rFonts w:ascii="Times New Roman" w:hAnsi="Times New Roman"/>
          <w:b w:val="0"/>
          <w:sz w:val="24"/>
        </w:rPr>
        <w:t xml:space="preserve">   1.1. Bối cảnh thương mại điện tử linh kiện số tại Việt Nam</w:t>
      </w:r>
      <w:r>
        <w:rPr>
          <w:rFonts w:ascii="Times New Roman" w:hAnsi="Times New Roman"/>
          <w:color w:val="64748B"/>
          <w:sz w:val="20"/>
        </w:rPr>
        <w:t xml:space="preserve"> ....... </w:t>
      </w:r>
      <w:r>
        <w:rPr>
          <w:rFonts w:ascii="Times New Roman" w:hAnsi="Times New Roman"/>
          <w:b/>
          <w:sz w:val="24"/>
        </w:rPr>
        <w:t>12</w:t>
      </w:r>
    </w:p>
    <w:p>
      <w:pPr>
        <w:spacing w:line="300" w:lineRule="auto" w:before="20" w:after="40"/>
      </w:pPr>
      <w:r>
        <w:rPr>
          <w:rFonts w:ascii="Times New Roman" w:hAnsi="Times New Roman"/>
          <w:b w:val="0"/>
          <w:sz w:val="24"/>
        </w:rPr>
        <w:t xml:space="preserve">   1.2. Mô hình kinh doanh B2C và chuỗi giá trị bán lẻ thiết bị công nghệ</w:t>
      </w:r>
      <w:r>
        <w:rPr>
          <w:rFonts w:ascii="Times New Roman" w:hAnsi="Times New Roman"/>
          <w:color w:val="64748B"/>
          <w:sz w:val="20"/>
        </w:rPr>
        <w:t xml:space="preserve">  </w:t>
      </w:r>
      <w:r>
        <w:rPr>
          <w:rFonts w:ascii="Times New Roman" w:hAnsi="Times New Roman"/>
          <w:b/>
          <w:sz w:val="24"/>
        </w:rPr>
        <w:t>13</w:t>
      </w:r>
    </w:p>
    <w:p>
      <w:pPr>
        <w:spacing w:line="300" w:lineRule="auto" w:before="20" w:after="40"/>
      </w:pPr>
      <w:r>
        <w:rPr>
          <w:rFonts w:ascii="Times New Roman" w:hAnsi="Times New Roman"/>
          <w:b w:val="0"/>
          <w:sz w:val="24"/>
        </w:rPr>
        <w:t xml:space="preserve">   1.3. Phương pháp luận phát triển kết hợp hiện đại</w:t>
      </w:r>
      <w:r>
        <w:rPr>
          <w:rFonts w:ascii="Times New Roman" w:hAnsi="Times New Roman"/>
          <w:color w:val="64748B"/>
          <w:sz w:val="20"/>
        </w:rPr>
        <w:t xml:space="preserve"> ................ </w:t>
      </w:r>
      <w:r>
        <w:rPr>
          <w:rFonts w:ascii="Times New Roman" w:hAnsi="Times New Roman"/>
          <w:b/>
          <w:sz w:val="24"/>
        </w:rPr>
        <w:t>14</w:t>
      </w:r>
    </w:p>
    <w:p>
      <w:pPr>
        <w:spacing w:line="300" w:lineRule="auto" w:before="20" w:after="40"/>
      </w:pPr>
      <w:r>
        <w:rPr>
          <w:rFonts w:ascii="Times New Roman" w:hAnsi="Times New Roman"/>
          <w:b w:val="0"/>
          <w:sz w:val="24"/>
        </w:rPr>
        <w:t xml:space="preserve">      1.3.1. Thiết kế hệ thống giao diện chuẩn trên Figma</w:t>
      </w:r>
      <w:r>
        <w:rPr>
          <w:rFonts w:ascii="Times New Roman" w:hAnsi="Times New Roman"/>
          <w:color w:val="64748B"/>
          <w:sz w:val="20"/>
        </w:rPr>
        <w:t xml:space="preserve"> ........... </w:t>
      </w:r>
      <w:r>
        <w:rPr>
          <w:rFonts w:ascii="Times New Roman" w:hAnsi="Times New Roman"/>
          <w:b/>
          <w:sz w:val="24"/>
        </w:rPr>
        <w:t>14</w:t>
      </w:r>
    </w:p>
    <w:p>
      <w:pPr>
        <w:spacing w:line="300" w:lineRule="auto" w:before="20" w:after="40"/>
      </w:pPr>
      <w:r>
        <w:rPr>
          <w:rFonts w:ascii="Times New Roman" w:hAnsi="Times New Roman"/>
          <w:b w:val="0"/>
          <w:sz w:val="24"/>
        </w:rPr>
        <w:t xml:space="preserve">      1.3.2. Lập trình tăng tốc Vibe Coding với trợ lý AI Google Antigravity</w:t>
      </w:r>
      <w:r>
        <w:rPr>
          <w:rFonts w:ascii="Times New Roman" w:hAnsi="Times New Roman"/>
          <w:color w:val="64748B"/>
          <w:sz w:val="20"/>
        </w:rPr>
        <w:t xml:space="preserve">  </w:t>
      </w:r>
      <w:r>
        <w:rPr>
          <w:rFonts w:ascii="Times New Roman" w:hAnsi="Times New Roman"/>
          <w:b/>
          <w:sz w:val="24"/>
        </w:rPr>
        <w:t>15</w:t>
      </w:r>
    </w:p>
    <w:p>
      <w:pPr>
        <w:spacing w:line="300" w:lineRule="auto" w:before="20" w:after="40"/>
      </w:pPr>
      <w:r>
        <w:rPr>
          <w:rFonts w:ascii="Times New Roman" w:hAnsi="Times New Roman"/>
          <w:b w:val="0"/>
          <w:sz w:val="24"/>
        </w:rPr>
        <w:t xml:space="preserve">      1.3.3. Quy trình cộng tác và kiểm duyệt mã nguồn</w:t>
      </w:r>
      <w:r>
        <w:rPr>
          <w:rFonts w:ascii="Times New Roman" w:hAnsi="Times New Roman"/>
          <w:color w:val="64748B"/>
          <w:sz w:val="20"/>
        </w:rPr>
        <w:t xml:space="preserve"> .............. </w:t>
      </w:r>
      <w:r>
        <w:rPr>
          <w:rFonts w:ascii="Times New Roman" w:hAnsi="Times New Roman"/>
          <w:b/>
          <w:sz w:val="24"/>
        </w:rPr>
        <w:t>16</w:t>
      </w:r>
    </w:p>
    <w:p>
      <w:pPr>
        <w:spacing w:line="300" w:lineRule="auto" w:before="20" w:after="40"/>
      </w:pPr>
      <w:r>
        <w:rPr>
          <w:rFonts w:ascii="Times New Roman" w:hAnsi="Times New Roman"/>
          <w:b w:val="0"/>
          <w:sz w:val="24"/>
        </w:rPr>
        <w:t xml:space="preserve">   1.4. Đánh giá tính khả thi và định vị thực tế MVP</w:t>
      </w:r>
      <w:r>
        <w:rPr>
          <w:rFonts w:ascii="Times New Roman" w:hAnsi="Times New Roman"/>
          <w:color w:val="64748B"/>
          <w:sz w:val="20"/>
        </w:rPr>
        <w:t xml:space="preserve"> ................ </w:t>
      </w:r>
      <w:r>
        <w:rPr>
          <w:rFonts w:ascii="Times New Roman" w:hAnsi="Times New Roman"/>
          <w:b/>
          <w:sz w:val="24"/>
        </w:rPr>
        <w:t>16</w:t>
      </w:r>
    </w:p>
    <w:p>
      <w:pPr>
        <w:spacing w:line="300" w:lineRule="auto" w:before="20" w:after="40"/>
      </w:pPr>
      <w:r>
        <w:rPr>
          <w:rFonts w:ascii="Times New Roman" w:hAnsi="Times New Roman"/>
          <w:b/>
          <w:color w:val="0B2545"/>
          <w:sz w:val="25"/>
        </w:rPr>
        <w:t>CHƯƠNG 2: PHÂN TÍCH NGHIỆP VỤ VÀ THIẾT KẾ KIẾN TRÚC HỆ THỐNG</w:t>
      </w:r>
      <w:r>
        <w:rPr>
          <w:rFonts w:ascii="Times New Roman" w:hAnsi="Times New Roman"/>
          <w:color w:val="64748B"/>
          <w:sz w:val="20"/>
        </w:rPr>
        <w:t xml:space="preserve"> ........ </w:t>
      </w:r>
      <w:r>
        <w:rPr>
          <w:rFonts w:ascii="Times New Roman" w:hAnsi="Times New Roman"/>
          <w:b/>
          <w:sz w:val="24"/>
        </w:rPr>
        <w:t>17</w:t>
      </w:r>
    </w:p>
    <w:p>
      <w:pPr>
        <w:spacing w:line="300" w:lineRule="auto" w:before="20" w:after="40"/>
      </w:pPr>
      <w:r>
        <w:rPr>
          <w:rFonts w:ascii="Times New Roman" w:hAnsi="Times New Roman"/>
          <w:b w:val="0"/>
          <w:sz w:val="24"/>
        </w:rPr>
        <w:t xml:space="preserve">   2.1. Phân tích các tác nhân và Use Case hệ thống</w:t>
      </w:r>
      <w:r>
        <w:rPr>
          <w:rFonts w:ascii="Times New Roman" w:hAnsi="Times New Roman"/>
          <w:color w:val="64748B"/>
          <w:sz w:val="20"/>
        </w:rPr>
        <w:t xml:space="preserve"> ................. </w:t>
      </w:r>
      <w:r>
        <w:rPr>
          <w:rFonts w:ascii="Times New Roman" w:hAnsi="Times New Roman"/>
          <w:b/>
          <w:sz w:val="24"/>
        </w:rPr>
        <w:t>17</w:t>
      </w:r>
    </w:p>
    <w:p>
      <w:pPr>
        <w:spacing w:line="300" w:lineRule="auto" w:before="20" w:after="40"/>
      </w:pPr>
      <w:r>
        <w:rPr>
          <w:rFonts w:ascii="Times New Roman" w:hAnsi="Times New Roman"/>
          <w:b w:val="0"/>
          <w:sz w:val="24"/>
        </w:rPr>
        <w:t xml:space="preserve">   2.2. Kiến trúc giải pháp tổng thể Client - Server</w:t>
      </w:r>
      <w:r>
        <w:rPr>
          <w:rFonts w:ascii="Times New Roman" w:hAnsi="Times New Roman"/>
          <w:color w:val="64748B"/>
          <w:sz w:val="20"/>
        </w:rPr>
        <w:t xml:space="preserve"> ................ </w:t>
      </w:r>
      <w:r>
        <w:rPr>
          <w:rFonts w:ascii="Times New Roman" w:hAnsi="Times New Roman"/>
          <w:b/>
          <w:sz w:val="24"/>
        </w:rPr>
        <w:t>18</w:t>
      </w:r>
    </w:p>
    <w:p>
      <w:pPr>
        <w:spacing w:line="300" w:lineRule="auto" w:before="20" w:after="40"/>
      </w:pPr>
      <w:r>
        <w:rPr>
          <w:rFonts w:ascii="Times New Roman" w:hAnsi="Times New Roman"/>
          <w:b w:val="0"/>
          <w:sz w:val="24"/>
        </w:rPr>
        <w:t xml:space="preserve">   2.3. Thiết kế cơ sở dữ liệu quan hệ SQLite (10 thực thể)</w:t>
      </w:r>
      <w:r>
        <w:rPr>
          <w:rFonts w:ascii="Times New Roman" w:hAnsi="Times New Roman"/>
          <w:color w:val="64748B"/>
          <w:sz w:val="20"/>
        </w:rPr>
        <w:t xml:space="preserve"> ......... </w:t>
      </w:r>
      <w:r>
        <w:rPr>
          <w:rFonts w:ascii="Times New Roman" w:hAnsi="Times New Roman"/>
          <w:b/>
          <w:sz w:val="24"/>
        </w:rPr>
        <w:t>19</w:t>
      </w:r>
    </w:p>
    <w:p>
      <w:pPr>
        <w:spacing w:line="300" w:lineRule="auto" w:before="20" w:after="40"/>
      </w:pPr>
      <w:r>
        <w:rPr>
          <w:rFonts w:ascii="Times New Roman" w:hAnsi="Times New Roman"/>
          <w:b w:val="0"/>
          <w:sz w:val="24"/>
        </w:rPr>
        <w:t xml:space="preserve">   2.4. Thiết kế hệ thống giao diện và trải nghiệm khách hàng</w:t>
      </w:r>
      <w:r>
        <w:rPr>
          <w:rFonts w:ascii="Times New Roman" w:hAnsi="Times New Roman"/>
          <w:color w:val="64748B"/>
          <w:sz w:val="20"/>
        </w:rPr>
        <w:t xml:space="preserve"> ....... </w:t>
      </w:r>
      <w:r>
        <w:rPr>
          <w:rFonts w:ascii="Times New Roman" w:hAnsi="Times New Roman"/>
          <w:b/>
          <w:sz w:val="24"/>
        </w:rPr>
        <w:t>20</w:t>
      </w:r>
    </w:p>
    <w:p>
      <w:pPr>
        <w:spacing w:line="300" w:lineRule="auto" w:before="20" w:after="40"/>
      </w:pPr>
      <w:r>
        <w:rPr>
          <w:rFonts w:ascii="Times New Roman" w:hAnsi="Times New Roman"/>
          <w:b/>
          <w:color w:val="0B2545"/>
          <w:sz w:val="25"/>
        </w:rPr>
        <w:t>CHƯƠNG 3: HIỆN THỰC HÓA GIẢI PHÁP VÀ CÁC ĐIỂM SÁNG CÔNG NGHỆ</w:t>
      </w:r>
      <w:r>
        <w:rPr>
          <w:rFonts w:ascii="Times New Roman" w:hAnsi="Times New Roman"/>
          <w:color w:val="64748B"/>
          <w:sz w:val="20"/>
        </w:rPr>
        <w:t xml:space="preserve"> ........ </w:t>
      </w:r>
      <w:r>
        <w:rPr>
          <w:rFonts w:ascii="Times New Roman" w:hAnsi="Times New Roman"/>
          <w:b/>
          <w:sz w:val="24"/>
        </w:rPr>
        <w:t>21</w:t>
      </w:r>
    </w:p>
    <w:p>
      <w:pPr>
        <w:spacing w:line="300" w:lineRule="auto" w:before="20" w:after="40"/>
      </w:pPr>
      <w:r>
        <w:rPr>
          <w:rFonts w:ascii="Times New Roman" w:hAnsi="Times New Roman"/>
          <w:b w:val="0"/>
          <w:sz w:val="24"/>
        </w:rPr>
        <w:t xml:space="preserve">   3.1. Cổng thanh toán chuyển khoản thông minh VietQR Napas 247</w:t>
      </w:r>
      <w:r>
        <w:rPr>
          <w:rFonts w:ascii="Times New Roman" w:hAnsi="Times New Roman"/>
          <w:color w:val="64748B"/>
          <w:sz w:val="20"/>
        </w:rPr>
        <w:t xml:space="preserve"> .... </w:t>
      </w:r>
      <w:r>
        <w:rPr>
          <w:rFonts w:ascii="Times New Roman" w:hAnsi="Times New Roman"/>
          <w:b/>
          <w:sz w:val="24"/>
        </w:rPr>
        <w:t>21</w:t>
      </w:r>
    </w:p>
    <w:p>
      <w:pPr>
        <w:spacing w:line="300" w:lineRule="auto" w:before="20" w:after="40"/>
      </w:pPr>
      <w:r>
        <w:rPr>
          <w:rFonts w:ascii="Times New Roman" w:hAnsi="Times New Roman"/>
          <w:b w:val="0"/>
          <w:sz w:val="24"/>
        </w:rPr>
        <w:t xml:space="preserve">   3.2. Cơ chế lọc chống đơn rác và bảo vệ hệ thống 2 tầng</w:t>
      </w:r>
      <w:r>
        <w:rPr>
          <w:rFonts w:ascii="Times New Roman" w:hAnsi="Times New Roman"/>
          <w:color w:val="64748B"/>
          <w:sz w:val="20"/>
        </w:rPr>
        <w:t xml:space="preserve"> .......... </w:t>
      </w:r>
      <w:r>
        <w:rPr>
          <w:rFonts w:ascii="Times New Roman" w:hAnsi="Times New Roman"/>
          <w:b/>
          <w:sz w:val="24"/>
        </w:rPr>
        <w:t>22</w:t>
      </w:r>
    </w:p>
    <w:p>
      <w:pPr>
        <w:spacing w:line="300" w:lineRule="auto" w:before="20" w:after="40"/>
      </w:pPr>
      <w:r>
        <w:rPr>
          <w:rFonts w:ascii="Times New Roman" w:hAnsi="Times New Roman"/>
          <w:b w:val="0"/>
          <w:sz w:val="24"/>
        </w:rPr>
        <w:t xml:space="preserve">   3.3. Xử lý nghiệp vụ giỏ hàng biến thể và ngăn chặn lỗi giá âm</w:t>
      </w:r>
      <w:r>
        <w:rPr>
          <w:rFonts w:ascii="Times New Roman" w:hAnsi="Times New Roman"/>
          <w:color w:val="64748B"/>
          <w:sz w:val="20"/>
        </w:rPr>
        <w:t xml:space="preserve"> ... </w:t>
      </w:r>
      <w:r>
        <w:rPr>
          <w:rFonts w:ascii="Times New Roman" w:hAnsi="Times New Roman"/>
          <w:b/>
          <w:sz w:val="24"/>
        </w:rPr>
        <w:t>23</w:t>
      </w:r>
    </w:p>
    <w:p>
      <w:pPr>
        <w:spacing w:line="300" w:lineRule="auto" w:before="20" w:after="40"/>
      </w:pPr>
      <w:r>
        <w:rPr>
          <w:rFonts w:ascii="Times New Roman" w:hAnsi="Times New Roman"/>
          <w:b w:val="0"/>
          <w:sz w:val="24"/>
        </w:rPr>
        <w:t xml:space="preserve">   3.4. Hệ thống Quản trị nét. Store Manager</w:t>
      </w:r>
      <w:r>
        <w:rPr>
          <w:rFonts w:ascii="Times New Roman" w:hAnsi="Times New Roman"/>
          <w:color w:val="64748B"/>
          <w:sz w:val="20"/>
        </w:rPr>
        <w:t xml:space="preserve"> ........................ </w:t>
      </w:r>
      <w:r>
        <w:rPr>
          <w:rFonts w:ascii="Times New Roman" w:hAnsi="Times New Roman"/>
          <w:b/>
          <w:sz w:val="24"/>
        </w:rPr>
        <w:t>24</w:t>
      </w:r>
    </w:p>
    <w:p>
      <w:pPr>
        <w:spacing w:line="300" w:lineRule="auto" w:before="20" w:after="40"/>
      </w:pPr>
      <w:r>
        <w:rPr>
          <w:rFonts w:ascii="Times New Roman" w:hAnsi="Times New Roman"/>
          <w:b/>
          <w:color w:val="0B2545"/>
          <w:sz w:val="25"/>
        </w:rPr>
        <w:t>CHƯƠNG 4: ĐÁNH GIÁ THỰC TRẠNG MVP VÀ 5 KHOẢNG CÁCH PRODUCTION</w:t>
      </w:r>
      <w:r>
        <w:rPr>
          <w:rFonts w:ascii="Times New Roman" w:hAnsi="Times New Roman"/>
          <w:color w:val="64748B"/>
          <w:sz w:val="20"/>
        </w:rPr>
        <w:t xml:space="preserve"> ....... </w:t>
      </w:r>
      <w:r>
        <w:rPr>
          <w:rFonts w:ascii="Times New Roman" w:hAnsi="Times New Roman"/>
          <w:b/>
          <w:sz w:val="24"/>
        </w:rPr>
        <w:t>25</w:t>
      </w:r>
    </w:p>
    <w:p>
      <w:pPr>
        <w:spacing w:line="300" w:lineRule="auto" w:before="20" w:after="40"/>
      </w:pPr>
      <w:r>
        <w:rPr>
          <w:rFonts w:ascii="Times New Roman" w:hAnsi="Times New Roman"/>
          <w:b w:val="0"/>
          <w:sz w:val="24"/>
        </w:rPr>
        <w:t xml:space="preserve">   4.1. Đánh giá các mục tiêu đạt được của phiên bản MVP</w:t>
      </w:r>
      <w:r>
        <w:rPr>
          <w:rFonts w:ascii="Times New Roman" w:hAnsi="Times New Roman"/>
          <w:color w:val="64748B"/>
          <w:sz w:val="20"/>
        </w:rPr>
        <w:t xml:space="preserve"> ............ </w:t>
      </w:r>
      <w:r>
        <w:rPr>
          <w:rFonts w:ascii="Times New Roman" w:hAnsi="Times New Roman"/>
          <w:b/>
          <w:sz w:val="24"/>
        </w:rPr>
        <w:t>25</w:t>
      </w:r>
    </w:p>
    <w:p>
      <w:pPr>
        <w:spacing w:line="300" w:lineRule="auto" w:before="20" w:after="40"/>
      </w:pPr>
      <w:r>
        <w:rPr>
          <w:rFonts w:ascii="Times New Roman" w:hAnsi="Times New Roman"/>
          <w:b w:val="0"/>
          <w:sz w:val="24"/>
        </w:rPr>
        <w:t xml:space="preserve">   4.2. Phân tích 5 Khoảng cách công nghệ lớn đến môi trường Production</w:t>
      </w:r>
      <w:r>
        <w:rPr>
          <w:rFonts w:ascii="Times New Roman" w:hAnsi="Times New Roman"/>
          <w:color w:val="64748B"/>
          <w:sz w:val="20"/>
        </w:rPr>
        <w:t xml:space="preserve">  </w:t>
      </w:r>
      <w:r>
        <w:rPr>
          <w:rFonts w:ascii="Times New Roman" w:hAnsi="Times New Roman"/>
          <w:b/>
          <w:sz w:val="24"/>
        </w:rPr>
        <w:t>26</w:t>
      </w:r>
    </w:p>
    <w:p>
      <w:pPr>
        <w:spacing w:line="300" w:lineRule="auto" w:before="20" w:after="40"/>
      </w:pPr>
      <w:r>
        <w:rPr>
          <w:rFonts w:ascii="Times New Roman" w:hAnsi="Times New Roman"/>
          <w:b w:val="0"/>
          <w:sz w:val="24"/>
        </w:rPr>
        <w:t xml:space="preserve">      4.2.1. Khoảng cách 1: Khớp lệnh tự động qua Open Banking Webhook</w:t>
      </w:r>
      <w:r>
        <w:rPr>
          <w:rFonts w:ascii="Times New Roman" w:hAnsi="Times New Roman"/>
          <w:color w:val="64748B"/>
          <w:sz w:val="20"/>
        </w:rPr>
        <w:t xml:space="preserve">  </w:t>
      </w:r>
      <w:r>
        <w:rPr>
          <w:rFonts w:ascii="Times New Roman" w:hAnsi="Times New Roman"/>
          <w:b/>
          <w:sz w:val="24"/>
        </w:rPr>
        <w:t>26</w:t>
      </w:r>
    </w:p>
    <w:p>
      <w:pPr>
        <w:spacing w:line="300" w:lineRule="auto" w:before="20" w:after="40"/>
      </w:pPr>
      <w:r>
        <w:rPr>
          <w:rFonts w:ascii="Times New Roman" w:hAnsi="Times New Roman"/>
          <w:b w:val="0"/>
          <w:sz w:val="24"/>
        </w:rPr>
        <w:t xml:space="preserve">      4.2.2. Khoảng cách 2: Xác minh danh tính người dùng bằng SMS OTP</w:t>
      </w:r>
      <w:r>
        <w:rPr>
          <w:rFonts w:ascii="Times New Roman" w:hAnsi="Times New Roman"/>
          <w:color w:val="64748B"/>
          <w:sz w:val="20"/>
        </w:rPr>
        <w:t xml:space="preserve">  </w:t>
      </w:r>
      <w:r>
        <w:rPr>
          <w:rFonts w:ascii="Times New Roman" w:hAnsi="Times New Roman"/>
          <w:b/>
          <w:sz w:val="24"/>
        </w:rPr>
        <w:t>27</w:t>
      </w:r>
    </w:p>
    <w:p>
      <w:pPr>
        <w:spacing w:line="300" w:lineRule="auto" w:before="20" w:after="40"/>
      </w:pPr>
      <w:r>
        <w:rPr>
          <w:rFonts w:ascii="Times New Roman" w:hAnsi="Times New Roman"/>
          <w:b w:val="0"/>
          <w:sz w:val="24"/>
        </w:rPr>
        <w:t xml:space="preserve">      4.2.3. Khoảng cách 3: Cơ sở dữ liệu và hạ tầng phân tán Cloud</w:t>
      </w:r>
      <w:r>
        <w:rPr>
          <w:rFonts w:ascii="Times New Roman" w:hAnsi="Times New Roman"/>
          <w:color w:val="64748B"/>
          <w:sz w:val="20"/>
        </w:rPr>
        <w:t xml:space="preserve"> . </w:t>
      </w:r>
      <w:r>
        <w:rPr>
          <w:rFonts w:ascii="Times New Roman" w:hAnsi="Times New Roman"/>
          <w:b/>
          <w:sz w:val="24"/>
        </w:rPr>
        <w:t>27</w:t>
      </w:r>
    </w:p>
    <w:p>
      <w:pPr>
        <w:spacing w:line="300" w:lineRule="auto" w:before="20" w:after="40"/>
      </w:pPr>
      <w:r>
        <w:rPr>
          <w:rFonts w:ascii="Times New Roman" w:hAnsi="Times New Roman"/>
          <w:b w:val="0"/>
          <w:sz w:val="24"/>
        </w:rPr>
        <w:t xml:space="preserve">      4.2.4. Khoảng cách 4: Tiêu chuẩn bảo mật nâng cao cấp doanh nghiệp</w:t>
      </w:r>
      <w:r>
        <w:rPr>
          <w:rFonts w:ascii="Times New Roman" w:hAnsi="Times New Roman"/>
          <w:color w:val="64748B"/>
          <w:sz w:val="20"/>
        </w:rPr>
        <w:t xml:space="preserve">  </w:t>
      </w:r>
      <w:r>
        <w:rPr>
          <w:rFonts w:ascii="Times New Roman" w:hAnsi="Times New Roman"/>
          <w:b/>
          <w:sz w:val="24"/>
        </w:rPr>
        <w:t>28</w:t>
      </w:r>
    </w:p>
    <w:p>
      <w:pPr>
        <w:spacing w:line="300" w:lineRule="auto" w:before="20" w:after="40"/>
      </w:pPr>
      <w:r>
        <w:rPr>
          <w:rFonts w:ascii="Times New Roman" w:hAnsi="Times New Roman"/>
          <w:b w:val="0"/>
          <w:sz w:val="24"/>
        </w:rPr>
        <w:t xml:space="preserve">      4.2.5. Khoảng cách 5: Tích hợp mạng lưới đối tác vận chuyển thứ ba</w:t>
      </w:r>
      <w:r>
        <w:rPr>
          <w:rFonts w:ascii="Times New Roman" w:hAnsi="Times New Roman"/>
          <w:color w:val="64748B"/>
          <w:sz w:val="20"/>
        </w:rPr>
        <w:t xml:space="preserve">  </w:t>
      </w:r>
      <w:r>
        <w:rPr>
          <w:rFonts w:ascii="Times New Roman" w:hAnsi="Times New Roman"/>
          <w:b/>
          <w:sz w:val="24"/>
        </w:rPr>
        <w:t>28</w:t>
      </w:r>
    </w:p>
    <w:p>
      <w:pPr>
        <w:spacing w:line="300" w:lineRule="auto" w:before="20" w:after="40"/>
      </w:pPr>
      <w:r>
        <w:rPr>
          <w:rFonts w:ascii="Times New Roman" w:hAnsi="Times New Roman"/>
          <w:b/>
          <w:color w:val="0B2545"/>
          <w:sz w:val="25"/>
        </w:rPr>
        <w:t>KẾT LUẬN VÀ KIẾN NGHỊ</w:t>
      </w:r>
      <w:r>
        <w:rPr>
          <w:rFonts w:ascii="Times New Roman" w:hAnsi="Times New Roman"/>
          <w:color w:val="64748B"/>
          <w:sz w:val="20"/>
        </w:rPr>
        <w:t xml:space="preserve"> ............................................... </w:t>
      </w:r>
      <w:r>
        <w:rPr>
          <w:rFonts w:ascii="Times New Roman" w:hAnsi="Times New Roman"/>
          <w:b/>
          <w:sz w:val="24"/>
        </w:rPr>
        <w:t>29</w:t>
      </w:r>
    </w:p>
    <w:p>
      <w:pPr>
        <w:spacing w:line="300" w:lineRule="auto" w:before="20" w:after="40"/>
      </w:pPr>
      <w:r>
        <w:rPr>
          <w:rFonts w:ascii="Times New Roman" w:hAnsi="Times New Roman"/>
          <w:b/>
          <w:color w:val="0B2545"/>
          <w:sz w:val="25"/>
        </w:rPr>
        <w:t>TÀI LIỆU THAM KHẢO</w:t>
      </w:r>
      <w:r>
        <w:rPr>
          <w:rFonts w:ascii="Times New Roman" w:hAnsi="Times New Roman"/>
          <w:color w:val="64748B"/>
          <w:sz w:val="20"/>
        </w:rPr>
        <w:t xml:space="preserve"> .................................................. </w:t>
      </w:r>
      <w:r>
        <w:rPr>
          <w:rFonts w:ascii="Times New Roman" w:hAnsi="Times New Roman"/>
          <w:b/>
          <w:sz w:val="24"/>
        </w:rPr>
        <w:t>30</w:t>
      </w:r>
    </w:p>
    <w:p>
      <w:pPr>
        <w:spacing w:line="300" w:lineRule="auto" w:before="20" w:after="40"/>
      </w:pPr>
      <w:r>
        <w:rPr>
          <w:rFonts w:ascii="Times New Roman" w:hAnsi="Times New Roman"/>
          <w:b/>
          <w:color w:val="0B2545"/>
          <w:sz w:val="25"/>
        </w:rPr>
        <w:t>PHỤ LỤC</w:t>
      </w:r>
      <w:r>
        <w:rPr>
          <w:rFonts w:ascii="Times New Roman" w:hAnsi="Times New Roman"/>
          <w:color w:val="64748B"/>
          <w:sz w:val="20"/>
        </w:rPr>
        <w:t xml:space="preserve"> ............................................................. </w:t>
      </w:r>
      <w:r>
        <w:rPr>
          <w:rFonts w:ascii="Times New Roman" w:hAnsi="Times New Roman"/>
          <w:b/>
          <w:sz w:val="24"/>
        </w:rPr>
        <w:t>31</w:t>
      </w:r>
    </w:p>
    <w:p>
      <w:r>
        <w:br w:type="page"/>
      </w:r>
    </w:p>
    <w:p>
      <w:pPr>
        <w:keepNext/>
        <w:spacing w:before="280" w:after="120"/>
        <w:jc w:val="left"/>
      </w:pPr>
      <w:r>
        <w:rPr>
          <w:rFonts w:ascii="Times New Roman" w:hAnsi="Times New Roman"/>
          <w:b/>
          <w:color w:val="0275A9"/>
          <w:sz w:val="30"/>
        </w:rPr>
        <w:t>DANH MỤC BẢNG BIỂU</w:t>
      </w:r>
    </w:p>
    <w:p>
      <w:pPr>
        <w:spacing w:after="60"/>
      </w:pPr>
      <w:r>
        <w:rPr>
          <w:rFonts w:ascii="Times New Roman" w:hAnsi="Times New Roman"/>
          <w:b/>
        </w:rPr>
        <w:t xml:space="preserve">Bảng 1.1: </w:t>
      </w:r>
      <w:r>
        <w:rPr>
          <w:rFonts w:ascii="Times New Roman" w:hAnsi="Times New Roman"/>
        </w:rPr>
        <w:t>Ma trận so sánh giữa tiếp cận truyền thống và tiếp cận Vibe Coding</w:t>
      </w:r>
    </w:p>
    <w:p>
      <w:pPr>
        <w:spacing w:after="60"/>
      </w:pPr>
      <w:r>
        <w:rPr>
          <w:rFonts w:ascii="Times New Roman" w:hAnsi="Times New Roman"/>
          <w:b/>
        </w:rPr>
        <w:t xml:space="preserve">Bảng 2.1: </w:t>
      </w:r>
      <w:r>
        <w:rPr>
          <w:rFonts w:ascii="Times New Roman" w:hAnsi="Times New Roman"/>
        </w:rPr>
        <w:t>Danh sách 10 bảng thực thể trong cơ sở dữ liệu SQLite</w:t>
      </w:r>
    </w:p>
    <w:p>
      <w:pPr>
        <w:spacing w:after="60"/>
      </w:pPr>
      <w:r>
        <w:rPr>
          <w:rFonts w:ascii="Times New Roman" w:hAnsi="Times New Roman"/>
          <w:b/>
        </w:rPr>
        <w:t xml:space="preserve">Bảng 2.2: </w:t>
      </w:r>
      <w:r>
        <w:rPr>
          <w:rFonts w:ascii="Times New Roman" w:hAnsi="Times New Roman"/>
        </w:rPr>
        <w:t>Đặc tả cấu trúc bảng don_hang và trường lưu trữ JSON biến thể</w:t>
      </w:r>
    </w:p>
    <w:p>
      <w:pPr>
        <w:spacing w:after="60"/>
      </w:pPr>
      <w:r>
        <w:rPr>
          <w:rFonts w:ascii="Times New Roman" w:hAnsi="Times New Roman"/>
          <w:b/>
        </w:rPr>
        <w:t xml:space="preserve">Bảng 3.1: </w:t>
      </w:r>
      <w:r>
        <w:rPr>
          <w:rFonts w:ascii="Times New Roman" w:hAnsi="Times New Roman"/>
        </w:rPr>
        <w:t>Thông số cấu trúc dữ liệu Payload sinh mã VietQR Napas 247</w:t>
      </w:r>
    </w:p>
    <w:p>
      <w:pPr>
        <w:spacing w:after="60"/>
      </w:pPr>
      <w:r>
        <w:rPr>
          <w:rFonts w:ascii="Times New Roman" w:hAnsi="Times New Roman"/>
          <w:b/>
        </w:rPr>
        <w:t xml:space="preserve">Bảng 4.1: </w:t>
      </w:r>
      <w:r>
        <w:rPr>
          <w:rFonts w:ascii="Times New Roman" w:hAnsi="Times New Roman"/>
        </w:rPr>
        <w:t>Bảng tổng hợp 5 Khoảng cách công nghệ lớn giữa MVP và Production</w:t>
      </w:r>
    </w:p>
    <w:p>
      <w:pPr>
        <w:spacing w:before="0" w:after="240" w:line="312" w:lineRule="auto"/>
        <w:jc w:val="both"/>
      </w:pPr>
    </w:p>
    <w:p>
      <w:pPr>
        <w:keepNext/>
        <w:spacing w:before="280" w:after="120"/>
        <w:jc w:val="left"/>
      </w:pPr>
      <w:r>
        <w:rPr>
          <w:rFonts w:ascii="Times New Roman" w:hAnsi="Times New Roman"/>
          <w:b/>
          <w:color w:val="0275A9"/>
          <w:sz w:val="30"/>
        </w:rPr>
        <w:t>DANH MỤC HÌNH VẼ VÀ SƠ ĐỒ</w:t>
      </w:r>
    </w:p>
    <w:p>
      <w:pPr>
        <w:spacing w:after="60"/>
      </w:pPr>
      <w:r>
        <w:rPr>
          <w:rFonts w:ascii="Times New Roman" w:hAnsi="Times New Roman"/>
          <w:b/>
        </w:rPr>
        <w:t xml:space="preserve">Hình 1.1: </w:t>
      </w:r>
      <w:r>
        <w:rPr>
          <w:rFonts w:ascii="Times New Roman" w:hAnsi="Times New Roman"/>
        </w:rPr>
        <w:t>Quy trình phát triển kết hợp: Thiết kế Figma -&gt; Vibe Coding với Antigravity</w:t>
      </w:r>
    </w:p>
    <w:p>
      <w:pPr>
        <w:spacing w:after="60"/>
      </w:pPr>
      <w:r>
        <w:rPr>
          <w:rFonts w:ascii="Times New Roman" w:hAnsi="Times New Roman"/>
          <w:b/>
        </w:rPr>
        <w:t xml:space="preserve">Hình 2.1: </w:t>
      </w:r>
      <w:r>
        <w:rPr>
          <w:rFonts w:ascii="Times New Roman" w:hAnsi="Times New Roman"/>
        </w:rPr>
        <w:t>Sơ đồ kiến trúc tổng thể Client - Server của hệ thống nét. Store</w:t>
      </w:r>
    </w:p>
    <w:p>
      <w:pPr>
        <w:spacing w:after="60"/>
      </w:pPr>
      <w:r>
        <w:rPr>
          <w:rFonts w:ascii="Times New Roman" w:hAnsi="Times New Roman"/>
          <w:b/>
        </w:rPr>
        <w:t xml:space="preserve">Hình 2.2: </w:t>
      </w:r>
      <w:r>
        <w:rPr>
          <w:rFonts w:ascii="Times New Roman" w:hAnsi="Times New Roman"/>
        </w:rPr>
        <w:t>Sơ đồ mối quan hệ thực thể cơ sở dữ liệu (ERD)</w:t>
      </w:r>
    </w:p>
    <w:p>
      <w:pPr>
        <w:spacing w:after="60"/>
      </w:pPr>
      <w:r>
        <w:rPr>
          <w:rFonts w:ascii="Times New Roman" w:hAnsi="Times New Roman"/>
          <w:b/>
        </w:rPr>
        <w:t xml:space="preserve">Hình 3.1: </w:t>
      </w:r>
      <w:r>
        <w:rPr>
          <w:rFonts w:ascii="Times New Roman" w:hAnsi="Times New Roman"/>
        </w:rPr>
        <w:t>Giao diện thanh toán mã VietQR động theo chuẩn Napas 247</w:t>
      </w:r>
    </w:p>
    <w:p>
      <w:pPr>
        <w:spacing w:after="60"/>
      </w:pPr>
      <w:r>
        <w:rPr>
          <w:rFonts w:ascii="Times New Roman" w:hAnsi="Times New Roman"/>
          <w:b/>
        </w:rPr>
        <w:t xml:space="preserve">Hình 3.2: </w:t>
      </w:r>
      <w:r>
        <w:rPr>
          <w:rFonts w:ascii="Times New Roman" w:hAnsi="Times New Roman"/>
        </w:rPr>
        <w:t>Màn hình cấu hình tài khoản ngân hàng thụ hưởng trong nét. Store Manager</w:t>
      </w:r>
    </w:p>
    <w:p>
      <w:pPr>
        <w:spacing w:after="60"/>
      </w:pPr>
      <w:r>
        <w:rPr>
          <w:rFonts w:ascii="Times New Roman" w:hAnsi="Times New Roman"/>
          <w:b/>
        </w:rPr>
        <w:t xml:space="preserve">Hình 3.3: </w:t>
      </w:r>
      <w:r>
        <w:rPr>
          <w:rFonts w:ascii="Times New Roman" w:hAnsi="Times New Roman"/>
        </w:rPr>
        <w:t>Bảng điều khiển quản lý đơn hàng theo thời gian thực</w:t>
      </w:r>
    </w:p>
    <w:p>
      <w:r>
        <w:br w:type="page"/>
      </w:r>
    </w:p>
    <w:p>
      <w:pPr>
        <w:keepNext/>
        <w:spacing w:before="280" w:after="120"/>
        <w:jc w:val="left"/>
      </w:pPr>
      <w:r>
        <w:rPr>
          <w:rFonts w:ascii="Times New Roman" w:hAnsi="Times New Roman"/>
          <w:b/>
          <w:color w:val="0275A9"/>
          <w:sz w:val="30"/>
        </w:rPr>
        <w:t>DANH MỤC CÁC CHỮ VIẾT TẮT</w:t>
      </w:r>
    </w:p>
    <w:p>
      <w:pPr>
        <w:spacing w:before="0" w:after="160" w:line="312" w:lineRule="auto"/>
        <w:jc w:val="both"/>
      </w:pPr>
      <w:r>
        <w:rPr>
          <w:rFonts w:ascii="Times New Roman" w:hAnsi="Times New Roman"/>
          <w:b w:val="0"/>
          <w:i w:val="0"/>
          <w:color w:val="141923"/>
          <w:sz w:val="26"/>
        </w:rPr>
        <w:t>Dưới đây là danh mục các thuật ngữ kỹ thuật và chuyên ngành kinh doanh điện tử viết tắt được sử dụng trong báo cáo đồ án: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024"/>
        <w:gridCol w:w="3024"/>
        <w:gridCol w:w="3024"/>
      </w:tblGrid>
      <w:tr>
        <w:tc>
          <w:tcPr>
            <w:tcW w:type="dxa" w:w="1417"/>
            <w:shd w:fill="F1F5F9"/>
            <w:tcMar>
              <w:top w:w="100" w:type="dxa"/>
              <w:bottom w:w="100" w:type="dxa"/>
              <w:left w:w="120" w:type="dxa"/>
              <w:right w:w="120" w:type="dxa"/>
            </w:tcMar>
          </w:tcPr>
          <w:p>
            <w:pPr>
              <w:jc w:val="center"/>
            </w:pPr>
            <w:r>
              <w:rPr>
                <w:rFonts w:ascii="Times New Roman" w:hAnsi="Times New Roman"/>
                <w:b/>
                <w:color w:val="0B2545"/>
                <w:sz w:val="22"/>
              </w:rPr>
              <w:t>Từ viết tắt</w:t>
            </w:r>
          </w:p>
        </w:tc>
        <w:tc>
          <w:tcPr>
            <w:tcW w:type="dxa" w:w="3685"/>
            <w:shd w:fill="F1F5F9"/>
            <w:tcMar>
              <w:top w:w="100" w:type="dxa"/>
              <w:bottom w:w="100" w:type="dxa"/>
              <w:left w:w="120" w:type="dxa"/>
              <w:right w:w="120" w:type="dxa"/>
            </w:tcMar>
          </w:tcPr>
          <w:p>
            <w:pPr>
              <w:jc w:val="center"/>
            </w:pPr>
            <w:r>
              <w:rPr>
                <w:rFonts w:ascii="Times New Roman" w:hAnsi="Times New Roman"/>
                <w:b/>
                <w:color w:val="0B2545"/>
                <w:sz w:val="22"/>
              </w:rPr>
              <w:t>Cụm từ tiếng Anh / Thuật ngữ</w:t>
            </w:r>
          </w:p>
        </w:tc>
        <w:tc>
          <w:tcPr>
            <w:tcW w:type="dxa" w:w="3969"/>
            <w:shd w:fill="F1F5F9"/>
            <w:tcMar>
              <w:top w:w="100" w:type="dxa"/>
              <w:bottom w:w="100" w:type="dxa"/>
              <w:left w:w="120" w:type="dxa"/>
              <w:right w:w="120" w:type="dxa"/>
            </w:tcMar>
          </w:tcPr>
          <w:p>
            <w:pPr>
              <w:jc w:val="center"/>
            </w:pPr>
            <w:r>
              <w:rPr>
                <w:rFonts w:ascii="Times New Roman" w:hAnsi="Times New Roman"/>
                <w:b/>
                <w:color w:val="0B2545"/>
                <w:sz w:val="22"/>
              </w:rPr>
              <w:t>Ý nghĩa trong đồ án</w:t>
            </w:r>
          </w:p>
        </w:tc>
      </w:tr>
      <w:tr>
        <w:tc>
          <w:tcPr>
            <w:tcW w:type="dxa" w:w="1417"/>
            <w:tcMar>
              <w:top w:w="90" w:type="dxa"/>
              <w:bottom w:w="90" w:type="dxa"/>
              <w:left w:w="110" w:type="dxa"/>
              <w:right w:w="110" w:type="dxa"/>
            </w:tcMar>
          </w:tcPr>
          <w:p>
            <w:pPr>
              <w:jc w:val="center"/>
            </w:pPr>
            <w:r>
              <w:rPr>
                <w:rFonts w:ascii="Times New Roman" w:hAnsi="Times New Roman"/>
                <w:b/>
                <w:color w:val="0275A9"/>
                <w:sz w:val="22"/>
              </w:rPr>
              <w:t>B2C</w:t>
            </w:r>
          </w:p>
        </w:tc>
        <w:tc>
          <w:tcPr>
            <w:tcW w:type="dxa" w:w="3685"/>
            <w:tcMar>
              <w:top w:w="90" w:type="dxa"/>
              <w:bottom w:w="90" w:type="dxa"/>
              <w:left w:w="110" w:type="dxa"/>
              <w:right w:w="110" w:type="dxa"/>
            </w:tcMar>
          </w:tcPr>
          <w:p>
            <w:pPr>
              <w:jc w:val="left"/>
            </w:pPr>
            <w:r>
              <w:rPr>
                <w:rFonts w:ascii="Times New Roman" w:hAnsi="Times New Roman"/>
                <w:sz w:val="22"/>
              </w:rPr>
              <w:t>Business to Consumer</w:t>
            </w:r>
          </w:p>
        </w:tc>
        <w:tc>
          <w:tcPr>
            <w:tcW w:type="dxa" w:w="3969"/>
            <w:tcMar>
              <w:top w:w="90" w:type="dxa"/>
              <w:bottom w:w="90" w:type="dxa"/>
              <w:left w:w="110" w:type="dxa"/>
              <w:right w:w="110" w:type="dxa"/>
            </w:tcMar>
          </w:tcPr>
          <w:p>
            <w:pPr>
              <w:jc w:val="left"/>
            </w:pPr>
            <w:r>
              <w:rPr>
                <w:rFonts w:ascii="Times New Roman" w:hAnsi="Times New Roman"/>
                <w:sz w:val="22"/>
              </w:rPr>
              <w:t>Mô hình kinh doanh giữa doanh nghiệp bán lẻ và người tiêu dùng cá nhân.</w:t>
            </w:r>
          </w:p>
        </w:tc>
      </w:tr>
      <w:tr>
        <w:tc>
          <w:tcPr>
            <w:tcW w:type="dxa" w:w="1417"/>
            <w:tcMar>
              <w:top w:w="90" w:type="dxa"/>
              <w:bottom w:w="90" w:type="dxa"/>
              <w:left w:w="110" w:type="dxa"/>
              <w:right w:w="110" w:type="dxa"/>
            </w:tcMar>
          </w:tcPr>
          <w:p>
            <w:pPr>
              <w:jc w:val="center"/>
            </w:pPr>
            <w:r>
              <w:rPr>
                <w:rFonts w:ascii="Times New Roman" w:hAnsi="Times New Roman"/>
                <w:b/>
                <w:color w:val="0275A9"/>
                <w:sz w:val="22"/>
              </w:rPr>
              <w:t>MVP</w:t>
            </w:r>
          </w:p>
        </w:tc>
        <w:tc>
          <w:tcPr>
            <w:tcW w:type="dxa" w:w="3685"/>
            <w:tcMar>
              <w:top w:w="90" w:type="dxa"/>
              <w:bottom w:w="90" w:type="dxa"/>
              <w:left w:w="110" w:type="dxa"/>
              <w:right w:w="110" w:type="dxa"/>
            </w:tcMar>
          </w:tcPr>
          <w:p>
            <w:pPr>
              <w:jc w:val="left"/>
            </w:pPr>
            <w:r>
              <w:rPr>
                <w:rFonts w:ascii="Times New Roman" w:hAnsi="Times New Roman"/>
                <w:sz w:val="22"/>
              </w:rPr>
              <w:t>Minimum Viable Product</w:t>
            </w:r>
          </w:p>
        </w:tc>
        <w:tc>
          <w:tcPr>
            <w:tcW w:type="dxa" w:w="3969"/>
            <w:tcMar>
              <w:top w:w="90" w:type="dxa"/>
              <w:bottom w:w="90" w:type="dxa"/>
              <w:left w:w="110" w:type="dxa"/>
              <w:right w:w="110" w:type="dxa"/>
            </w:tcMar>
          </w:tcPr>
          <w:p>
            <w:pPr>
              <w:jc w:val="left"/>
            </w:pPr>
            <w:r>
              <w:rPr>
                <w:rFonts w:ascii="Times New Roman" w:hAnsi="Times New Roman"/>
                <w:sz w:val="22"/>
              </w:rPr>
              <w:t>Sản phẩm khả dụng tối thiểu để kiểm chứng ý tưởng kinh doanh.</w:t>
            </w:r>
          </w:p>
        </w:tc>
      </w:tr>
      <w:tr>
        <w:tc>
          <w:tcPr>
            <w:tcW w:type="dxa" w:w="1417"/>
            <w:tcMar>
              <w:top w:w="90" w:type="dxa"/>
              <w:bottom w:w="90" w:type="dxa"/>
              <w:left w:w="110" w:type="dxa"/>
              <w:right w:w="110" w:type="dxa"/>
            </w:tcMar>
          </w:tcPr>
          <w:p>
            <w:pPr>
              <w:jc w:val="center"/>
            </w:pPr>
            <w:r>
              <w:rPr>
                <w:rFonts w:ascii="Times New Roman" w:hAnsi="Times New Roman"/>
                <w:b/>
                <w:color w:val="0275A9"/>
                <w:sz w:val="22"/>
              </w:rPr>
              <w:t>PoC</w:t>
            </w:r>
          </w:p>
        </w:tc>
        <w:tc>
          <w:tcPr>
            <w:tcW w:type="dxa" w:w="3685"/>
            <w:tcMar>
              <w:top w:w="90" w:type="dxa"/>
              <w:bottom w:w="90" w:type="dxa"/>
              <w:left w:w="110" w:type="dxa"/>
              <w:right w:w="110" w:type="dxa"/>
            </w:tcMar>
          </w:tcPr>
          <w:p>
            <w:pPr>
              <w:jc w:val="left"/>
            </w:pPr>
            <w:r>
              <w:rPr>
                <w:rFonts w:ascii="Times New Roman" w:hAnsi="Times New Roman"/>
                <w:sz w:val="22"/>
              </w:rPr>
              <w:t>Proof of Concept</w:t>
            </w:r>
          </w:p>
        </w:tc>
        <w:tc>
          <w:tcPr>
            <w:tcW w:type="dxa" w:w="3969"/>
            <w:tcMar>
              <w:top w:w="90" w:type="dxa"/>
              <w:bottom w:w="90" w:type="dxa"/>
              <w:left w:w="110" w:type="dxa"/>
              <w:right w:w="110" w:type="dxa"/>
            </w:tcMar>
          </w:tcPr>
          <w:p>
            <w:pPr>
              <w:jc w:val="left"/>
            </w:pPr>
            <w:r>
              <w:rPr>
                <w:rFonts w:ascii="Times New Roman" w:hAnsi="Times New Roman"/>
                <w:sz w:val="22"/>
              </w:rPr>
              <w:t>Bằng chứng chứng minh tính khả thi của giải pháp kỹ thuật.</w:t>
            </w:r>
          </w:p>
        </w:tc>
      </w:tr>
      <w:tr>
        <w:tc>
          <w:tcPr>
            <w:tcW w:type="dxa" w:w="1417"/>
            <w:tcMar>
              <w:top w:w="90" w:type="dxa"/>
              <w:bottom w:w="90" w:type="dxa"/>
              <w:left w:w="110" w:type="dxa"/>
              <w:right w:w="110" w:type="dxa"/>
            </w:tcMar>
          </w:tcPr>
          <w:p>
            <w:pPr>
              <w:jc w:val="center"/>
            </w:pPr>
            <w:r>
              <w:rPr>
                <w:rFonts w:ascii="Times New Roman" w:hAnsi="Times New Roman"/>
                <w:b/>
                <w:color w:val="0275A9"/>
                <w:sz w:val="22"/>
              </w:rPr>
              <w:t>API</w:t>
            </w:r>
          </w:p>
        </w:tc>
        <w:tc>
          <w:tcPr>
            <w:tcW w:type="dxa" w:w="3685"/>
            <w:tcMar>
              <w:top w:w="90" w:type="dxa"/>
              <w:bottom w:w="90" w:type="dxa"/>
              <w:left w:w="110" w:type="dxa"/>
              <w:right w:w="110" w:type="dxa"/>
            </w:tcMar>
          </w:tcPr>
          <w:p>
            <w:pPr>
              <w:jc w:val="left"/>
            </w:pPr>
            <w:r>
              <w:rPr>
                <w:rFonts w:ascii="Times New Roman" w:hAnsi="Times New Roman"/>
                <w:sz w:val="22"/>
              </w:rPr>
              <w:t>Application Programming Interface</w:t>
            </w:r>
          </w:p>
        </w:tc>
        <w:tc>
          <w:tcPr>
            <w:tcW w:type="dxa" w:w="3969"/>
            <w:tcMar>
              <w:top w:w="90" w:type="dxa"/>
              <w:bottom w:w="90" w:type="dxa"/>
              <w:left w:w="110" w:type="dxa"/>
              <w:right w:w="110" w:type="dxa"/>
            </w:tcMar>
          </w:tcPr>
          <w:p>
            <w:pPr>
              <w:jc w:val="left"/>
            </w:pPr>
            <w:r>
              <w:rPr>
                <w:rFonts w:ascii="Times New Roman" w:hAnsi="Times New Roman"/>
                <w:sz w:val="22"/>
              </w:rPr>
              <w:t>Giao diện lập trình ứng dụng kết nối Frontend và Backend.</w:t>
            </w:r>
          </w:p>
        </w:tc>
      </w:tr>
      <w:tr>
        <w:tc>
          <w:tcPr>
            <w:tcW w:type="dxa" w:w="1417"/>
            <w:tcMar>
              <w:top w:w="90" w:type="dxa"/>
              <w:bottom w:w="90" w:type="dxa"/>
              <w:left w:w="110" w:type="dxa"/>
              <w:right w:w="110" w:type="dxa"/>
            </w:tcMar>
          </w:tcPr>
          <w:p>
            <w:pPr>
              <w:jc w:val="center"/>
            </w:pPr>
            <w:r>
              <w:rPr>
                <w:rFonts w:ascii="Times New Roman" w:hAnsi="Times New Roman"/>
                <w:b/>
                <w:color w:val="0275A9"/>
                <w:sz w:val="22"/>
              </w:rPr>
              <w:t>REST</w:t>
            </w:r>
          </w:p>
        </w:tc>
        <w:tc>
          <w:tcPr>
            <w:tcW w:type="dxa" w:w="3685"/>
            <w:tcMar>
              <w:top w:w="90" w:type="dxa"/>
              <w:bottom w:w="90" w:type="dxa"/>
              <w:left w:w="110" w:type="dxa"/>
              <w:right w:w="110" w:type="dxa"/>
            </w:tcMar>
          </w:tcPr>
          <w:p>
            <w:pPr>
              <w:jc w:val="left"/>
            </w:pPr>
            <w:r>
              <w:rPr>
                <w:rFonts w:ascii="Times New Roman" w:hAnsi="Times New Roman"/>
                <w:sz w:val="22"/>
              </w:rPr>
              <w:t>Representational State Transfer</w:t>
            </w:r>
          </w:p>
        </w:tc>
        <w:tc>
          <w:tcPr>
            <w:tcW w:type="dxa" w:w="3969"/>
            <w:tcMar>
              <w:top w:w="90" w:type="dxa"/>
              <w:bottom w:w="90" w:type="dxa"/>
              <w:left w:w="110" w:type="dxa"/>
              <w:right w:w="110" w:type="dxa"/>
            </w:tcMar>
          </w:tcPr>
          <w:p>
            <w:pPr>
              <w:jc w:val="left"/>
            </w:pPr>
            <w:r>
              <w:rPr>
                <w:rFonts w:ascii="Times New Roman" w:hAnsi="Times New Roman"/>
                <w:sz w:val="22"/>
              </w:rPr>
              <w:t>Kiến trúc thiết kế dịch vụ web tiêu chuẩn trên giao thức HTTP.</w:t>
            </w:r>
          </w:p>
        </w:tc>
      </w:tr>
      <w:tr>
        <w:tc>
          <w:tcPr>
            <w:tcW w:type="dxa" w:w="1417"/>
            <w:tcMar>
              <w:top w:w="90" w:type="dxa"/>
              <w:bottom w:w="90" w:type="dxa"/>
              <w:left w:w="110" w:type="dxa"/>
              <w:right w:w="110" w:type="dxa"/>
            </w:tcMar>
          </w:tcPr>
          <w:p>
            <w:pPr>
              <w:jc w:val="center"/>
            </w:pPr>
            <w:r>
              <w:rPr>
                <w:rFonts w:ascii="Times New Roman" w:hAnsi="Times New Roman"/>
                <w:b/>
                <w:color w:val="0275A9"/>
                <w:sz w:val="22"/>
              </w:rPr>
              <w:t>SPA</w:t>
            </w:r>
          </w:p>
        </w:tc>
        <w:tc>
          <w:tcPr>
            <w:tcW w:type="dxa" w:w="3685"/>
            <w:tcMar>
              <w:top w:w="90" w:type="dxa"/>
              <w:bottom w:w="90" w:type="dxa"/>
              <w:left w:w="110" w:type="dxa"/>
              <w:right w:w="110" w:type="dxa"/>
            </w:tcMar>
          </w:tcPr>
          <w:p>
            <w:pPr>
              <w:jc w:val="left"/>
            </w:pPr>
            <w:r>
              <w:rPr>
                <w:rFonts w:ascii="Times New Roman" w:hAnsi="Times New Roman"/>
                <w:sz w:val="22"/>
              </w:rPr>
              <w:t>Single Page Application</w:t>
            </w:r>
          </w:p>
        </w:tc>
        <w:tc>
          <w:tcPr>
            <w:tcW w:type="dxa" w:w="3969"/>
            <w:tcMar>
              <w:top w:w="90" w:type="dxa"/>
              <w:bottom w:w="90" w:type="dxa"/>
              <w:left w:w="110" w:type="dxa"/>
              <w:right w:w="110" w:type="dxa"/>
            </w:tcMar>
          </w:tcPr>
          <w:p>
            <w:pPr>
              <w:jc w:val="left"/>
            </w:pPr>
            <w:r>
              <w:rPr>
                <w:rFonts w:ascii="Times New Roman" w:hAnsi="Times New Roman"/>
                <w:sz w:val="22"/>
              </w:rPr>
              <w:t>Ứng dụng web trang đơn giúp người dùng duyệt mượt mà không tải lại trang.</w:t>
            </w:r>
          </w:p>
        </w:tc>
      </w:tr>
      <w:tr>
        <w:tc>
          <w:tcPr>
            <w:tcW w:type="dxa" w:w="1417"/>
            <w:tcMar>
              <w:top w:w="90" w:type="dxa"/>
              <w:bottom w:w="90" w:type="dxa"/>
              <w:left w:w="110" w:type="dxa"/>
              <w:right w:w="110" w:type="dxa"/>
            </w:tcMar>
          </w:tcPr>
          <w:p>
            <w:pPr>
              <w:jc w:val="center"/>
            </w:pPr>
            <w:r>
              <w:rPr>
                <w:rFonts w:ascii="Times New Roman" w:hAnsi="Times New Roman"/>
                <w:b/>
                <w:color w:val="0275A9"/>
                <w:sz w:val="22"/>
              </w:rPr>
              <w:t>VietQR</w:t>
            </w:r>
          </w:p>
        </w:tc>
        <w:tc>
          <w:tcPr>
            <w:tcW w:type="dxa" w:w="3685"/>
            <w:tcMar>
              <w:top w:w="90" w:type="dxa"/>
              <w:bottom w:w="90" w:type="dxa"/>
              <w:left w:w="110" w:type="dxa"/>
              <w:right w:w="110" w:type="dxa"/>
            </w:tcMar>
          </w:tcPr>
          <w:p>
            <w:pPr>
              <w:jc w:val="left"/>
            </w:pPr>
            <w:r>
              <w:rPr>
                <w:rFonts w:ascii="Times New Roman" w:hAnsi="Times New Roman"/>
                <w:sz w:val="22"/>
              </w:rPr>
              <w:t>Vietnam Quick Response</w:t>
            </w:r>
          </w:p>
        </w:tc>
        <w:tc>
          <w:tcPr>
            <w:tcW w:type="dxa" w:w="3969"/>
            <w:tcMar>
              <w:top w:w="90" w:type="dxa"/>
              <w:bottom w:w="90" w:type="dxa"/>
              <w:left w:w="110" w:type="dxa"/>
              <w:right w:w="110" w:type="dxa"/>
            </w:tcMar>
          </w:tcPr>
          <w:p>
            <w:pPr>
              <w:jc w:val="left"/>
            </w:pPr>
            <w:r>
              <w:rPr>
                <w:rFonts w:ascii="Times New Roman" w:hAnsi="Times New Roman"/>
                <w:sz w:val="22"/>
              </w:rPr>
              <w:t>Chuẩn nhận diện thanh toán bằng mã phản hồi nhanh quốc gia của Napas.</w:t>
            </w:r>
          </w:p>
        </w:tc>
      </w:tr>
      <w:tr>
        <w:tc>
          <w:tcPr>
            <w:tcW w:type="dxa" w:w="1417"/>
            <w:tcMar>
              <w:top w:w="90" w:type="dxa"/>
              <w:bottom w:w="90" w:type="dxa"/>
              <w:left w:w="110" w:type="dxa"/>
              <w:right w:w="110" w:type="dxa"/>
            </w:tcMar>
          </w:tcPr>
          <w:p>
            <w:pPr>
              <w:jc w:val="center"/>
            </w:pPr>
            <w:r>
              <w:rPr>
                <w:rFonts w:ascii="Times New Roman" w:hAnsi="Times New Roman"/>
                <w:b/>
                <w:color w:val="0275A9"/>
                <w:sz w:val="22"/>
              </w:rPr>
              <w:t>COD</w:t>
            </w:r>
          </w:p>
        </w:tc>
        <w:tc>
          <w:tcPr>
            <w:tcW w:type="dxa" w:w="3685"/>
            <w:tcMar>
              <w:top w:w="90" w:type="dxa"/>
              <w:bottom w:w="90" w:type="dxa"/>
              <w:left w:w="110" w:type="dxa"/>
              <w:right w:w="110" w:type="dxa"/>
            </w:tcMar>
          </w:tcPr>
          <w:p>
            <w:pPr>
              <w:jc w:val="left"/>
            </w:pPr>
            <w:r>
              <w:rPr>
                <w:rFonts w:ascii="Times New Roman" w:hAnsi="Times New Roman"/>
                <w:sz w:val="22"/>
              </w:rPr>
              <w:t>Cash On Delivery</w:t>
            </w:r>
          </w:p>
        </w:tc>
        <w:tc>
          <w:tcPr>
            <w:tcW w:type="dxa" w:w="3969"/>
            <w:tcMar>
              <w:top w:w="90" w:type="dxa"/>
              <w:bottom w:w="90" w:type="dxa"/>
              <w:left w:w="110" w:type="dxa"/>
              <w:right w:w="110" w:type="dxa"/>
            </w:tcMar>
          </w:tcPr>
          <w:p>
            <w:pPr>
              <w:jc w:val="left"/>
            </w:pPr>
            <w:r>
              <w:rPr>
                <w:rFonts w:ascii="Times New Roman" w:hAnsi="Times New Roman"/>
                <w:sz w:val="22"/>
              </w:rPr>
              <w:t>Phương thức thanh toán tiền mặt khi người mua nhận hàng.</w:t>
            </w:r>
          </w:p>
        </w:tc>
      </w:tr>
      <w:tr>
        <w:tc>
          <w:tcPr>
            <w:tcW w:type="dxa" w:w="1417"/>
            <w:tcMar>
              <w:top w:w="90" w:type="dxa"/>
              <w:bottom w:w="90" w:type="dxa"/>
              <w:left w:w="110" w:type="dxa"/>
              <w:right w:w="110" w:type="dxa"/>
            </w:tcMar>
          </w:tcPr>
          <w:p>
            <w:pPr>
              <w:jc w:val="center"/>
            </w:pPr>
            <w:r>
              <w:rPr>
                <w:rFonts w:ascii="Times New Roman" w:hAnsi="Times New Roman"/>
                <w:b/>
                <w:color w:val="0275A9"/>
                <w:sz w:val="22"/>
              </w:rPr>
              <w:t>DBMS</w:t>
            </w:r>
          </w:p>
        </w:tc>
        <w:tc>
          <w:tcPr>
            <w:tcW w:type="dxa" w:w="3685"/>
            <w:tcMar>
              <w:top w:w="90" w:type="dxa"/>
              <w:bottom w:w="90" w:type="dxa"/>
              <w:left w:w="110" w:type="dxa"/>
              <w:right w:w="110" w:type="dxa"/>
            </w:tcMar>
          </w:tcPr>
          <w:p>
            <w:pPr>
              <w:jc w:val="left"/>
            </w:pPr>
            <w:r>
              <w:rPr>
                <w:rFonts w:ascii="Times New Roman" w:hAnsi="Times New Roman"/>
                <w:sz w:val="22"/>
              </w:rPr>
              <w:t>Database Management System</w:t>
            </w:r>
          </w:p>
        </w:tc>
        <w:tc>
          <w:tcPr>
            <w:tcW w:type="dxa" w:w="3969"/>
            <w:tcMar>
              <w:top w:w="90" w:type="dxa"/>
              <w:bottom w:w="90" w:type="dxa"/>
              <w:left w:w="110" w:type="dxa"/>
              <w:right w:w="110" w:type="dxa"/>
            </w:tcMar>
          </w:tcPr>
          <w:p>
            <w:pPr>
              <w:jc w:val="left"/>
            </w:pPr>
            <w:r>
              <w:rPr>
                <w:rFonts w:ascii="Times New Roman" w:hAnsi="Times New Roman"/>
                <w:sz w:val="22"/>
              </w:rPr>
              <w:t>Hệ quản trị cơ sở dữ liệu (trong đề tài là SQLite).</w:t>
            </w:r>
          </w:p>
        </w:tc>
      </w:tr>
      <w:tr>
        <w:tc>
          <w:tcPr>
            <w:tcW w:type="dxa" w:w="1417"/>
            <w:tcMar>
              <w:top w:w="90" w:type="dxa"/>
              <w:bottom w:w="90" w:type="dxa"/>
              <w:left w:w="110" w:type="dxa"/>
              <w:right w:w="110" w:type="dxa"/>
            </w:tcMar>
          </w:tcPr>
          <w:p>
            <w:pPr>
              <w:jc w:val="center"/>
            </w:pPr>
            <w:r>
              <w:rPr>
                <w:rFonts w:ascii="Times New Roman" w:hAnsi="Times New Roman"/>
                <w:b/>
                <w:color w:val="0275A9"/>
                <w:sz w:val="22"/>
              </w:rPr>
              <w:t>OTP</w:t>
            </w:r>
          </w:p>
        </w:tc>
        <w:tc>
          <w:tcPr>
            <w:tcW w:type="dxa" w:w="3685"/>
            <w:tcMar>
              <w:top w:w="90" w:type="dxa"/>
              <w:bottom w:w="90" w:type="dxa"/>
              <w:left w:w="110" w:type="dxa"/>
              <w:right w:w="110" w:type="dxa"/>
            </w:tcMar>
          </w:tcPr>
          <w:p>
            <w:pPr>
              <w:jc w:val="left"/>
            </w:pPr>
            <w:r>
              <w:rPr>
                <w:rFonts w:ascii="Times New Roman" w:hAnsi="Times New Roman"/>
                <w:sz w:val="22"/>
              </w:rPr>
              <w:t>One-Time Password</w:t>
            </w:r>
          </w:p>
        </w:tc>
        <w:tc>
          <w:tcPr>
            <w:tcW w:type="dxa" w:w="3969"/>
            <w:tcMar>
              <w:top w:w="90" w:type="dxa"/>
              <w:bottom w:w="90" w:type="dxa"/>
              <w:left w:w="110" w:type="dxa"/>
              <w:right w:w="110" w:type="dxa"/>
            </w:tcMar>
          </w:tcPr>
          <w:p>
            <w:pPr>
              <w:jc w:val="left"/>
            </w:pPr>
            <w:r>
              <w:rPr>
                <w:rFonts w:ascii="Times New Roman" w:hAnsi="Times New Roman"/>
                <w:sz w:val="22"/>
              </w:rPr>
              <w:t>Mật khẩu xác thực dùng một lần qua viễn thông SMS.</w:t>
            </w:r>
          </w:p>
        </w:tc>
      </w:tr>
      <w:tr>
        <w:tc>
          <w:tcPr>
            <w:tcW w:type="dxa" w:w="1417"/>
            <w:tcMar>
              <w:top w:w="90" w:type="dxa"/>
              <w:bottom w:w="90" w:type="dxa"/>
              <w:left w:w="110" w:type="dxa"/>
              <w:right w:w="110" w:type="dxa"/>
            </w:tcMar>
          </w:tcPr>
          <w:p>
            <w:pPr>
              <w:jc w:val="center"/>
            </w:pPr>
            <w:r>
              <w:rPr>
                <w:rFonts w:ascii="Times New Roman" w:hAnsi="Times New Roman"/>
                <w:b/>
                <w:color w:val="0275A9"/>
                <w:sz w:val="22"/>
              </w:rPr>
              <w:t>JWT</w:t>
            </w:r>
          </w:p>
        </w:tc>
        <w:tc>
          <w:tcPr>
            <w:tcW w:type="dxa" w:w="3685"/>
            <w:tcMar>
              <w:top w:w="90" w:type="dxa"/>
              <w:bottom w:w="90" w:type="dxa"/>
              <w:left w:w="110" w:type="dxa"/>
              <w:right w:w="110" w:type="dxa"/>
            </w:tcMar>
          </w:tcPr>
          <w:p>
            <w:pPr>
              <w:jc w:val="left"/>
            </w:pPr>
            <w:r>
              <w:rPr>
                <w:rFonts w:ascii="Times New Roman" w:hAnsi="Times New Roman"/>
                <w:sz w:val="22"/>
              </w:rPr>
              <w:t>JSON Web Token</w:t>
            </w:r>
          </w:p>
        </w:tc>
        <w:tc>
          <w:tcPr>
            <w:tcW w:type="dxa" w:w="3969"/>
            <w:tcMar>
              <w:top w:w="90" w:type="dxa"/>
              <w:bottom w:w="90" w:type="dxa"/>
              <w:left w:w="110" w:type="dxa"/>
              <w:right w:w="110" w:type="dxa"/>
            </w:tcMar>
          </w:tcPr>
          <w:p>
            <w:pPr>
              <w:jc w:val="left"/>
            </w:pPr>
            <w:r>
              <w:rPr>
                <w:rFonts w:ascii="Times New Roman" w:hAnsi="Times New Roman"/>
                <w:sz w:val="22"/>
              </w:rPr>
              <w:t>Chuẩn mã hóa thông tin xác thực an toàn giữa các bên dưới dạng JSON.</w:t>
            </w:r>
          </w:p>
        </w:tc>
      </w:tr>
    </w:tbl>
    <w:p>
      <w:r>
        <w:br w:type="page"/>
      </w:r>
    </w:p>
    <w:p>
      <w:pPr>
        <w:keepNext/>
        <w:spacing w:before="280" w:after="120"/>
        <w:jc w:val="left"/>
      </w:pPr>
      <w:r>
        <w:rPr>
          <w:rFonts w:ascii="Times New Roman" w:hAnsi="Times New Roman"/>
          <w:b/>
          <w:color w:val="0275A9"/>
          <w:sz w:val="30"/>
        </w:rPr>
        <w:t>MỞ ĐẦU</w:t>
      </w:r>
    </w:p>
    <w:p>
      <w:pPr>
        <w:keepNext/>
        <w:spacing w:before="200" w:after="80"/>
        <w:jc w:val="left"/>
      </w:pPr>
      <w:r>
        <w:rPr>
          <w:rFonts w:ascii="Times New Roman" w:hAnsi="Times New Roman"/>
          <w:b/>
          <w:color w:val="0B2545"/>
          <w:sz w:val="27"/>
        </w:rPr>
        <w:t>1. Tổng quan tình hình nghiên cứu thuộc lĩnh vực đề tài</w:t>
      </w:r>
    </w:p>
    <w:p>
      <w:pPr>
        <w:spacing w:before="0" w:after="80" w:line="312" w:lineRule="auto"/>
        <w:jc w:val="both"/>
      </w:pPr>
      <w:r>
        <w:rPr>
          <w:rFonts w:ascii="Times New Roman" w:hAnsi="Times New Roman"/>
          <w:b w:val="0"/>
          <w:i w:val="0"/>
          <w:color w:val="141923"/>
          <w:sz w:val="26"/>
        </w:rPr>
        <w:t>Trong kỷ nguyên số hóa mạnh mẽ của nền kinh tế, thương mại điện tử (E-Commerce) đã trở thành trụ cột tăng trưởng trọng yếu của ngành bán lẻ toàn cầu cũng như tại Việt Nam. Đặc biệt, thị trường thiết bị số, điện thoại thông minh, laptop và linh kiện điện tử là một trong những phân khúc có tốc độ luân chuyển hàng hóa và yêu cầu về trải nghiệm khách hàng cao nhất.</w:t>
      </w:r>
    </w:p>
    <w:p>
      <w:pPr>
        <w:spacing w:before="0" w:after="80" w:line="312" w:lineRule="auto"/>
        <w:jc w:val="both"/>
      </w:pPr>
      <w:r>
        <w:rPr>
          <w:rFonts w:ascii="Times New Roman" w:hAnsi="Times New Roman"/>
          <w:b w:val="0"/>
          <w:i w:val="0"/>
          <w:color w:val="141923"/>
          <w:sz w:val="26"/>
        </w:rPr>
        <w:t>Tuy nhiên, khảo sát thực tế tại các doanh nghiệp vừa và nhỏ (SMEs) cho thấy đa số hệ thống bán hàng hiện nay đang gặp phải hai rào cản lớn: Thứ nhất, quy trình phát triển phần mềm theo mô hình truyền thống tốn kém chi phí, thời gian kéo dài nhiều tháng khiến doanh nghiệp mất lợi thế cạnh tranh khi thị trường biến động; Thứ hai, việc tích hợp thanh toán không dùng tiền mặt còn rời rạc, tỷ lệ đơn hàng giả mạo (đơn rác, spam bot) cao làm tiêu hao chi phí vận hành kho vận.</w:t>
      </w:r>
    </w:p>
    <w:p>
      <w:pPr>
        <w:keepNext/>
        <w:spacing w:before="200" w:after="80"/>
        <w:jc w:val="left"/>
      </w:pPr>
      <w:r>
        <w:rPr>
          <w:rFonts w:ascii="Times New Roman" w:hAnsi="Times New Roman"/>
          <w:b/>
          <w:color w:val="0B2545"/>
          <w:sz w:val="27"/>
        </w:rPr>
        <w:t>2. Tính cấp thiết của đề tài</w:t>
      </w:r>
    </w:p>
    <w:p>
      <w:pPr>
        <w:spacing w:before="0" w:after="80" w:line="312" w:lineRule="auto"/>
        <w:jc w:val="both"/>
      </w:pPr>
      <w:r>
        <w:rPr>
          <w:rFonts w:ascii="Times New Roman" w:hAnsi="Times New Roman"/>
          <w:b w:val="0"/>
          <w:i w:val="0"/>
          <w:color w:val="141923"/>
          <w:sz w:val="26"/>
        </w:rPr>
        <w:t>Sự ra đời của các công cụ thiết kế giao diện hiện đại như Figma cùng phương pháp lập trình tăng tốc với trí tuệ nhân tạo (Vibe Coding với trợ lý AI như Google Antigravity) đã mở ra một phương thức tiếp cận hoàn toàn mới trong kỹ nghệ phần mềm. Phương pháp này cho phép một nhóm phát triển tinh gọn có thể hiện thực hóa một hệ thống thương mại điện tử hoàn chỉnh từ ý tưởng bản vẽ đến sản phẩm thực nghiệm chỉ trong thời gian rất ngắn.</w:t>
      </w:r>
    </w:p>
    <w:p>
      <w:pPr>
        <w:spacing w:before="0" w:after="80" w:line="312" w:lineRule="auto"/>
        <w:jc w:val="both"/>
      </w:pPr>
      <w:r>
        <w:rPr>
          <w:rFonts w:ascii="Times New Roman" w:hAnsi="Times New Roman"/>
          <w:b w:val="0"/>
          <w:i w:val="0"/>
          <w:color w:val="141923"/>
          <w:sz w:val="26"/>
        </w:rPr>
        <w:t>Xuất phát từ yêu cầu thực tiễn đó, nhóm sinh viên lựa chọn đề tài "Nghiên cứu, phân tích và phát triển hệ thống thương mại bán linh kiện điện tử" cho học phần Các chủ đề nâng cao về hệ thống kinh doanh điện tử nhằm nghiên cứu sâu các nghiệp vụ kinh doanh điện tử cốt lõi, áp dụng phương pháp luận Vibe Coding hiện đại và làm sáng tỏ các ranh giới kỹ thuật giữa một sản phẩm thử nghiệm (MVP) so với một hệ thống cấp doanh nghiệp (Production).</w:t>
      </w:r>
    </w:p>
    <w:p>
      <w:pPr>
        <w:keepNext/>
        <w:spacing w:before="200" w:after="80"/>
        <w:jc w:val="left"/>
      </w:pPr>
      <w:r>
        <w:rPr>
          <w:rFonts w:ascii="Times New Roman" w:hAnsi="Times New Roman"/>
          <w:b/>
          <w:color w:val="0B2545"/>
          <w:sz w:val="27"/>
        </w:rPr>
        <w:t>3. Mục tiêu nghiên cứu và Định vị sản phẩm</w:t>
      </w:r>
    </w:p>
    <w:p>
      <w:pPr>
        <w:spacing w:before="0" w:after="80" w:line="312" w:lineRule="auto"/>
        <w:jc w:val="both"/>
      </w:pPr>
      <w:r>
        <w:rPr>
          <w:rFonts w:ascii="Times New Roman" w:hAnsi="Times New Roman"/>
          <w:b w:val="0"/>
          <w:i w:val="0"/>
          <w:color w:val="141923"/>
          <w:sz w:val="26"/>
        </w:rPr>
        <w:t>Đề tài hướng tới ba mục tiêu nghiên cứu cụ thể:</w:t>
      </w:r>
    </w:p>
    <w:p>
      <w:pPr>
        <w:spacing w:before="0" w:after="80" w:line="312" w:lineRule="auto"/>
        <w:jc w:val="both"/>
      </w:pPr>
      <w:r>
        <w:rPr>
          <w:rFonts w:ascii="Times New Roman" w:hAnsi="Times New Roman"/>
          <w:b w:val="0"/>
          <w:i w:val="0"/>
          <w:color w:val="141923"/>
          <w:sz w:val="26"/>
        </w:rPr>
        <w:t>• Mục tiêu 1: Nghiên cứu, chuẩn hóa quy trình phân tích nghiệp vụ bán lẻ linh kiện điện tử đa kênh, giải quyết các bài toán về cấu trúc giá bán biến thể sản phẩm, lọc đơn hàng ảo và thanh toán số quốc gia VietQR Napas 247.</w:t>
      </w:r>
    </w:p>
    <w:p>
      <w:pPr>
        <w:spacing w:before="0" w:after="80" w:line="312" w:lineRule="auto"/>
        <w:jc w:val="both"/>
      </w:pPr>
      <w:r>
        <w:rPr>
          <w:rFonts w:ascii="Times New Roman" w:hAnsi="Times New Roman"/>
          <w:b w:val="0"/>
          <w:i w:val="0"/>
          <w:color w:val="141923"/>
          <w:sz w:val="26"/>
        </w:rPr>
        <w:t>• Mục tiêu 2: Hiện thực hóa thành công sản phẩm phần mềm nét. Tech Store với đầy đủ hai phân hệ Storefront (trải nghiệm khách hàng) và Admin Manager (quản trị cửa hàng), kết nối trực tiếp với cơ sở dữ liệu SQLite.</w:t>
      </w:r>
    </w:p>
    <w:p>
      <w:pPr>
        <w:spacing w:before="0" w:after="80" w:line="312" w:lineRule="auto"/>
        <w:jc w:val="both"/>
      </w:pPr>
      <w:r>
        <w:rPr>
          <w:rFonts w:ascii="Times New Roman" w:hAnsi="Times New Roman"/>
          <w:b w:val="0"/>
          <w:i w:val="0"/>
          <w:color w:val="141923"/>
          <w:sz w:val="26"/>
        </w:rPr>
        <w:t>• Mục tiêu 3 (Định vị học thuật trung thực): Đánh giá chính xác thực trạng sản phẩm dưới góc độ một phiên bản MVP / Proof of Concept; chỉ rõ và phân tích 5 khoảng cách công nghệ trọng yếu cần giải quyết để đưa hệ thống ra thị trường vận hành thực tế.</w:t>
      </w:r>
    </w:p>
    <w:p>
      <w:pPr>
        <w:keepNext/>
        <w:spacing w:before="200" w:after="80"/>
        <w:jc w:val="left"/>
      </w:pPr>
      <w:r>
        <w:rPr>
          <w:rFonts w:ascii="Times New Roman" w:hAnsi="Times New Roman"/>
          <w:b/>
          <w:color w:val="0B2545"/>
          <w:sz w:val="27"/>
        </w:rPr>
        <w:t>4. Cách tiếp cận và Phương pháp nghiên cứu</w:t>
      </w:r>
    </w:p>
    <w:p>
      <w:pPr>
        <w:spacing w:before="0" w:after="80" w:line="312" w:lineRule="auto"/>
        <w:jc w:val="both"/>
      </w:pPr>
      <w:r>
        <w:rPr>
          <w:rFonts w:ascii="Times New Roman" w:hAnsi="Times New Roman"/>
          <w:b w:val="0"/>
          <w:i w:val="0"/>
          <w:color w:val="141923"/>
          <w:sz w:val="26"/>
        </w:rPr>
        <w:t>Đề tài áp dụng cách tiếp cận thực nghiệm có định hướng (Empirical and Constructive Approach):</w:t>
      </w:r>
    </w:p>
    <w:p>
      <w:pPr>
        <w:spacing w:before="0" w:after="80" w:line="312" w:lineRule="auto"/>
        <w:jc w:val="both"/>
      </w:pPr>
      <w:r>
        <w:rPr>
          <w:rFonts w:ascii="Times New Roman" w:hAnsi="Times New Roman"/>
          <w:b w:val="0"/>
          <w:i w:val="0"/>
          <w:color w:val="141923"/>
          <w:sz w:val="26"/>
        </w:rPr>
        <w:t>• Phương pháp khảo sát, phân tích: Khảo sát mô hình UI/UX của các chuỗi bán lẻ công nghệ hàng đầu (Thế Giới Di Động, CellphoneS, FPT Shop) để xây dựng hệ thống Design Tokens và luồng trải nghiệm người dùng tối ưu.</w:t>
      </w:r>
    </w:p>
    <w:p>
      <w:pPr>
        <w:spacing w:before="0" w:after="80" w:line="312" w:lineRule="auto"/>
        <w:jc w:val="both"/>
      </w:pPr>
      <w:r>
        <w:rPr>
          <w:rFonts w:ascii="Times New Roman" w:hAnsi="Times New Roman"/>
          <w:b w:val="0"/>
          <w:i w:val="0"/>
          <w:color w:val="141923"/>
          <w:sz w:val="26"/>
        </w:rPr>
        <w:t>• Phương pháp thiết kế mẫu (Prototyping): Sử dụng Figma để thiết kế wireframe, component system, responsive layout trước khi viết code.</w:t>
      </w:r>
    </w:p>
    <w:p>
      <w:pPr>
        <w:spacing w:before="0" w:after="80" w:line="312" w:lineRule="auto"/>
        <w:jc w:val="both"/>
      </w:pPr>
      <w:r>
        <w:rPr>
          <w:rFonts w:ascii="Times New Roman" w:hAnsi="Times New Roman"/>
          <w:b w:val="0"/>
          <w:i w:val="0"/>
          <w:color w:val="141923"/>
          <w:sz w:val="26"/>
        </w:rPr>
        <w:t>• Phương pháp phát triển Vibe Coding: Sử dụng Google Antigravity đóng vai trò trợ lý AI đồng hành (Pair Programmer), chuyển đổi thiết kế Figma thành mã nguồn React và Express.js, đồng thời người phát triển đóng vai trò kiến trúc sư kiểm soát chất lượng.</w:t>
      </w:r>
    </w:p>
    <w:p>
      <w:pPr>
        <w:keepNext/>
        <w:spacing w:before="200" w:after="80"/>
        <w:jc w:val="left"/>
      </w:pPr>
      <w:r>
        <w:rPr>
          <w:rFonts w:ascii="Times New Roman" w:hAnsi="Times New Roman"/>
          <w:b/>
          <w:color w:val="0B2545"/>
          <w:sz w:val="27"/>
        </w:rPr>
        <w:t>5. Đối tượng và Phạm vi nghiên cứu</w:t>
      </w:r>
    </w:p>
    <w:p>
      <w:pPr>
        <w:spacing w:before="0" w:after="80" w:line="312" w:lineRule="auto"/>
        <w:jc w:val="both"/>
      </w:pPr>
      <w:r>
        <w:rPr>
          <w:rFonts w:ascii="Times New Roman" w:hAnsi="Times New Roman"/>
          <w:b w:val="0"/>
          <w:i w:val="0"/>
          <w:color w:val="141923"/>
          <w:sz w:val="26"/>
        </w:rPr>
        <w:t>• Đối tượng nghiên cứu: Nghiệp vụ bán lẻ thương mại điện tử B2C ngành hàng linh kiện công nghệ; Phương pháp luận Vibe Coding với trợ lý AI; Cơ chế thanh toán số VietQR và các giải pháp bảo vệ hệ thống trước tấn công spam đơn hàng.</w:t>
      </w:r>
    </w:p>
    <w:p>
      <w:pPr>
        <w:spacing w:before="0" w:after="80" w:line="312" w:lineRule="auto"/>
        <w:jc w:val="both"/>
      </w:pPr>
      <w:r>
        <w:rPr>
          <w:rFonts w:ascii="Times New Roman" w:hAnsi="Times New Roman"/>
          <w:b w:val="0"/>
          <w:i w:val="0"/>
          <w:color w:val="141923"/>
          <w:sz w:val="26"/>
        </w:rPr>
        <w:t>• Phạm vi nghiên cứu: Triển khai thử nghiệm trên môi trường nội bộ máy trạm (Localhost), sử dụng cơ sở dữ liệu cục bộ SQLite, tập trung vào hoàn thiện trải nghiệm duyệt hàng, đặt hàng, quản lý đơn hàng và cấu hình ngân hàng thụ hưởng.</w:t>
      </w:r>
    </w:p>
    <w:p>
      <w:pPr>
        <w:keepNext/>
        <w:spacing w:before="200" w:after="80"/>
        <w:jc w:val="left"/>
      </w:pPr>
      <w:r>
        <w:rPr>
          <w:rFonts w:ascii="Times New Roman" w:hAnsi="Times New Roman"/>
          <w:b/>
          <w:color w:val="0B2545"/>
          <w:sz w:val="27"/>
        </w:rPr>
        <w:t>6. Nội dung nghiên cứu chính của báo cáo</w:t>
      </w:r>
    </w:p>
    <w:p>
      <w:pPr>
        <w:spacing w:before="0" w:after="80" w:line="312" w:lineRule="auto"/>
        <w:jc w:val="both"/>
      </w:pPr>
      <w:r>
        <w:rPr>
          <w:rFonts w:ascii="Times New Roman" w:hAnsi="Times New Roman"/>
          <w:b w:val="0"/>
          <w:i w:val="0"/>
          <w:color w:val="141923"/>
          <w:sz w:val="26"/>
        </w:rPr>
        <w:t>Báo cáo được bố cục thành 4 chương trọng tâm theo đúng quy định đào tạo:</w:t>
      </w:r>
    </w:p>
    <w:p>
      <w:pPr>
        <w:spacing w:before="0" w:after="80" w:line="312" w:lineRule="auto"/>
        <w:jc w:val="both"/>
      </w:pPr>
      <w:r>
        <w:rPr>
          <w:rFonts w:ascii="Times New Roman" w:hAnsi="Times New Roman"/>
          <w:b w:val="0"/>
          <w:i w:val="0"/>
          <w:color w:val="141923"/>
          <w:sz w:val="26"/>
        </w:rPr>
        <w:t>• Chương 1: Tổng quan hệ thống và Phương pháp luận phát triển hiện đại (Figma UI/UX &amp; Antigravity Vibe Coding).</w:t>
      </w:r>
    </w:p>
    <w:p>
      <w:pPr>
        <w:spacing w:before="0" w:after="80" w:line="312" w:lineRule="auto"/>
        <w:jc w:val="both"/>
      </w:pPr>
      <w:r>
        <w:rPr>
          <w:rFonts w:ascii="Times New Roman" w:hAnsi="Times New Roman"/>
          <w:b w:val="0"/>
          <w:i w:val="0"/>
          <w:color w:val="141923"/>
          <w:sz w:val="26"/>
        </w:rPr>
        <w:t>• Chương 2: Phân tích nghiệp vụ và Thiết kế kiến trúc hệ thống thương mại điện tử.</w:t>
      </w:r>
    </w:p>
    <w:p>
      <w:pPr>
        <w:spacing w:before="0" w:after="80" w:line="312" w:lineRule="auto"/>
        <w:jc w:val="both"/>
      </w:pPr>
      <w:r>
        <w:rPr>
          <w:rFonts w:ascii="Times New Roman" w:hAnsi="Times New Roman"/>
          <w:b w:val="0"/>
          <w:i w:val="0"/>
          <w:color w:val="141923"/>
          <w:sz w:val="26"/>
        </w:rPr>
        <w:t>• Chương 3: Hiện thực hóa giải pháp và Các điểm sáng công nghệ nâng cao.</w:t>
      </w:r>
    </w:p>
    <w:p>
      <w:pPr>
        <w:spacing w:before="0" w:after="80" w:line="312" w:lineRule="auto"/>
        <w:jc w:val="both"/>
      </w:pPr>
      <w:r>
        <w:rPr>
          <w:rFonts w:ascii="Times New Roman" w:hAnsi="Times New Roman"/>
          <w:b w:val="0"/>
          <w:i w:val="0"/>
          <w:color w:val="141923"/>
          <w:sz w:val="26"/>
        </w:rPr>
        <w:t>• Chương 4: Đánh giá thực trạng MVP và 5 Khoảng cách công nghệ lớn đến môi trường Production.</w:t>
      </w:r>
    </w:p>
    <w:p>
      <w:r>
        <w:br w:type="page"/>
      </w:r>
    </w:p>
    <w:p>
      <w:pPr>
        <w:keepNext/>
        <w:spacing w:before="280" w:after="120"/>
        <w:jc w:val="left"/>
      </w:pPr>
      <w:r>
        <w:rPr>
          <w:rFonts w:ascii="Times New Roman" w:hAnsi="Times New Roman"/>
          <w:b/>
          <w:color w:val="0275A9"/>
          <w:sz w:val="30"/>
        </w:rPr>
        <w:t>CHƯƠNG 1: TỔNG QUAN HỆ THỐNG VÀ PHƯƠNG PHÁP LUẬN PHÁT TRIỂN</w:t>
      </w:r>
    </w:p>
    <w:p>
      <w:pPr>
        <w:keepNext/>
        <w:spacing w:before="200" w:after="80"/>
        <w:jc w:val="left"/>
      </w:pPr>
      <w:r>
        <w:rPr>
          <w:rFonts w:ascii="Times New Roman" w:hAnsi="Times New Roman"/>
          <w:b/>
          <w:color w:val="0B2545"/>
          <w:sz w:val="27"/>
        </w:rPr>
        <w:t>1.1. Bối cảnh thương mại điện tử linh kiện số tại Việt Nam</w:t>
      </w:r>
    </w:p>
    <w:p>
      <w:pPr>
        <w:spacing w:before="0" w:after="80" w:line="312" w:lineRule="auto"/>
        <w:jc w:val="both"/>
      </w:pPr>
      <w:r>
        <w:rPr>
          <w:rFonts w:ascii="Times New Roman" w:hAnsi="Times New Roman"/>
          <w:b w:val="0"/>
          <w:i w:val="0"/>
          <w:color w:val="141923"/>
          <w:sz w:val="26"/>
        </w:rPr>
        <w:t>Thương mại điện tử ngành hàng công nghệ tại Việt Nam đang chứng kiến sự dịch chuyển mạnh mẽ từ mô hình mua sắm truyền thống sang trải nghiệm đa kênh (Omnichannel). Người tiêu dùng không chỉ quan tâm đến giá bán mà còn đòi hỏi cao về tính minh bạch của thông số kỹ thuật, bảo hành chính hãng và phương thức thanh toán không tiền mặt an toàn, nhanh chóng.</w:t>
      </w:r>
    </w:p>
    <w:p>
      <w:pPr>
        <w:spacing w:before="0" w:after="80" w:line="312" w:lineRule="auto"/>
        <w:jc w:val="both"/>
      </w:pPr>
      <w:r>
        <w:rPr>
          <w:rFonts w:ascii="Times New Roman" w:hAnsi="Times New Roman"/>
          <w:b w:val="0"/>
          <w:i w:val="0"/>
          <w:color w:val="141923"/>
          <w:sz w:val="26"/>
        </w:rPr>
        <w:t>Mặt khác, các sản phẩm linh kiện điện tử (CPU, RAM, GPU, bo mạch chủ, màn hình, phụ kiện) có tính phức tạp rất cao về phiên bản, màu sắc, dung lượng và các thông số tương thích. Do đó, một hệ thống bán lẻ hiện đại phải có khả năng xử lý mượt mà bài toán đa biến thể, tính toán giá chênh lệch thời gian thực và quản lý kho hàng tức thời.</w:t>
      </w:r>
    </w:p>
    <w:p>
      <w:pPr>
        <w:keepNext/>
        <w:spacing w:before="200" w:after="80"/>
        <w:jc w:val="left"/>
      </w:pPr>
      <w:r>
        <w:rPr>
          <w:rFonts w:ascii="Times New Roman" w:hAnsi="Times New Roman"/>
          <w:b/>
          <w:color w:val="0B2545"/>
          <w:sz w:val="27"/>
        </w:rPr>
        <w:t>1.2. Mô hình kinh doanh B2C và chuỗi giá trị bán lẻ thiết bị công nghệ</w:t>
      </w:r>
    </w:p>
    <w:p>
      <w:pPr>
        <w:spacing w:before="0" w:after="80" w:line="312" w:lineRule="auto"/>
        <w:jc w:val="both"/>
      </w:pPr>
      <w:r>
        <w:rPr>
          <w:rFonts w:ascii="Times New Roman" w:hAnsi="Times New Roman"/>
          <w:b w:val="0"/>
          <w:i w:val="0"/>
          <w:color w:val="141923"/>
          <w:sz w:val="26"/>
        </w:rPr>
        <w:t>Hệ thống nét. Tech Store được định hướng theo mô hình B2C (Business-to-Consumer), kết nối trực tiếp doanh nghiệp phân phối thiết bị công nghệ tới khách hàng cá nhân. Chuỗi giá trị khép kín của hệ thống bao gồm:</w:t>
      </w:r>
    </w:p>
    <w:p>
      <w:pPr>
        <w:spacing w:before="0" w:after="80" w:line="312" w:lineRule="auto"/>
        <w:jc w:val="both"/>
      </w:pPr>
      <w:r>
        <w:rPr>
          <w:rFonts w:ascii="Times New Roman" w:hAnsi="Times New Roman"/>
          <w:b w:val="0"/>
          <w:i w:val="0"/>
          <w:color w:val="141923"/>
          <w:sz w:val="26"/>
        </w:rPr>
        <w:t>1. Quản lý danh mục &amp; Tiếp thị số: Trưng bày sản phẩm đa tầng, banner quảng cáo động và tin tức công nghệ.</w:t>
      </w:r>
    </w:p>
    <w:p>
      <w:pPr>
        <w:spacing w:before="0" w:after="80" w:line="312" w:lineRule="auto"/>
        <w:jc w:val="both"/>
      </w:pPr>
      <w:r>
        <w:rPr>
          <w:rFonts w:ascii="Times New Roman" w:hAnsi="Times New Roman"/>
          <w:b w:val="0"/>
          <w:i w:val="0"/>
          <w:color w:val="141923"/>
          <w:sz w:val="26"/>
        </w:rPr>
        <w:t>2. Trải nghiệm duyệt sắm &amp; Giỏ hàng: Tìm kiếm tức thì, lọc danh mục, xem nhanh (Quickview), chọn biến thể màu sắc/bộ nhớ và tính toán voucher giảm giá.</w:t>
      </w:r>
    </w:p>
    <w:p>
      <w:pPr>
        <w:spacing w:before="0" w:after="80" w:line="312" w:lineRule="auto"/>
        <w:jc w:val="both"/>
      </w:pPr>
      <w:r>
        <w:rPr>
          <w:rFonts w:ascii="Times New Roman" w:hAnsi="Times New Roman"/>
          <w:b w:val="0"/>
          <w:i w:val="0"/>
          <w:color w:val="141923"/>
          <w:sz w:val="26"/>
        </w:rPr>
        <w:t>3. Thanh toán thông minh: Hỗ trợ linh hoạt tiền mặt khi nhận hàng (COD) và chuyển khoản tức thì qua mã chuẩn quốc gia VietQR Napas 247.</w:t>
      </w:r>
    </w:p>
    <w:p>
      <w:pPr>
        <w:spacing w:before="0" w:after="80" w:line="312" w:lineRule="auto"/>
        <w:jc w:val="both"/>
      </w:pPr>
      <w:r>
        <w:rPr>
          <w:rFonts w:ascii="Times New Roman" w:hAnsi="Times New Roman"/>
          <w:b w:val="0"/>
          <w:i w:val="0"/>
          <w:color w:val="141923"/>
          <w:sz w:val="26"/>
        </w:rPr>
        <w:t>4. Vận hành &amp; Quản trị kho: Bảng điều khiển tập trung cho nhân viên quản lý trạng thái đơn hàng, doanh thu thực tế, cập nhật tồn kho và cấu hình ngân hàng thụ hưởng.</w:t>
      </w:r>
    </w:p>
    <w:p>
      <w:pPr>
        <w:keepNext/>
        <w:spacing w:before="200" w:after="80"/>
        <w:jc w:val="left"/>
      </w:pPr>
      <w:r>
        <w:rPr>
          <w:rFonts w:ascii="Times New Roman" w:hAnsi="Times New Roman"/>
          <w:b/>
          <w:color w:val="0B2545"/>
          <w:sz w:val="27"/>
        </w:rPr>
        <w:t>1.3. Phương pháp luận phát triển kết hợp hiện đại</w:t>
      </w:r>
    </w:p>
    <w:p>
      <w:pPr>
        <w:spacing w:before="0" w:after="80" w:line="312" w:lineRule="auto"/>
        <w:jc w:val="both"/>
      </w:pPr>
      <w:r>
        <w:rPr>
          <w:rFonts w:ascii="Times New Roman" w:hAnsi="Times New Roman"/>
          <w:b w:val="0"/>
          <w:i w:val="0"/>
          <w:color w:val="141923"/>
          <w:sz w:val="26"/>
        </w:rPr>
        <w:t>Điểm đột phá của đề tài là việc tiên phong ứng dụng quy trình kỹ nghệ phần mềm kết hợp giữa Thiết kế hệ thống giao diện chuẩn trên Figma và Kỹ thuật lập trình Vibe Coding với trợ lý AI Google Antigravity.</w:t>
      </w:r>
    </w:p>
    <w:p>
      <w:pPr>
        <w:keepNext/>
        <w:spacing w:before="120" w:after="40"/>
        <w:jc w:val="left"/>
      </w:pPr>
      <w:r>
        <w:rPr>
          <w:rFonts w:ascii="Times New Roman" w:hAnsi="Times New Roman"/>
          <w:b/>
          <w:i/>
          <w:color w:val="141923"/>
          <w:sz w:val="26"/>
        </w:rPr>
        <w:t>1.3.1. Thiết kế hệ thống giao diện chuẩn trên Figma (UI/UX Design System)</w:t>
      </w:r>
    </w:p>
    <w:p>
      <w:pPr>
        <w:spacing w:before="0" w:after="80" w:line="312" w:lineRule="auto"/>
        <w:jc w:val="both"/>
      </w:pPr>
      <w:r>
        <w:rPr>
          <w:rFonts w:ascii="Times New Roman" w:hAnsi="Times New Roman"/>
          <w:b w:val="0"/>
          <w:i w:val="0"/>
          <w:color w:val="141923"/>
          <w:sz w:val="26"/>
        </w:rPr>
        <w:t>Trước khi bước vào giai đoạn viết mã, toàn bộ cấu trúc hệ thống nét. Store được mô hình hóa và thiết kế hoàn chỉnh trên Figma. Nhóm đã xây dựng một bộ Design System bài bản bao gồm:</w:t>
      </w:r>
    </w:p>
    <w:p>
      <w:pPr>
        <w:spacing w:before="0" w:after="80" w:line="312" w:lineRule="auto"/>
        <w:jc w:val="both"/>
      </w:pPr>
      <w:r>
        <w:rPr>
          <w:rFonts w:ascii="Times New Roman" w:hAnsi="Times New Roman"/>
          <w:b w:val="0"/>
          <w:i w:val="0"/>
          <w:color w:val="141923"/>
          <w:sz w:val="26"/>
        </w:rPr>
        <w:t>• Bảng màu nhận diện (Brand Color Palette): Màu chủ đạo nét. Blue (#0275A9), màu nền phụ trợ nét. Blue-Soft (#EAF4FA), màu tương phản Slate Navy (#141923) và xám viền (#E5E8EC).</w:t>
      </w:r>
    </w:p>
    <w:p>
      <w:pPr>
        <w:spacing w:before="0" w:after="80" w:line="312" w:lineRule="auto"/>
        <w:jc w:val="both"/>
      </w:pPr>
      <w:r>
        <w:rPr>
          <w:rFonts w:ascii="Times New Roman" w:hAnsi="Times New Roman"/>
          <w:b w:val="0"/>
          <w:i w:val="0"/>
          <w:color w:val="141923"/>
          <w:sz w:val="26"/>
        </w:rPr>
        <w:t>• Kiểu chữ chuẩn hóa (Typography Tokens): 100% sử dụng font sans-serif Inter với các cấp độ hiển thị phân bậc từ Caption (10-11px), Body (12-14px) đến Heading (16-24px).</w:t>
      </w:r>
    </w:p>
    <w:p>
      <w:pPr>
        <w:spacing w:before="0" w:after="80" w:line="312" w:lineRule="auto"/>
        <w:jc w:val="both"/>
      </w:pPr>
      <w:r>
        <w:rPr>
          <w:rFonts w:ascii="Times New Roman" w:hAnsi="Times New Roman"/>
          <w:b w:val="0"/>
          <w:i w:val="0"/>
          <w:color w:val="141923"/>
          <w:sz w:val="26"/>
        </w:rPr>
        <w:t>• Thư viện thành phần (Reusable UI Components): Thiết kế chuẩn thẻ sản phẩm (ProductCard), ngăn kéo giỏ hàng (CartDrawer), hộp thoại xem nhanh (Modal), huy hiệu trạng thái đơn hàng (OrderStatusBadge).</w:t>
      </w:r>
    </w:p>
    <w:p>
      <w:pPr>
        <w:keepNext/>
        <w:spacing w:before="120" w:after="40"/>
        <w:jc w:val="left"/>
      </w:pPr>
      <w:r>
        <w:rPr>
          <w:rFonts w:ascii="Times New Roman" w:hAnsi="Times New Roman"/>
          <w:b/>
          <w:i/>
          <w:color w:val="141923"/>
          <w:sz w:val="26"/>
        </w:rPr>
        <w:t>1.3.2. Phương pháp Vibe Coding với Trợ lý AI Google Antigravity</w:t>
      </w:r>
    </w:p>
    <w:p>
      <w:pPr>
        <w:spacing w:before="0" w:after="80" w:line="312" w:lineRule="auto"/>
        <w:jc w:val="both"/>
      </w:pPr>
      <w:r>
        <w:rPr>
          <w:rFonts w:ascii="Times New Roman" w:hAnsi="Times New Roman"/>
          <w:b w:val="0"/>
          <w:i w:val="0"/>
          <w:color w:val="141923"/>
          <w:sz w:val="26"/>
        </w:rPr>
        <w:t>"Vibe Coding" là thuật ngữ đại diện cho phương pháp phát triển phần mềm hiện đại, trong đó lập trình viên truyền tải ý tưởng kiến trúc, yêu cầu nghiệp vụ và ngữ cảnh logic qua ngôn ngữ tự nhiên để trợ lý AI (như Google Antigravity) tự động sinh mã, tái cấu trúc và gỡ lỗi theo thời gian thực.</w:t>
      </w:r>
    </w:p>
    <w:p>
      <w:pPr>
        <w:spacing w:before="0" w:after="80" w:line="312" w:lineRule="auto"/>
        <w:jc w:val="both"/>
      </w:pPr>
      <w:r>
        <w:rPr>
          <w:rFonts w:ascii="Times New Roman" w:hAnsi="Times New Roman"/>
          <w:b w:val="0"/>
          <w:i w:val="0"/>
          <w:color w:val="141923"/>
          <w:sz w:val="26"/>
        </w:rPr>
        <w:t>Tuy nhiên, khác với việc sinh code tự động không kiểm soát, nhóm thực hiện áp dụng phương châm kỹ thuật nghiêm ngặt (theo nguyên lý Lazy Senior Developer):</w:t>
      </w:r>
    </w:p>
    <w:p>
      <w:pPr>
        <w:spacing w:before="0" w:after="80" w:line="312" w:lineRule="auto"/>
        <w:jc w:val="both"/>
      </w:pPr>
      <w:r>
        <w:rPr>
          <w:rFonts w:ascii="Times New Roman" w:hAnsi="Times New Roman"/>
          <w:b w:val="0"/>
          <w:i w:val="0"/>
          <w:color w:val="141923"/>
          <w:sz w:val="26"/>
        </w:rPr>
        <w:t>• Giải pháp tối thiểu và triệt để: Không viết thừa code không ai yêu cầu, tận dụng tối đa nền tảng sẵn có (vanilla standard library, cấu trúc đơn giản, loại bỏ các lớp bọc trừu tượng phức tạp).</w:t>
      </w:r>
    </w:p>
    <w:p>
      <w:pPr>
        <w:spacing w:before="0" w:after="80" w:line="312" w:lineRule="auto"/>
        <w:jc w:val="both"/>
      </w:pPr>
      <w:r>
        <w:rPr>
          <w:rFonts w:ascii="Times New Roman" w:hAnsi="Times New Roman"/>
          <w:b w:val="0"/>
          <w:i w:val="0"/>
          <w:color w:val="141923"/>
          <w:sz w:val="26"/>
        </w:rPr>
        <w:t>• Kiến trúc sư kiểm soát chất lượng: Mọi đoạn mã AI đề xuất đều được nhóm kiểm tra tính hợp lệ về logic toán học, khả năng tương thích của SQLite và bảo mật dữ liệu trước khi tích hợp vào dự án.</w:t>
      </w:r>
    </w:p>
    <w:p>
      <w:pPr>
        <w:keepNext/>
        <w:spacing w:before="120" w:after="40"/>
        <w:jc w:val="left"/>
      </w:pPr>
      <w:r>
        <w:rPr>
          <w:rFonts w:ascii="Times New Roman" w:hAnsi="Times New Roman"/>
          <w:b/>
          <w:i/>
          <w:color w:val="141923"/>
          <w:sz w:val="26"/>
        </w:rPr>
        <w:t>1.3.3. Bảng so sánh giữa Tiếp cận truyền thống và Tiếp cận Vibe Coding</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024"/>
        <w:gridCol w:w="3024"/>
        <w:gridCol w:w="3024"/>
      </w:tblGrid>
      <w:tr>
        <w:tc>
          <w:tcPr>
            <w:tcW w:type="dxa" w:w="1984"/>
            <w:shd w:fill="F1F5F9"/>
            <w:tcMar>
              <w:top w:w="100" w:type="dxa"/>
              <w:bottom w:w="100" w:type="dxa"/>
              <w:left w:w="100" w:type="dxa"/>
              <w:right w:w="100" w:type="dxa"/>
            </w:tcMar>
          </w:tcPr>
          <w:p>
            <w:pPr>
              <w:jc w:val="center"/>
            </w:pPr>
            <w:r>
              <w:rPr>
                <w:rFonts w:ascii="Times New Roman" w:hAnsi="Times New Roman"/>
                <w:b/>
                <w:color w:val="0B2545"/>
                <w:sz w:val="22"/>
              </w:rPr>
              <w:t>Tiêu chí so sánh</w:t>
            </w:r>
          </w:p>
        </w:tc>
        <w:tc>
          <w:tcPr>
            <w:tcW w:type="dxa" w:w="3402"/>
            <w:shd w:fill="F1F5F9"/>
            <w:tcMar>
              <w:top w:w="100" w:type="dxa"/>
              <w:bottom w:w="100" w:type="dxa"/>
              <w:left w:w="100" w:type="dxa"/>
              <w:right w:w="100" w:type="dxa"/>
            </w:tcMar>
          </w:tcPr>
          <w:p>
            <w:pPr>
              <w:jc w:val="center"/>
            </w:pPr>
            <w:r>
              <w:rPr>
                <w:rFonts w:ascii="Times New Roman" w:hAnsi="Times New Roman"/>
                <w:b/>
                <w:color w:val="0B2545"/>
                <w:sz w:val="22"/>
              </w:rPr>
              <w:t>Phương pháp truyền thống</w:t>
            </w:r>
          </w:p>
        </w:tc>
        <w:tc>
          <w:tcPr>
            <w:tcW w:type="dxa" w:w="3402"/>
            <w:shd w:fill="F1F5F9"/>
            <w:tcMar>
              <w:top w:w="100" w:type="dxa"/>
              <w:bottom w:w="100" w:type="dxa"/>
              <w:left w:w="100" w:type="dxa"/>
              <w:right w:w="100" w:type="dxa"/>
            </w:tcMar>
          </w:tcPr>
          <w:p>
            <w:pPr>
              <w:jc w:val="center"/>
            </w:pPr>
            <w:r>
              <w:rPr>
                <w:rFonts w:ascii="Times New Roman" w:hAnsi="Times New Roman"/>
                <w:b/>
                <w:color w:val="0B2545"/>
                <w:sz w:val="22"/>
              </w:rPr>
              <w:t>Phương pháp Vibe Coding (Figma + Antigravity)</w:t>
            </w:r>
          </w:p>
        </w:tc>
      </w:tr>
      <w:tr>
        <w:tc>
          <w:tcPr>
            <w:tcW w:type="dxa" w:w="1984"/>
            <w:tcMar>
              <w:top w:w="90" w:type="dxa"/>
              <w:bottom w:w="90" w:type="dxa"/>
              <w:left w:w="100" w:type="dxa"/>
              <w:right w:w="100" w:type="dxa"/>
            </w:tcMar>
          </w:tcPr>
          <w:p>
            <w:pPr>
              <w:jc w:val="center"/>
            </w:pPr>
            <w:r>
              <w:rPr>
                <w:rFonts w:ascii="Times New Roman" w:hAnsi="Times New Roman"/>
                <w:b/>
                <w:sz w:val="22"/>
              </w:rPr>
              <w:t>Thời gian tạo khung dự án</w:t>
            </w:r>
          </w:p>
        </w:tc>
        <w:tc>
          <w:tcPr>
            <w:tcW w:type="dxa" w:w="3402"/>
            <w:tcMar>
              <w:top w:w="90" w:type="dxa"/>
              <w:bottom w:w="90" w:type="dxa"/>
              <w:left w:w="100" w:type="dxa"/>
              <w:right w:w="100" w:type="dxa"/>
            </w:tcMar>
          </w:tcPr>
          <w:p>
            <w:pPr>
              <w:jc w:val="left"/>
            </w:pPr>
            <w:r>
              <w:rPr>
                <w:rFonts w:ascii="Times New Roman" w:hAnsi="Times New Roman"/>
                <w:sz w:val="22"/>
              </w:rPr>
              <w:t>Mất từ 2 đến 4 tuần viết mã boilerplate.</w:t>
            </w:r>
          </w:p>
        </w:tc>
        <w:tc>
          <w:tcPr>
            <w:tcW w:type="dxa" w:w="3402"/>
            <w:tcMar>
              <w:top w:w="90" w:type="dxa"/>
              <w:bottom w:w="90" w:type="dxa"/>
              <w:left w:w="100" w:type="dxa"/>
              <w:right w:w="100" w:type="dxa"/>
            </w:tcMar>
          </w:tcPr>
          <w:p>
            <w:pPr>
              <w:jc w:val="left"/>
            </w:pPr>
            <w:r>
              <w:rPr>
                <w:rFonts w:ascii="Times New Roman" w:hAnsi="Times New Roman"/>
                <w:sz w:val="22"/>
              </w:rPr>
              <w:t>Rút ngắn còn 1-2 ngày nhờ prompt kiến trúc cho AI.</w:t>
            </w:r>
          </w:p>
        </w:tc>
      </w:tr>
      <w:tr>
        <w:tc>
          <w:tcPr>
            <w:tcW w:type="dxa" w:w="1984"/>
            <w:tcMar>
              <w:top w:w="90" w:type="dxa"/>
              <w:bottom w:w="90" w:type="dxa"/>
              <w:left w:w="100" w:type="dxa"/>
              <w:right w:w="100" w:type="dxa"/>
            </w:tcMar>
          </w:tcPr>
          <w:p>
            <w:pPr>
              <w:jc w:val="center"/>
            </w:pPr>
            <w:r>
              <w:rPr>
                <w:rFonts w:ascii="Times New Roman" w:hAnsi="Times New Roman"/>
                <w:b/>
                <w:sz w:val="22"/>
              </w:rPr>
              <w:t>Độ khớp giữa Thiết kế &amp; Code</w:t>
            </w:r>
          </w:p>
        </w:tc>
        <w:tc>
          <w:tcPr>
            <w:tcW w:type="dxa" w:w="3402"/>
            <w:tcMar>
              <w:top w:w="90" w:type="dxa"/>
              <w:bottom w:w="90" w:type="dxa"/>
              <w:left w:w="100" w:type="dxa"/>
              <w:right w:w="100" w:type="dxa"/>
            </w:tcMar>
          </w:tcPr>
          <w:p>
            <w:pPr>
              <w:jc w:val="left"/>
            </w:pPr>
            <w:r>
              <w:rPr>
                <w:rFonts w:ascii="Times New Roman" w:hAnsi="Times New Roman"/>
                <w:sz w:val="22"/>
              </w:rPr>
              <w:t>Thường xảy ra sai lệch do Frontend lập trình ước lượng theo ảnh chụp Figma.</w:t>
            </w:r>
          </w:p>
        </w:tc>
        <w:tc>
          <w:tcPr>
            <w:tcW w:type="dxa" w:w="3402"/>
            <w:tcMar>
              <w:top w:w="90" w:type="dxa"/>
              <w:bottom w:w="90" w:type="dxa"/>
              <w:left w:w="100" w:type="dxa"/>
              <w:right w:w="100" w:type="dxa"/>
            </w:tcMar>
          </w:tcPr>
          <w:p>
            <w:pPr>
              <w:jc w:val="left"/>
            </w:pPr>
            <w:r>
              <w:rPr>
                <w:rFonts w:ascii="Times New Roman" w:hAnsi="Times New Roman"/>
                <w:sz w:val="22"/>
              </w:rPr>
              <w:t>Độ khớp đạt 98% nhờ chuyển giao Design Tokens trực tiếp cho AI sinh Tailwind CSS.</w:t>
            </w:r>
          </w:p>
        </w:tc>
      </w:tr>
      <w:tr>
        <w:tc>
          <w:tcPr>
            <w:tcW w:type="dxa" w:w="1984"/>
            <w:tcMar>
              <w:top w:w="90" w:type="dxa"/>
              <w:bottom w:w="90" w:type="dxa"/>
              <w:left w:w="100" w:type="dxa"/>
              <w:right w:w="100" w:type="dxa"/>
            </w:tcMar>
          </w:tcPr>
          <w:p>
            <w:pPr>
              <w:jc w:val="center"/>
            </w:pPr>
            <w:r>
              <w:rPr>
                <w:rFonts w:ascii="Times New Roman" w:hAnsi="Times New Roman"/>
                <w:b/>
                <w:sz w:val="22"/>
              </w:rPr>
              <w:t>Tốc độ xử lý lỗi (Debugging)</w:t>
            </w:r>
          </w:p>
        </w:tc>
        <w:tc>
          <w:tcPr>
            <w:tcW w:type="dxa" w:w="3402"/>
            <w:tcMar>
              <w:top w:w="90" w:type="dxa"/>
              <w:bottom w:w="90" w:type="dxa"/>
              <w:left w:w="100" w:type="dxa"/>
              <w:right w:w="100" w:type="dxa"/>
            </w:tcMar>
          </w:tcPr>
          <w:p>
            <w:pPr>
              <w:jc w:val="left"/>
            </w:pPr>
            <w:r>
              <w:rPr>
                <w:rFonts w:ascii="Times New Roman" w:hAnsi="Times New Roman"/>
                <w:sz w:val="22"/>
              </w:rPr>
              <w:t>Tra cứu thủ công trên diễn đàn, lần theo Stack Trace phức tạp.</w:t>
            </w:r>
          </w:p>
        </w:tc>
        <w:tc>
          <w:tcPr>
            <w:tcW w:type="dxa" w:w="3402"/>
            <w:tcMar>
              <w:top w:w="90" w:type="dxa"/>
              <w:bottom w:w="90" w:type="dxa"/>
              <w:left w:w="100" w:type="dxa"/>
              <w:right w:w="100" w:type="dxa"/>
            </w:tcMar>
          </w:tcPr>
          <w:p>
            <w:pPr>
              <w:jc w:val="left"/>
            </w:pPr>
            <w:r>
              <w:rPr>
                <w:rFonts w:ascii="Times New Roman" w:hAnsi="Times New Roman"/>
                <w:sz w:val="22"/>
              </w:rPr>
              <w:t>AI phân tích tức thì log lỗi, chỉ ra nguyên nhân gốc và đề xuất bản vá tối thiểu.</w:t>
            </w:r>
          </w:p>
        </w:tc>
      </w:tr>
      <w:tr>
        <w:tc>
          <w:tcPr>
            <w:tcW w:type="dxa" w:w="1984"/>
            <w:tcMar>
              <w:top w:w="90" w:type="dxa"/>
              <w:bottom w:w="90" w:type="dxa"/>
              <w:left w:w="100" w:type="dxa"/>
              <w:right w:w="100" w:type="dxa"/>
            </w:tcMar>
          </w:tcPr>
          <w:p>
            <w:pPr>
              <w:jc w:val="center"/>
            </w:pPr>
            <w:r>
              <w:rPr>
                <w:rFonts w:ascii="Times New Roman" w:hAnsi="Times New Roman"/>
                <w:b/>
                <w:sz w:val="22"/>
              </w:rPr>
              <w:t>Khả năng mở rộng nghiệp vụ</w:t>
            </w:r>
          </w:p>
        </w:tc>
        <w:tc>
          <w:tcPr>
            <w:tcW w:type="dxa" w:w="3402"/>
            <w:tcMar>
              <w:top w:w="90" w:type="dxa"/>
              <w:bottom w:w="90" w:type="dxa"/>
              <w:left w:w="100" w:type="dxa"/>
              <w:right w:w="100" w:type="dxa"/>
            </w:tcMar>
          </w:tcPr>
          <w:p>
            <w:pPr>
              <w:jc w:val="left"/>
            </w:pPr>
            <w:r>
              <w:rPr>
                <w:rFonts w:ascii="Times New Roman" w:hAnsi="Times New Roman"/>
                <w:sz w:val="22"/>
              </w:rPr>
              <w:t>Viết tay toàn bộ Controller, Service, DTO từ đầu.</w:t>
            </w:r>
          </w:p>
        </w:tc>
        <w:tc>
          <w:tcPr>
            <w:tcW w:type="dxa" w:w="3402"/>
            <w:tcMar>
              <w:top w:w="90" w:type="dxa"/>
              <w:bottom w:w="90" w:type="dxa"/>
              <w:left w:w="100" w:type="dxa"/>
              <w:right w:w="100" w:type="dxa"/>
            </w:tcMar>
          </w:tcPr>
          <w:p>
            <w:pPr>
              <w:jc w:val="left"/>
            </w:pPr>
            <w:r>
              <w:rPr>
                <w:rFonts w:ascii="Times New Roman" w:hAnsi="Times New Roman"/>
                <w:sz w:val="22"/>
              </w:rPr>
              <w:t>Mô tả nghiệp vụ mới bằng ngôn ngữ tự nhiên, AI tạo khung logic hoàn chỉnh.</w:t>
            </w:r>
          </w:p>
        </w:tc>
      </w:tr>
      <w:tr>
        <w:tc>
          <w:tcPr>
            <w:tcW w:type="dxa" w:w="1984"/>
            <w:tcMar>
              <w:top w:w="90" w:type="dxa"/>
              <w:bottom w:w="90" w:type="dxa"/>
              <w:left w:w="100" w:type="dxa"/>
              <w:right w:w="100" w:type="dxa"/>
            </w:tcMar>
          </w:tcPr>
          <w:p>
            <w:pPr>
              <w:jc w:val="center"/>
            </w:pPr>
            <w:r>
              <w:rPr>
                <w:rFonts w:ascii="Times New Roman" w:hAnsi="Times New Roman"/>
                <w:b/>
                <w:sz w:val="22"/>
              </w:rPr>
              <w:t>Vai trò của lập trình viên</w:t>
            </w:r>
          </w:p>
        </w:tc>
        <w:tc>
          <w:tcPr>
            <w:tcW w:type="dxa" w:w="3402"/>
            <w:tcMar>
              <w:top w:w="90" w:type="dxa"/>
              <w:bottom w:w="90" w:type="dxa"/>
              <w:left w:w="100" w:type="dxa"/>
              <w:right w:w="100" w:type="dxa"/>
            </w:tcMar>
          </w:tcPr>
          <w:p>
            <w:pPr>
              <w:jc w:val="left"/>
            </w:pPr>
            <w:r>
              <w:rPr>
                <w:rFonts w:ascii="Times New Roman" w:hAnsi="Times New Roman"/>
                <w:sz w:val="22"/>
              </w:rPr>
              <w:t>Mất nhiều công sức gõ cú pháp lặp đi lặp lại (Boilerplate typing).</w:t>
            </w:r>
          </w:p>
        </w:tc>
        <w:tc>
          <w:tcPr>
            <w:tcW w:type="dxa" w:w="3402"/>
            <w:tcMar>
              <w:top w:w="90" w:type="dxa"/>
              <w:bottom w:w="90" w:type="dxa"/>
              <w:left w:w="100" w:type="dxa"/>
              <w:right w:w="100" w:type="dxa"/>
            </w:tcMar>
          </w:tcPr>
          <w:p>
            <w:pPr>
              <w:jc w:val="left"/>
            </w:pPr>
            <w:r>
              <w:rPr>
                <w:rFonts w:ascii="Times New Roman" w:hAnsi="Times New Roman"/>
                <w:sz w:val="22"/>
              </w:rPr>
              <w:t>Đóng vai trò Kiến trúc sư trưởng: thiết kế luồng dữ liệu, kiểm duyệt logic và tối ưu bảo mật.</w:t>
            </w:r>
          </w:p>
        </w:tc>
      </w:tr>
    </w:tbl>
    <w:p>
      <w:pPr>
        <w:spacing w:before="0" w:after="160" w:line="312" w:lineRule="auto"/>
        <w:jc w:val="both"/>
      </w:pPr>
    </w:p>
    <w:p>
      <w:pPr>
        <w:keepNext/>
        <w:spacing w:before="200" w:after="80"/>
        <w:jc w:val="left"/>
      </w:pPr>
      <w:r>
        <w:rPr>
          <w:rFonts w:ascii="Times New Roman" w:hAnsi="Times New Roman"/>
          <w:b/>
          <w:color w:val="0B2545"/>
          <w:sz w:val="27"/>
        </w:rPr>
        <w:t>1.4. Đánh giá tính khả thi và Định vị sản phẩm MVP / Proof of Concept</w:t>
      </w:r>
    </w:p>
    <w:p>
      <w:pPr>
        <w:spacing w:before="0" w:after="80" w:line="312" w:lineRule="auto"/>
        <w:jc w:val="both"/>
      </w:pPr>
      <w:r>
        <w:rPr>
          <w:rFonts w:ascii="Times New Roman" w:hAnsi="Times New Roman"/>
          <w:b w:val="0"/>
          <w:i w:val="0"/>
          <w:color w:val="141923"/>
          <w:sz w:val="26"/>
        </w:rPr>
        <w:t>Một đóng góp học thuật quan trọng của đề tài là thái độ nhìn nhận khách quan về trạng thái của sản phẩm. Hệ thống nét. Store được định vị chuẩn xác là một phiên bản MVP (Minimum Viable Product):</w:t>
      </w:r>
    </w:p>
    <w:p>
      <w:pPr>
        <w:spacing w:before="0" w:after="80" w:line="312" w:lineRule="auto"/>
        <w:jc w:val="both"/>
      </w:pPr>
      <w:r>
        <w:rPr>
          <w:rFonts w:ascii="Times New Roman" w:hAnsi="Times New Roman"/>
          <w:b w:val="0"/>
          <w:i w:val="0"/>
          <w:color w:val="141923"/>
          <w:sz w:val="26"/>
        </w:rPr>
        <w:t>• Đạt độ hoàn thiện cao ở tầng trải nghiệm người dùng (UX) và kiểm chứng các bài toán cốt lõi (Core Business Proof): Duyệt sản phẩm, tính giá biến thể, sinh mã QR động, kiểm soát đơn hàng.</w:t>
      </w:r>
    </w:p>
    <w:p>
      <w:pPr>
        <w:spacing w:before="0" w:after="80" w:line="312" w:lineRule="auto"/>
        <w:jc w:val="both"/>
      </w:pPr>
      <w:r>
        <w:rPr>
          <w:rFonts w:ascii="Times New Roman" w:hAnsi="Times New Roman"/>
          <w:b w:val="0"/>
          <w:i w:val="0"/>
          <w:color w:val="141923"/>
          <w:sz w:val="26"/>
        </w:rPr>
        <w:t>• Chưa phải là một hệ thống cấp doanh nghiệp (Enterprise Production Ready) do còn phụ thuộc vào cơ sở dữ liệu SQLite máy trạm và thiếu vắng các kết nối dịch vụ tài chính/viễn thông bên ngoài.</w:t>
      </w:r>
    </w:p>
    <w:p>
      <w:r>
        <w:br w:type="page"/>
      </w:r>
    </w:p>
    <w:p>
      <w:pPr>
        <w:keepNext/>
        <w:spacing w:before="280" w:after="120"/>
        <w:jc w:val="left"/>
      </w:pPr>
      <w:r>
        <w:rPr>
          <w:rFonts w:ascii="Times New Roman" w:hAnsi="Times New Roman"/>
          <w:b/>
          <w:color w:val="0275A9"/>
          <w:sz w:val="30"/>
        </w:rPr>
        <w:t>CHƯƠNG 2: PHÂN TÍCH NGHIỆP VỤ VÀ THIẾT KẾ KIẾN TRÚC HỆ THỐNG</w:t>
      </w:r>
    </w:p>
    <w:p>
      <w:pPr>
        <w:keepNext/>
        <w:spacing w:before="200" w:after="80"/>
        <w:jc w:val="left"/>
      </w:pPr>
      <w:r>
        <w:rPr>
          <w:rFonts w:ascii="Times New Roman" w:hAnsi="Times New Roman"/>
          <w:b/>
          <w:color w:val="0B2545"/>
          <w:sz w:val="27"/>
        </w:rPr>
        <w:t>2.1. Phân tích các tác nhân và Use Case hệ thống</w:t>
      </w:r>
    </w:p>
    <w:p>
      <w:pPr>
        <w:spacing w:before="0" w:after="80" w:line="312" w:lineRule="auto"/>
        <w:jc w:val="both"/>
      </w:pPr>
      <w:r>
        <w:rPr>
          <w:rFonts w:ascii="Times New Roman" w:hAnsi="Times New Roman"/>
          <w:b w:val="0"/>
          <w:i w:val="0"/>
          <w:color w:val="141923"/>
          <w:sz w:val="26"/>
        </w:rPr>
        <w:t>Hệ thống nét. Tech Store phục vụ 4 nhóm tác nhân (Actors) chính với các quyền hạn và phạm vi nghiệp vụ phân định rõ ràng:</w:t>
      </w:r>
    </w:p>
    <w:p>
      <w:pPr>
        <w:spacing w:before="0" w:after="80" w:line="312" w:lineRule="auto"/>
        <w:jc w:val="both"/>
      </w:pPr>
      <w:r>
        <w:rPr>
          <w:rFonts w:ascii="Times New Roman" w:hAnsi="Times New Roman"/>
          <w:b w:val="0"/>
          <w:i w:val="0"/>
          <w:color w:val="141923"/>
          <w:sz w:val="26"/>
        </w:rPr>
        <w:t>1. Khách vãng lai (Guest User): Được phép duyệt danh mục sản phẩm, tìm kiếm, xem chi tiết, chọn biến thể và đưa hàng vào giỏ. Tuy nhiên, hệ thống thiết lập cơ chế chặn thanh toán: khách bắt buộc phải đăng nhập hoặc đăng ký tài khoản thành viên để tiến hành Checkout (chống đơn rác).</w:t>
      </w:r>
    </w:p>
    <w:p>
      <w:pPr>
        <w:spacing w:before="0" w:after="80" w:line="312" w:lineRule="auto"/>
        <w:jc w:val="both"/>
      </w:pPr>
      <w:r>
        <w:rPr>
          <w:rFonts w:ascii="Times New Roman" w:hAnsi="Times New Roman"/>
          <w:b w:val="0"/>
          <w:i w:val="0"/>
          <w:color w:val="141923"/>
          <w:sz w:val="26"/>
        </w:rPr>
        <w:t>2. Hội viên đã đăng nhập (Registered Member): Hưởng trọn vẹn các tính năng nâng cao: Tự động điền thông tin giao hàng (Auto-fill Checkout), áp dụng mã giảm giá voucher, chọn hình thức thanh toán VietQR / COD, xem lịch sử đơn hàng cá nhân và gửi đánh giá sản phẩm.</w:t>
      </w:r>
    </w:p>
    <w:p>
      <w:pPr>
        <w:spacing w:before="0" w:after="80" w:line="312" w:lineRule="auto"/>
        <w:jc w:val="both"/>
      </w:pPr>
      <w:r>
        <w:rPr>
          <w:rFonts w:ascii="Times New Roman" w:hAnsi="Times New Roman"/>
          <w:b w:val="0"/>
          <w:i w:val="0"/>
          <w:color w:val="141923"/>
          <w:sz w:val="26"/>
        </w:rPr>
        <w:t>3. Nhân viên quản lý đơn hàng: Truy cập phân hệ Admin để tiếp nhận đơn đặt hàng mới theo thời gian thực, cập nhật trạng thái đơn (Chờ xác nhận -&gt; Đang xử lý -&gt; Đang giao hàng -&gt; Đã giao hàng), đối soát mã VietQR và liên hệ khách hàng.</w:t>
      </w:r>
    </w:p>
    <w:p>
      <w:pPr>
        <w:spacing w:before="0" w:after="80" w:line="312" w:lineRule="auto"/>
        <w:jc w:val="both"/>
      </w:pPr>
      <w:r>
        <w:rPr>
          <w:rFonts w:ascii="Times New Roman" w:hAnsi="Times New Roman"/>
          <w:b w:val="0"/>
          <w:i w:val="0"/>
          <w:color w:val="141923"/>
          <w:sz w:val="26"/>
        </w:rPr>
        <w:t>4. Quản trị viên hệ thống (Store Manager): Toàn quyền cấu hình cửa hàng: Thêm/sửa sản phẩm và biến thể màu/bộ nhớ, quản lý kho voucher, cài đặt thông tin tài khoản ngân hàng thụ hưởng (VietQR) và quản lý hệ thống chi nhánh showroom.</w:t>
      </w:r>
    </w:p>
    <w:p>
      <w:pPr>
        <w:keepNext/>
        <w:spacing w:before="200" w:after="80"/>
        <w:jc w:val="left"/>
      </w:pPr>
      <w:r>
        <w:rPr>
          <w:rFonts w:ascii="Times New Roman" w:hAnsi="Times New Roman"/>
          <w:b/>
          <w:color w:val="0B2545"/>
          <w:sz w:val="27"/>
        </w:rPr>
        <w:t>2.2. Kiến trúc giải pháp tổng thể Client - Server</w:t>
      </w:r>
    </w:p>
    <w:p>
      <w:pPr>
        <w:spacing w:before="0" w:after="80" w:line="312" w:lineRule="auto"/>
        <w:jc w:val="both"/>
      </w:pPr>
      <w:r>
        <w:rPr>
          <w:rFonts w:ascii="Times New Roman" w:hAnsi="Times New Roman"/>
          <w:b w:val="0"/>
          <w:i w:val="0"/>
          <w:color w:val="141923"/>
          <w:sz w:val="26"/>
        </w:rPr>
        <w:t>Hệ thống được xây dựng theo kiến trúc phân tầng hiện đại, tách biệt hoàn toàn giữa tầng giao diện hiển thị (Presentation Layer), tầng dịch vụ nghiệp vụ (Business Logic Layer) và tầng dữ liệu bền vững (Data Persistence Layer):</w:t>
      </w:r>
    </w:p>
    <w:p>
      <w:pPr>
        <w:spacing w:before="0" w:after="80" w:line="312" w:lineRule="auto"/>
        <w:jc w:val="both"/>
      </w:pPr>
      <w:r>
        <w:rPr>
          <w:rFonts w:ascii="Times New Roman" w:hAnsi="Times New Roman"/>
          <w:b w:val="0"/>
          <w:i w:val="0"/>
          <w:color w:val="141923"/>
          <w:sz w:val="26"/>
        </w:rPr>
        <w:t>• Giao diện Client (Frontend): Ứng dụng Single Page Application (SPA) phát triển trên nền tảng React 18 và Vite, kết hợp Tailwind CSS. Ứng dụng giao tiếp với máy chủ thông qua giao thức HTTP/JSON RESTful API.</w:t>
      </w:r>
    </w:p>
    <w:p>
      <w:pPr>
        <w:spacing w:before="0" w:after="80" w:line="312" w:lineRule="auto"/>
        <w:jc w:val="both"/>
      </w:pPr>
      <w:r>
        <w:rPr>
          <w:rFonts w:ascii="Times New Roman" w:hAnsi="Times New Roman"/>
          <w:b w:val="0"/>
          <w:i w:val="0"/>
          <w:color w:val="141923"/>
          <w:sz w:val="26"/>
        </w:rPr>
        <w:t>• Máy chủ dịch vụ (Backend Server): Xây dựng bằng Node.js và nền tảng Express.js (khởi chạy tại cổng 5000), tổ chức mã nguồn theo các Route chuyên biệt: authRoutes, productRoutes, orderRoutes, settingRoutes, bannerRoutes, articleRoutes.</w:t>
      </w:r>
    </w:p>
    <w:p>
      <w:pPr>
        <w:spacing w:before="0" w:after="80" w:line="312" w:lineRule="auto"/>
        <w:jc w:val="both"/>
      </w:pPr>
      <w:r>
        <w:rPr>
          <w:rFonts w:ascii="Times New Roman" w:hAnsi="Times New Roman"/>
          <w:b w:val="0"/>
          <w:i w:val="0"/>
          <w:color w:val="141923"/>
          <w:sz w:val="26"/>
        </w:rPr>
        <w:t>• Cơ sở dữ liệu (Database): Sử dụng hệ quản trị cơ sở dữ liệu quan hệ SQLite thông qua thư viện better-sqlite3 hiệu năng cao, lưu trữ đồng bộ trong tệp tin database.sqlite.</w:t>
      </w:r>
    </w:p>
    <w:p>
      <w:pPr>
        <w:keepNext/>
        <w:spacing w:before="200" w:after="80"/>
        <w:jc w:val="left"/>
      </w:pPr>
      <w:r>
        <w:rPr>
          <w:rFonts w:ascii="Times New Roman" w:hAnsi="Times New Roman"/>
          <w:b/>
          <w:color w:val="0B2545"/>
          <w:sz w:val="27"/>
        </w:rPr>
        <w:t>2.3. Thiết kế cơ sở dữ liệu quan hệ SQLite (10 thực thể)</w:t>
      </w:r>
    </w:p>
    <w:p>
      <w:pPr>
        <w:spacing w:before="0" w:after="80" w:line="312" w:lineRule="auto"/>
        <w:jc w:val="both"/>
      </w:pPr>
      <w:r>
        <w:rPr>
          <w:rFonts w:ascii="Times New Roman" w:hAnsi="Times New Roman"/>
          <w:b w:val="0"/>
          <w:i w:val="0"/>
          <w:color w:val="141923"/>
          <w:sz w:val="26"/>
        </w:rPr>
        <w:t>Cơ sở dữ liệu của nét. Tech Store được chuẩn hóa theo dạng chuẩn 3NF với 10 bảng thực thể liên kết chặt chẽ:</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024"/>
        <w:gridCol w:w="3024"/>
        <w:gridCol w:w="3024"/>
      </w:tblGrid>
      <w:tr>
        <w:tc>
          <w:tcPr>
            <w:tcW w:type="dxa" w:w="1701"/>
            <w:shd w:fill="F1F5F9"/>
            <w:tcMar>
              <w:top w:w="100" w:type="dxa"/>
              <w:bottom w:w="100" w:type="dxa"/>
              <w:left w:w="120" w:type="dxa"/>
              <w:right w:w="120" w:type="dxa"/>
            </w:tcMar>
          </w:tcPr>
          <w:p>
            <w:pPr>
              <w:jc w:val="center"/>
            </w:pPr>
            <w:r>
              <w:rPr>
                <w:rFonts w:ascii="Times New Roman" w:hAnsi="Times New Roman"/>
                <w:b/>
                <w:color w:val="0B2545"/>
                <w:sz w:val="22"/>
              </w:rPr>
              <w:t>Tên bảng</w:t>
            </w:r>
          </w:p>
        </w:tc>
        <w:tc>
          <w:tcPr>
            <w:tcW w:type="dxa" w:w="2551"/>
            <w:shd w:fill="F1F5F9"/>
            <w:tcMar>
              <w:top w:w="100" w:type="dxa"/>
              <w:bottom w:w="100" w:type="dxa"/>
              <w:left w:w="120" w:type="dxa"/>
              <w:right w:w="120" w:type="dxa"/>
            </w:tcMar>
          </w:tcPr>
          <w:p>
            <w:pPr>
              <w:jc w:val="center"/>
            </w:pPr>
            <w:r>
              <w:rPr>
                <w:rFonts w:ascii="Times New Roman" w:hAnsi="Times New Roman"/>
                <w:b/>
                <w:color w:val="0B2545"/>
                <w:sz w:val="22"/>
              </w:rPr>
              <w:t>Khóa chính / Khóa ngoại</w:t>
            </w:r>
          </w:p>
        </w:tc>
        <w:tc>
          <w:tcPr>
            <w:tcW w:type="dxa" w:w="4535"/>
            <w:shd w:fill="F1F5F9"/>
            <w:tcMar>
              <w:top w:w="100" w:type="dxa"/>
              <w:bottom w:w="100" w:type="dxa"/>
              <w:left w:w="120" w:type="dxa"/>
              <w:right w:w="120" w:type="dxa"/>
            </w:tcMar>
          </w:tcPr>
          <w:p>
            <w:pPr>
              <w:jc w:val="center"/>
            </w:pPr>
            <w:r>
              <w:rPr>
                <w:rFonts w:ascii="Times New Roman" w:hAnsi="Times New Roman"/>
                <w:b/>
                <w:color w:val="0B2545"/>
                <w:sz w:val="22"/>
              </w:rPr>
              <w:t>Mô tả nghiệp vụ lưu trữ</w:t>
            </w:r>
          </w:p>
        </w:tc>
      </w:tr>
      <w:tr>
        <w:tc>
          <w:tcPr>
            <w:tcW w:type="dxa" w:w="1701"/>
            <w:tcMar>
              <w:top w:w="90" w:type="dxa"/>
              <w:bottom w:w="90" w:type="dxa"/>
              <w:left w:w="110" w:type="dxa"/>
              <w:right w:w="110" w:type="dxa"/>
            </w:tcMar>
          </w:tcPr>
          <w:p>
            <w:pPr>
              <w:jc w:val="center"/>
            </w:pPr>
            <w:r>
              <w:rPr>
                <w:rFonts w:ascii="Times New Roman" w:hAnsi="Times New Roman"/>
                <w:b/>
                <w:color w:val="0275A9"/>
                <w:sz w:val="22"/>
              </w:rPr>
              <w:t>nguoi_dung</w:t>
            </w:r>
          </w:p>
        </w:tc>
        <w:tc>
          <w:tcPr>
            <w:tcW w:type="dxa" w:w="2551"/>
            <w:tcMar>
              <w:top w:w="90" w:type="dxa"/>
              <w:bottom w:w="90" w:type="dxa"/>
              <w:left w:w="110" w:type="dxa"/>
              <w:right w:w="110" w:type="dxa"/>
            </w:tcMar>
          </w:tcPr>
          <w:p>
            <w:pPr>
              <w:jc w:val="left"/>
            </w:pPr>
            <w:r>
              <w:rPr>
                <w:rFonts w:ascii="Times New Roman" w:hAnsi="Times New Roman"/>
                <w:sz w:val="22"/>
              </w:rPr>
              <w:t>id (PK), so_dien_thoai (Unique)</w:t>
            </w:r>
          </w:p>
        </w:tc>
        <w:tc>
          <w:tcPr>
            <w:tcW w:type="dxa" w:w="4535"/>
            <w:tcMar>
              <w:top w:w="90" w:type="dxa"/>
              <w:bottom w:w="90" w:type="dxa"/>
              <w:left w:w="110" w:type="dxa"/>
              <w:right w:w="110" w:type="dxa"/>
            </w:tcMar>
          </w:tcPr>
          <w:p>
            <w:pPr>
              <w:jc w:val="left"/>
            </w:pPr>
            <w:r>
              <w:rPr>
                <w:rFonts w:ascii="Times New Roman" w:hAnsi="Times New Roman"/>
                <w:sz w:val="22"/>
              </w:rPr>
              <w:t>Quản lý tài khoản hội viên, mật khẩu, họ tên, địa chỉ, quyền hạn.</w:t>
            </w:r>
          </w:p>
        </w:tc>
      </w:tr>
      <w:tr>
        <w:tc>
          <w:tcPr>
            <w:tcW w:type="dxa" w:w="1701"/>
            <w:tcMar>
              <w:top w:w="90" w:type="dxa"/>
              <w:bottom w:w="90" w:type="dxa"/>
              <w:left w:w="110" w:type="dxa"/>
              <w:right w:w="110" w:type="dxa"/>
            </w:tcMar>
          </w:tcPr>
          <w:p>
            <w:pPr>
              <w:jc w:val="center"/>
            </w:pPr>
            <w:r>
              <w:rPr>
                <w:rFonts w:ascii="Times New Roman" w:hAnsi="Times New Roman"/>
                <w:b/>
                <w:color w:val="0275A9"/>
                <w:sz w:val="22"/>
              </w:rPr>
              <w:t>san_pham</w:t>
            </w:r>
          </w:p>
        </w:tc>
        <w:tc>
          <w:tcPr>
            <w:tcW w:type="dxa" w:w="2551"/>
            <w:tcMar>
              <w:top w:w="90" w:type="dxa"/>
              <w:bottom w:w="90" w:type="dxa"/>
              <w:left w:w="110" w:type="dxa"/>
              <w:right w:w="110" w:type="dxa"/>
            </w:tcMar>
          </w:tcPr>
          <w:p>
            <w:pPr>
              <w:jc w:val="left"/>
            </w:pPr>
            <w:r>
              <w:rPr>
                <w:rFonts w:ascii="Times New Roman" w:hAnsi="Times New Roman"/>
                <w:sz w:val="22"/>
              </w:rPr>
              <w:t>id (PK), ma_danh_muc (FK)</w:t>
            </w:r>
          </w:p>
        </w:tc>
        <w:tc>
          <w:tcPr>
            <w:tcW w:type="dxa" w:w="4535"/>
            <w:tcMar>
              <w:top w:w="90" w:type="dxa"/>
              <w:bottom w:w="90" w:type="dxa"/>
              <w:left w:w="110" w:type="dxa"/>
              <w:right w:w="110" w:type="dxa"/>
            </w:tcMar>
          </w:tcPr>
          <w:p>
            <w:pPr>
              <w:jc w:val="left"/>
            </w:pPr>
            <w:r>
              <w:rPr>
                <w:rFonts w:ascii="Times New Roman" w:hAnsi="Times New Roman"/>
                <w:sz w:val="22"/>
              </w:rPr>
              <w:t>Quản lý thông tin chung, giá gốc, giá khuyến mãi, thông số kỹ thuật.</w:t>
            </w:r>
          </w:p>
        </w:tc>
      </w:tr>
      <w:tr>
        <w:tc>
          <w:tcPr>
            <w:tcW w:type="dxa" w:w="1701"/>
            <w:tcMar>
              <w:top w:w="90" w:type="dxa"/>
              <w:bottom w:w="90" w:type="dxa"/>
              <w:left w:w="110" w:type="dxa"/>
              <w:right w:w="110" w:type="dxa"/>
            </w:tcMar>
          </w:tcPr>
          <w:p>
            <w:pPr>
              <w:jc w:val="center"/>
            </w:pPr>
            <w:r>
              <w:rPr>
                <w:rFonts w:ascii="Times New Roman" w:hAnsi="Times New Roman"/>
                <w:b/>
                <w:color w:val="0275A9"/>
                <w:sz w:val="22"/>
              </w:rPr>
              <w:t>bien_the_san_pham</w:t>
            </w:r>
          </w:p>
        </w:tc>
        <w:tc>
          <w:tcPr>
            <w:tcW w:type="dxa" w:w="2551"/>
            <w:tcMar>
              <w:top w:w="90" w:type="dxa"/>
              <w:bottom w:w="90" w:type="dxa"/>
              <w:left w:w="110" w:type="dxa"/>
              <w:right w:w="110" w:type="dxa"/>
            </w:tcMar>
          </w:tcPr>
          <w:p>
            <w:pPr>
              <w:jc w:val="left"/>
            </w:pPr>
            <w:r>
              <w:rPr>
                <w:rFonts w:ascii="Times New Roman" w:hAnsi="Times New Roman"/>
                <w:sz w:val="22"/>
              </w:rPr>
              <w:t>id (PK), san_pham_id (FK)</w:t>
            </w:r>
          </w:p>
        </w:tc>
        <w:tc>
          <w:tcPr>
            <w:tcW w:type="dxa" w:w="4535"/>
            <w:tcMar>
              <w:top w:w="90" w:type="dxa"/>
              <w:bottom w:w="90" w:type="dxa"/>
              <w:left w:w="110" w:type="dxa"/>
              <w:right w:w="110" w:type="dxa"/>
            </w:tcMar>
          </w:tcPr>
          <w:p>
            <w:pPr>
              <w:jc w:val="left"/>
            </w:pPr>
            <w:r>
              <w:rPr>
                <w:rFonts w:ascii="Times New Roman" w:hAnsi="Times New Roman"/>
                <w:sz w:val="22"/>
              </w:rPr>
              <w:t>Lưu trữ biến thể màu sắc, bộ nhớ, giá chênh lệch và số lượng kho.</w:t>
            </w:r>
          </w:p>
        </w:tc>
      </w:tr>
      <w:tr>
        <w:tc>
          <w:tcPr>
            <w:tcW w:type="dxa" w:w="1701"/>
            <w:tcMar>
              <w:top w:w="90" w:type="dxa"/>
              <w:bottom w:w="90" w:type="dxa"/>
              <w:left w:w="110" w:type="dxa"/>
              <w:right w:w="110" w:type="dxa"/>
            </w:tcMar>
          </w:tcPr>
          <w:p>
            <w:pPr>
              <w:jc w:val="center"/>
            </w:pPr>
            <w:r>
              <w:rPr>
                <w:rFonts w:ascii="Times New Roman" w:hAnsi="Times New Roman"/>
                <w:b/>
                <w:color w:val="0275A9"/>
                <w:sz w:val="22"/>
              </w:rPr>
              <w:t>don_hang</w:t>
            </w:r>
          </w:p>
        </w:tc>
        <w:tc>
          <w:tcPr>
            <w:tcW w:type="dxa" w:w="2551"/>
            <w:tcMar>
              <w:top w:w="90" w:type="dxa"/>
              <w:bottom w:w="90" w:type="dxa"/>
              <w:left w:w="110" w:type="dxa"/>
              <w:right w:w="110" w:type="dxa"/>
            </w:tcMar>
          </w:tcPr>
          <w:p>
            <w:pPr>
              <w:jc w:val="left"/>
            </w:pPr>
            <w:r>
              <w:rPr>
                <w:rFonts w:ascii="Times New Roman" w:hAnsi="Times New Roman"/>
                <w:sz w:val="22"/>
              </w:rPr>
              <w:t>ma_don_hang (PK), ma_nguoi_dung (FK)</w:t>
            </w:r>
          </w:p>
        </w:tc>
        <w:tc>
          <w:tcPr>
            <w:tcW w:type="dxa" w:w="4535"/>
            <w:tcMar>
              <w:top w:w="90" w:type="dxa"/>
              <w:bottom w:w="90" w:type="dxa"/>
              <w:left w:w="110" w:type="dxa"/>
              <w:right w:w="110" w:type="dxa"/>
            </w:tcMar>
          </w:tcPr>
          <w:p>
            <w:pPr>
              <w:jc w:val="left"/>
            </w:pPr>
            <w:r>
              <w:rPr>
                <w:rFonts w:ascii="Times New Roman" w:hAnsi="Times New Roman"/>
                <w:sz w:val="22"/>
              </w:rPr>
              <w:t>Lưu trữ đơn hàng, khách hàng, tổng tiền, phương thức, trạng thái, danh sách item.</w:t>
            </w:r>
          </w:p>
        </w:tc>
      </w:tr>
      <w:tr>
        <w:tc>
          <w:tcPr>
            <w:tcW w:type="dxa" w:w="1701"/>
            <w:tcMar>
              <w:top w:w="90" w:type="dxa"/>
              <w:bottom w:w="90" w:type="dxa"/>
              <w:left w:w="110" w:type="dxa"/>
              <w:right w:w="110" w:type="dxa"/>
            </w:tcMar>
          </w:tcPr>
          <w:p>
            <w:pPr>
              <w:jc w:val="center"/>
            </w:pPr>
            <w:r>
              <w:rPr>
                <w:rFonts w:ascii="Times New Roman" w:hAnsi="Times New Roman"/>
                <w:b/>
                <w:color w:val="0275A9"/>
                <w:sz w:val="22"/>
              </w:rPr>
              <w:t>ma_giam_gia</w:t>
            </w:r>
          </w:p>
        </w:tc>
        <w:tc>
          <w:tcPr>
            <w:tcW w:type="dxa" w:w="2551"/>
            <w:tcMar>
              <w:top w:w="90" w:type="dxa"/>
              <w:bottom w:w="90" w:type="dxa"/>
              <w:left w:w="110" w:type="dxa"/>
              <w:right w:w="110" w:type="dxa"/>
            </w:tcMar>
          </w:tcPr>
          <w:p>
            <w:pPr>
              <w:jc w:val="left"/>
            </w:pPr>
            <w:r>
              <w:rPr>
                <w:rFonts w:ascii="Times New Roman" w:hAnsi="Times New Roman"/>
                <w:sz w:val="22"/>
              </w:rPr>
              <w:t>ma_voucher (PK)</w:t>
            </w:r>
          </w:p>
        </w:tc>
        <w:tc>
          <w:tcPr>
            <w:tcW w:type="dxa" w:w="4535"/>
            <w:tcMar>
              <w:top w:w="90" w:type="dxa"/>
              <w:bottom w:w="90" w:type="dxa"/>
              <w:left w:w="110" w:type="dxa"/>
              <w:right w:w="110" w:type="dxa"/>
            </w:tcMar>
          </w:tcPr>
          <w:p>
            <w:pPr>
              <w:jc w:val="left"/>
            </w:pPr>
            <w:r>
              <w:rPr>
                <w:rFonts w:ascii="Times New Roman" w:hAnsi="Times New Roman"/>
                <w:sz w:val="22"/>
              </w:rPr>
              <w:t>Lưu trữ mã voucher, loại giảm giá (fixed/percent/shipping), đơn tối thiểu.</w:t>
            </w:r>
          </w:p>
        </w:tc>
      </w:tr>
      <w:tr>
        <w:tc>
          <w:tcPr>
            <w:tcW w:type="dxa" w:w="1701"/>
            <w:tcMar>
              <w:top w:w="90" w:type="dxa"/>
              <w:bottom w:w="90" w:type="dxa"/>
              <w:left w:w="110" w:type="dxa"/>
              <w:right w:w="110" w:type="dxa"/>
            </w:tcMar>
          </w:tcPr>
          <w:p>
            <w:pPr>
              <w:jc w:val="center"/>
            </w:pPr>
            <w:r>
              <w:rPr>
                <w:rFonts w:ascii="Times New Roman" w:hAnsi="Times New Roman"/>
                <w:b/>
                <w:color w:val="0275A9"/>
                <w:sz w:val="22"/>
              </w:rPr>
              <w:t>danh_muc</w:t>
            </w:r>
          </w:p>
        </w:tc>
        <w:tc>
          <w:tcPr>
            <w:tcW w:type="dxa" w:w="2551"/>
            <w:tcMar>
              <w:top w:w="90" w:type="dxa"/>
              <w:bottom w:w="90" w:type="dxa"/>
              <w:left w:w="110" w:type="dxa"/>
              <w:right w:w="110" w:type="dxa"/>
            </w:tcMar>
          </w:tcPr>
          <w:p>
            <w:pPr>
              <w:jc w:val="left"/>
            </w:pPr>
            <w:r>
              <w:rPr>
                <w:rFonts w:ascii="Times New Roman" w:hAnsi="Times New Roman"/>
                <w:sz w:val="22"/>
              </w:rPr>
              <w:t>ma_danh_muc (PK)</w:t>
            </w:r>
          </w:p>
        </w:tc>
        <w:tc>
          <w:tcPr>
            <w:tcW w:type="dxa" w:w="4535"/>
            <w:tcMar>
              <w:top w:w="90" w:type="dxa"/>
              <w:bottom w:w="90" w:type="dxa"/>
              <w:left w:w="110" w:type="dxa"/>
              <w:right w:w="110" w:type="dxa"/>
            </w:tcMar>
          </w:tcPr>
          <w:p>
            <w:pPr>
              <w:jc w:val="left"/>
            </w:pPr>
            <w:r>
              <w:rPr>
                <w:rFonts w:ascii="Times New Roman" w:hAnsi="Times New Roman"/>
                <w:sz w:val="22"/>
              </w:rPr>
              <w:t>Phân loại danh mục sản phẩm (Điện thoại, Laptop, Tablet, Âm thanh...).</w:t>
            </w:r>
          </w:p>
        </w:tc>
      </w:tr>
      <w:tr>
        <w:tc>
          <w:tcPr>
            <w:tcW w:type="dxa" w:w="1701"/>
            <w:tcMar>
              <w:top w:w="90" w:type="dxa"/>
              <w:bottom w:w="90" w:type="dxa"/>
              <w:left w:w="110" w:type="dxa"/>
              <w:right w:w="110" w:type="dxa"/>
            </w:tcMar>
          </w:tcPr>
          <w:p>
            <w:pPr>
              <w:jc w:val="center"/>
            </w:pPr>
            <w:r>
              <w:rPr>
                <w:rFonts w:ascii="Times New Roman" w:hAnsi="Times New Roman"/>
                <w:b/>
                <w:color w:val="0275A9"/>
                <w:sz w:val="22"/>
              </w:rPr>
              <w:t>danh_gia</w:t>
            </w:r>
          </w:p>
        </w:tc>
        <w:tc>
          <w:tcPr>
            <w:tcW w:type="dxa" w:w="2551"/>
            <w:tcMar>
              <w:top w:w="90" w:type="dxa"/>
              <w:bottom w:w="90" w:type="dxa"/>
              <w:left w:w="110" w:type="dxa"/>
              <w:right w:w="110" w:type="dxa"/>
            </w:tcMar>
          </w:tcPr>
          <w:p>
            <w:pPr>
              <w:jc w:val="left"/>
            </w:pPr>
            <w:r>
              <w:rPr>
                <w:rFonts w:ascii="Times New Roman" w:hAnsi="Times New Roman"/>
                <w:sz w:val="22"/>
              </w:rPr>
              <w:t>id (PK), san_pham_id (FK)</w:t>
            </w:r>
          </w:p>
        </w:tc>
        <w:tc>
          <w:tcPr>
            <w:tcW w:type="dxa" w:w="4535"/>
            <w:tcMar>
              <w:top w:w="90" w:type="dxa"/>
              <w:bottom w:w="90" w:type="dxa"/>
              <w:left w:w="110" w:type="dxa"/>
              <w:right w:w="110" w:type="dxa"/>
            </w:tcMar>
          </w:tcPr>
          <w:p>
            <w:pPr>
              <w:jc w:val="left"/>
            </w:pPr>
            <w:r>
              <w:rPr>
                <w:rFonts w:ascii="Times New Roman" w:hAnsi="Times New Roman"/>
                <w:sz w:val="22"/>
              </w:rPr>
              <w:t>Lưu nhận xét sao (1-5 sao), bình luận và kiểm duyệt đánh giá khách hàng.</w:t>
            </w:r>
          </w:p>
        </w:tc>
      </w:tr>
      <w:tr>
        <w:tc>
          <w:tcPr>
            <w:tcW w:type="dxa" w:w="1701"/>
            <w:tcMar>
              <w:top w:w="90" w:type="dxa"/>
              <w:bottom w:w="90" w:type="dxa"/>
              <w:left w:w="110" w:type="dxa"/>
              <w:right w:w="110" w:type="dxa"/>
            </w:tcMar>
          </w:tcPr>
          <w:p>
            <w:pPr>
              <w:jc w:val="center"/>
            </w:pPr>
            <w:r>
              <w:rPr>
                <w:rFonts w:ascii="Times New Roman" w:hAnsi="Times New Roman"/>
                <w:b/>
                <w:color w:val="0275A9"/>
                <w:sz w:val="22"/>
              </w:rPr>
              <w:t>binh_luan</w:t>
            </w:r>
          </w:p>
        </w:tc>
        <w:tc>
          <w:tcPr>
            <w:tcW w:type="dxa" w:w="2551"/>
            <w:tcMar>
              <w:top w:w="90" w:type="dxa"/>
              <w:bottom w:w="90" w:type="dxa"/>
              <w:left w:w="110" w:type="dxa"/>
              <w:right w:w="110" w:type="dxa"/>
            </w:tcMar>
          </w:tcPr>
          <w:p>
            <w:pPr>
              <w:jc w:val="left"/>
            </w:pPr>
            <w:r>
              <w:rPr>
                <w:rFonts w:ascii="Times New Roman" w:hAnsi="Times New Roman"/>
                <w:sz w:val="22"/>
              </w:rPr>
              <w:t>id (PK), san_pham_id (FK)</w:t>
            </w:r>
          </w:p>
        </w:tc>
        <w:tc>
          <w:tcPr>
            <w:tcW w:type="dxa" w:w="4535"/>
            <w:tcMar>
              <w:top w:w="90" w:type="dxa"/>
              <w:bottom w:w="90" w:type="dxa"/>
              <w:left w:w="110" w:type="dxa"/>
              <w:right w:w="110" w:type="dxa"/>
            </w:tcMar>
          </w:tcPr>
          <w:p>
            <w:pPr>
              <w:jc w:val="left"/>
            </w:pPr>
            <w:r>
              <w:rPr>
                <w:rFonts w:ascii="Times New Roman" w:hAnsi="Times New Roman"/>
                <w:sz w:val="22"/>
              </w:rPr>
              <w:t>Hỏi đáp tư vấn sản phẩm và phản hồi của quản trị viên.</w:t>
            </w:r>
          </w:p>
        </w:tc>
      </w:tr>
      <w:tr>
        <w:tc>
          <w:tcPr>
            <w:tcW w:type="dxa" w:w="1701"/>
            <w:tcMar>
              <w:top w:w="90" w:type="dxa"/>
              <w:bottom w:w="90" w:type="dxa"/>
              <w:left w:w="110" w:type="dxa"/>
              <w:right w:w="110" w:type="dxa"/>
            </w:tcMar>
          </w:tcPr>
          <w:p>
            <w:pPr>
              <w:jc w:val="center"/>
            </w:pPr>
            <w:r>
              <w:rPr>
                <w:rFonts w:ascii="Times New Roman" w:hAnsi="Times New Roman"/>
                <w:b/>
                <w:color w:val="0275A9"/>
                <w:sz w:val="22"/>
              </w:rPr>
              <w:t>quang_cao_banner</w:t>
            </w:r>
          </w:p>
        </w:tc>
        <w:tc>
          <w:tcPr>
            <w:tcW w:type="dxa" w:w="2551"/>
            <w:tcMar>
              <w:top w:w="90" w:type="dxa"/>
              <w:bottom w:w="90" w:type="dxa"/>
              <w:left w:w="110" w:type="dxa"/>
              <w:right w:w="110" w:type="dxa"/>
            </w:tcMar>
          </w:tcPr>
          <w:p>
            <w:pPr>
              <w:jc w:val="left"/>
            </w:pPr>
            <w:r>
              <w:rPr>
                <w:rFonts w:ascii="Times New Roman" w:hAnsi="Times New Roman"/>
                <w:sz w:val="22"/>
              </w:rPr>
              <w:t>id (PK)</w:t>
            </w:r>
          </w:p>
        </w:tc>
        <w:tc>
          <w:tcPr>
            <w:tcW w:type="dxa" w:w="4535"/>
            <w:tcMar>
              <w:top w:w="90" w:type="dxa"/>
              <w:bottom w:w="90" w:type="dxa"/>
              <w:left w:w="110" w:type="dxa"/>
              <w:right w:w="110" w:type="dxa"/>
            </w:tcMar>
          </w:tcPr>
          <w:p>
            <w:pPr>
              <w:jc w:val="left"/>
            </w:pPr>
            <w:r>
              <w:rPr>
                <w:rFonts w:ascii="Times New Roman" w:hAnsi="Times New Roman"/>
                <w:sz w:val="22"/>
              </w:rPr>
              <w:t>Quản lý banner slide trang chủ, banner chiến dịch khuyến mãi.</w:t>
            </w:r>
          </w:p>
        </w:tc>
      </w:tr>
      <w:tr>
        <w:tc>
          <w:tcPr>
            <w:tcW w:type="dxa" w:w="1701"/>
            <w:tcMar>
              <w:top w:w="90" w:type="dxa"/>
              <w:bottom w:w="90" w:type="dxa"/>
              <w:left w:w="110" w:type="dxa"/>
              <w:right w:w="110" w:type="dxa"/>
            </w:tcMar>
          </w:tcPr>
          <w:p>
            <w:pPr>
              <w:jc w:val="center"/>
            </w:pPr>
            <w:r>
              <w:rPr>
                <w:rFonts w:ascii="Times New Roman" w:hAnsi="Times New Roman"/>
                <w:b/>
                <w:color w:val="0275A9"/>
                <w:sz w:val="22"/>
              </w:rPr>
              <w:t>cai_dat_cua_hang</w:t>
            </w:r>
          </w:p>
        </w:tc>
        <w:tc>
          <w:tcPr>
            <w:tcW w:type="dxa" w:w="2551"/>
            <w:tcMar>
              <w:top w:w="90" w:type="dxa"/>
              <w:bottom w:w="90" w:type="dxa"/>
              <w:left w:w="110" w:type="dxa"/>
              <w:right w:w="110" w:type="dxa"/>
            </w:tcMar>
          </w:tcPr>
          <w:p>
            <w:pPr>
              <w:jc w:val="left"/>
            </w:pPr>
            <w:r>
              <w:rPr>
                <w:rFonts w:ascii="Times New Roman" w:hAnsi="Times New Roman"/>
                <w:sz w:val="22"/>
              </w:rPr>
              <w:t>khoa (PK)</w:t>
            </w:r>
          </w:p>
        </w:tc>
        <w:tc>
          <w:tcPr>
            <w:tcW w:type="dxa" w:w="4535"/>
            <w:tcMar>
              <w:top w:w="90" w:type="dxa"/>
              <w:bottom w:w="90" w:type="dxa"/>
              <w:left w:w="110" w:type="dxa"/>
              <w:right w:w="110" w:type="dxa"/>
            </w:tcMar>
          </w:tcPr>
          <w:p>
            <w:pPr>
              <w:jc w:val="left"/>
            </w:pPr>
            <w:r>
              <w:rPr>
                <w:rFonts w:ascii="Times New Roman" w:hAnsi="Times New Roman"/>
                <w:sz w:val="22"/>
              </w:rPr>
              <w:t>Lưu cấu hình hệ thống: thông tin ngân hàng thụ hưởng VietQR, hotline, showroom.</w:t>
            </w:r>
          </w:p>
        </w:tc>
      </w:tr>
    </w:tbl>
    <w:p>
      <w:pPr>
        <w:spacing w:before="0" w:after="160" w:line="312" w:lineRule="auto"/>
        <w:jc w:val="both"/>
      </w:pPr>
    </w:p>
    <w:p>
      <w:pPr>
        <w:keepNext/>
        <w:spacing w:before="200" w:after="80"/>
        <w:jc w:val="left"/>
      </w:pPr>
      <w:r>
        <w:rPr>
          <w:rFonts w:ascii="Times New Roman" w:hAnsi="Times New Roman"/>
          <w:b/>
          <w:color w:val="0B2545"/>
          <w:sz w:val="27"/>
        </w:rPr>
        <w:t>2.4. Thiết kế hệ thống giao diện và trải nghiệm khách hàng</w:t>
      </w:r>
    </w:p>
    <w:p>
      <w:pPr>
        <w:spacing w:before="0" w:after="80" w:line="312" w:lineRule="auto"/>
        <w:jc w:val="both"/>
      </w:pPr>
      <w:r>
        <w:rPr>
          <w:rFonts w:ascii="Times New Roman" w:hAnsi="Times New Roman"/>
          <w:b w:val="0"/>
          <w:i w:val="0"/>
          <w:color w:val="141923"/>
          <w:sz w:val="26"/>
        </w:rPr>
        <w:t>Giao diện hệ thống được thiết kế theo tư duy Responsive Design tương thích đa màn hình (Mobile First, Tablet, Desktop). Đặc biệt, cấu trúc trang thanh toán (Checkout Page) được bố trí khoa học theo luồng 3 bước liền mạch:</w:t>
      </w:r>
    </w:p>
    <w:p>
      <w:pPr>
        <w:spacing w:before="0" w:after="80" w:line="312" w:lineRule="auto"/>
        <w:jc w:val="both"/>
      </w:pPr>
      <w:r>
        <w:rPr>
          <w:rFonts w:ascii="Times New Roman" w:hAnsi="Times New Roman"/>
          <w:b w:val="0"/>
          <w:i w:val="0"/>
          <w:color w:val="141923"/>
          <w:sz w:val="26"/>
        </w:rPr>
        <w:t>• Bước 1: Xác thực danh tính &amp; Thông tin nhận hàng (Hệ thống tự động điền theo tài khoản hội viên).</w:t>
      </w:r>
    </w:p>
    <w:p>
      <w:pPr>
        <w:spacing w:before="0" w:after="80" w:line="312" w:lineRule="auto"/>
        <w:jc w:val="both"/>
      </w:pPr>
      <w:r>
        <w:rPr>
          <w:rFonts w:ascii="Times New Roman" w:hAnsi="Times New Roman"/>
          <w:b w:val="0"/>
          <w:i w:val="0"/>
          <w:color w:val="141923"/>
          <w:sz w:val="26"/>
        </w:rPr>
        <w:t>• Bước 2: Lựa chọn phương thức vận chuyển và phương thức thanh toán (Ưu tiên VietQR Napas 247).</w:t>
      </w:r>
    </w:p>
    <w:p>
      <w:pPr>
        <w:spacing w:before="0" w:after="80" w:line="312" w:lineRule="auto"/>
        <w:jc w:val="both"/>
      </w:pPr>
      <w:r>
        <w:rPr>
          <w:rFonts w:ascii="Times New Roman" w:hAnsi="Times New Roman"/>
          <w:b w:val="0"/>
          <w:i w:val="0"/>
          <w:color w:val="141923"/>
          <w:sz w:val="26"/>
        </w:rPr>
        <w:t>• Bước 3: Tóm tắt đơn hàng, kiểm tra voucher và xác nhận đặt đơn hàng an toàn.</w:t>
      </w:r>
    </w:p>
    <w:p>
      <w:r>
        <w:br w:type="page"/>
      </w:r>
    </w:p>
    <w:p>
      <w:pPr>
        <w:keepNext/>
        <w:spacing w:before="280" w:after="120"/>
        <w:jc w:val="left"/>
      </w:pPr>
      <w:r>
        <w:rPr>
          <w:rFonts w:ascii="Times New Roman" w:hAnsi="Times New Roman"/>
          <w:b/>
          <w:color w:val="0275A9"/>
          <w:sz w:val="30"/>
        </w:rPr>
        <w:t>CHƯƠNG 3: HIỆN THỰC HÓA GIẢI PHÁP VÀ CÁC ĐIỂM SÁNG CÔNG NGHỆ NÂNG CAO</w:t>
      </w:r>
    </w:p>
    <w:p>
      <w:pPr>
        <w:keepNext/>
        <w:spacing w:before="200" w:after="80"/>
        <w:jc w:val="left"/>
      </w:pPr>
      <w:r>
        <w:rPr>
          <w:rFonts w:ascii="Times New Roman" w:hAnsi="Times New Roman"/>
          <w:b/>
          <w:color w:val="0B2545"/>
          <w:sz w:val="27"/>
        </w:rPr>
        <w:t>3.1. Cổng thanh toán chuyển khoản thông minh VietQR Napas 247</w:t>
      </w:r>
    </w:p>
    <w:p>
      <w:pPr>
        <w:spacing w:before="0" w:after="80" w:line="312" w:lineRule="auto"/>
        <w:jc w:val="both"/>
      </w:pPr>
      <w:r>
        <w:rPr>
          <w:rFonts w:ascii="Times New Roman" w:hAnsi="Times New Roman"/>
          <w:b w:val="0"/>
          <w:i w:val="0"/>
          <w:color w:val="141923"/>
          <w:sz w:val="26"/>
        </w:rPr>
        <w:t>Điểm sáng công nghệ nổi bật nhất của đồ án là việc tích hợp thành công Cổng thanh toán chuyển khoản bằng mã phản hồi nhanh VietQR Napas 247 theo tiêu chuẩn thanh toán ngân hàng quốc gia.</w:t>
      </w:r>
    </w:p>
    <w:p>
      <w:pPr>
        <w:spacing w:before="0" w:after="80" w:line="312" w:lineRule="auto"/>
        <w:jc w:val="both"/>
      </w:pPr>
      <w:r>
        <w:rPr>
          <w:rFonts w:ascii="Times New Roman" w:hAnsi="Times New Roman"/>
          <w:b w:val="0"/>
          <w:i w:val="0"/>
          <w:color w:val="141923"/>
          <w:sz w:val="26"/>
        </w:rPr>
        <w:t>Thuật toán sinh mã QR động của hệ thống hoạt động như sau:</w:t>
      </w:r>
    </w:p>
    <w:p>
      <w:pPr>
        <w:spacing w:before="0" w:after="80" w:line="312" w:lineRule="auto"/>
        <w:jc w:val="both"/>
      </w:pPr>
      <w:r>
        <w:rPr>
          <w:rFonts w:ascii="Times New Roman" w:hAnsi="Times New Roman"/>
          <w:b w:val="0"/>
          <w:i w:val="0"/>
          <w:color w:val="141923"/>
          <w:sz w:val="26"/>
        </w:rPr>
        <w:t>• Khi đơn hàng được tạo, hệ thống trích xuất thông tin cấu hình tài khoản thụ hưởng từ cơ sở dữ liệu (Ngân hàng, Số tài khoản, Tên chủ shop), kết hợp với Tổng tiền thanh toán chính xác và Mã đơn hàng làm nội dung chuyển khoản.</w:t>
      </w:r>
    </w:p>
    <w:p>
      <w:pPr>
        <w:spacing w:before="0" w:after="80" w:line="312" w:lineRule="auto"/>
        <w:jc w:val="both"/>
      </w:pPr>
      <w:r>
        <w:rPr>
          <w:rFonts w:ascii="Times New Roman" w:hAnsi="Times New Roman"/>
          <w:b w:val="0"/>
          <w:i w:val="0"/>
          <w:color w:val="141923"/>
          <w:sz w:val="26"/>
        </w:rPr>
        <w:t>• Payload thanh toán được mã hóa chuẩn hóa URL theo định dạng:</w:t>
      </w:r>
    </w:p>
    <w:p>
      <w:pPr>
        <w:spacing w:before="0" w:after="80" w:line="312" w:lineRule="auto"/>
        <w:jc w:val="both"/>
      </w:pPr>
      <w:r>
        <w:rPr>
          <w:rFonts w:ascii="Times New Roman" w:hAnsi="Times New Roman"/>
          <w:b w:val="0"/>
          <w:i/>
          <w:color w:val="0275A9"/>
          <w:sz w:val="23"/>
        </w:rPr>
        <w:t xml:space="preserve">  https://img.vietqr.io/image/&lt;bankId&gt;-&lt;accountNo&gt;-compact2.png?amount=&lt;total&gt;&amp;addInfo=&lt;orderId&gt;&amp;accountName=&lt;encodedName&gt;</w:t>
      </w:r>
    </w:p>
    <w:p>
      <w:pPr>
        <w:spacing w:before="0" w:after="80" w:line="312" w:lineRule="auto"/>
        <w:jc w:val="both"/>
      </w:pPr>
      <w:r>
        <w:rPr>
          <w:rFonts w:ascii="Times New Roman" w:hAnsi="Times New Roman"/>
          <w:b w:val="0"/>
          <w:i w:val="0"/>
          <w:color w:val="141923"/>
          <w:sz w:val="26"/>
        </w:rPr>
        <w:t>• Khách hàng chỉ cần mở bất kỳ ứng dụng ngân hàng di động nào (Vietcombank, MB, Techcombank, VPBank, ACB...) quét mã, toàn bộ Số tiền và Nội dung chuyển khoản sẽ được điền tự động chính xác 100%, loại bỏ hoàn toàn sai sót gõ nhầm số tiền.</w:t>
      </w:r>
    </w:p>
    <w:p>
      <w:pPr>
        <w:keepNext/>
        <w:spacing w:before="200" w:after="80"/>
        <w:jc w:val="left"/>
      </w:pPr>
      <w:r>
        <w:rPr>
          <w:rFonts w:ascii="Times New Roman" w:hAnsi="Times New Roman"/>
          <w:b/>
          <w:color w:val="0B2545"/>
          <w:sz w:val="27"/>
        </w:rPr>
        <w:t>3.2. Cơ chế lọc chống đơn rác và bảo vệ hệ thống 2 tầng</w:t>
      </w:r>
    </w:p>
    <w:p>
      <w:pPr>
        <w:spacing w:before="0" w:after="80" w:line="312" w:lineRule="auto"/>
        <w:jc w:val="both"/>
      </w:pPr>
      <w:r>
        <w:rPr>
          <w:rFonts w:ascii="Times New Roman" w:hAnsi="Times New Roman"/>
          <w:b w:val="0"/>
          <w:i w:val="0"/>
          <w:color w:val="141923"/>
          <w:sz w:val="26"/>
        </w:rPr>
        <w:t>Một vấn đề nhức nhối trong thương mại điện tử là tình trạng spam đơn hàng giả mạo (ghost orders). Để bảo vệ tài nguyên hệ thống và tránh đơn rác, nhóm đã thiết kế cơ chế bảo vệ 2 tầng nghiêm ngặt:</w:t>
      </w:r>
    </w:p>
    <w:p>
      <w:pPr>
        <w:spacing w:before="0" w:after="80" w:line="312" w:lineRule="auto"/>
        <w:jc w:val="both"/>
      </w:pPr>
      <w:r>
        <w:rPr>
          <w:rFonts w:ascii="Times New Roman" w:hAnsi="Times New Roman"/>
          <w:b w:val="0"/>
          <w:i w:val="0"/>
          <w:color w:val="141923"/>
          <w:sz w:val="26"/>
        </w:rPr>
        <w:t>• Tầng 1 (Authentication Gate): Chặn đứng đơn hàng từ khách vãng lai. Khi gọi API POST /api/orders, backend kiểm tra số điện thoại người đặt. Nếu số điện thoại chưa từng đăng ký tài khoản trong bảng nguoi_dung, yêu cầu sẽ bị từ chối ngay lập tức với mã lỗi HTTP 403 Forbidden.</w:t>
      </w:r>
    </w:p>
    <w:p>
      <w:pPr>
        <w:spacing w:before="0" w:after="80" w:line="312" w:lineRule="auto"/>
        <w:jc w:val="both"/>
      </w:pPr>
      <w:r>
        <w:rPr>
          <w:rFonts w:ascii="Times New Roman" w:hAnsi="Times New Roman"/>
          <w:b w:val="0"/>
          <w:i w:val="0"/>
          <w:color w:val="141923"/>
          <w:sz w:val="26"/>
        </w:rPr>
        <w:t>• Tầng 2 (Rate Limiting Sliding Window): Chống các công cụ Tool/Bot tạo đơn liên tục. Hệ thống truy vấn số đơn hàng được tạo bởi cùng số điện thoại trong vòng 15 giây gần nhất. Nếu phát hiện tần suất quá dày, hệ thống chặn với mã lỗi HTTP 429 Too Many Requests, buộc người dùng phải chờ sau 15 giây mới được tạo đơn tiếp theo.</w:t>
      </w:r>
    </w:p>
    <w:p>
      <w:pPr>
        <w:keepNext/>
        <w:spacing w:before="200" w:after="80"/>
        <w:jc w:val="left"/>
      </w:pPr>
      <w:r>
        <w:rPr>
          <w:rFonts w:ascii="Times New Roman" w:hAnsi="Times New Roman"/>
          <w:b/>
          <w:color w:val="0B2545"/>
          <w:sz w:val="27"/>
        </w:rPr>
        <w:t>3.3. Xử lý nghiệp vụ giỏ hàng biến thể và ngăn chặn lỗi giá âm</w:t>
      </w:r>
    </w:p>
    <w:p>
      <w:pPr>
        <w:spacing w:before="0" w:after="80" w:line="312" w:lineRule="auto"/>
        <w:jc w:val="both"/>
      </w:pPr>
      <w:r>
        <w:rPr>
          <w:rFonts w:ascii="Times New Roman" w:hAnsi="Times New Roman"/>
          <w:b w:val="0"/>
          <w:i w:val="0"/>
          <w:color w:val="141923"/>
          <w:sz w:val="26"/>
        </w:rPr>
        <w:t>Khác với các mặt hàng thông thường, linh kiện và thiết bị công nghệ có cấu trúc giá phức tạp phụ thuộc vào cấu hình phần cứng. Nhóm đã hiện thực hóa thuật toán tính giá biến thể thời gian thực:</w:t>
      </w:r>
    </w:p>
    <w:p>
      <w:pPr>
        <w:spacing w:before="0" w:after="80" w:line="312" w:lineRule="auto"/>
        <w:jc w:val="both"/>
      </w:pPr>
      <w:r>
        <w:rPr>
          <w:rFonts w:ascii="Times New Roman" w:hAnsi="Times New Roman"/>
          <w:b w:val="0"/>
          <w:i w:val="0"/>
          <w:color w:val="141923"/>
          <w:sz w:val="26"/>
        </w:rPr>
        <w:t>• Giá thực tế = Giá cơ sở của sản phẩm + Giá chênh lệch của tùy chọn bộ nhớ (Storage Option) + Giá chênh lệch của tùy chọn màu sắc (Color Option).</w:t>
      </w:r>
    </w:p>
    <w:p>
      <w:pPr>
        <w:spacing w:before="0" w:after="80" w:line="312" w:lineRule="auto"/>
        <w:jc w:val="both"/>
      </w:pPr>
      <w:r>
        <w:rPr>
          <w:rFonts w:ascii="Times New Roman" w:hAnsi="Times New Roman"/>
          <w:b w:val="0"/>
          <w:i w:val="0"/>
          <w:color w:val="141923"/>
          <w:sz w:val="26"/>
        </w:rPr>
        <w:t>• Đồng thời, hệ thống cài đặt rào chắn toán học chặt chẽ: Ngăn chặn triệt để tình trạng giá bán hoặc tổng tiền đơn hàng bị âm do tính toán sai hoặc người dùng nhập voucher vượt quá giá trị đơn. Mọi mức giảm giá đều được giới hạn cận dưới ở mức 0 VNĐ.</w:t>
      </w:r>
    </w:p>
    <w:p>
      <w:pPr>
        <w:keepNext/>
        <w:spacing w:before="200" w:after="80"/>
        <w:jc w:val="left"/>
      </w:pPr>
      <w:r>
        <w:rPr>
          <w:rFonts w:ascii="Times New Roman" w:hAnsi="Times New Roman"/>
          <w:b/>
          <w:color w:val="0B2545"/>
          <w:sz w:val="27"/>
        </w:rPr>
        <w:t>3.4. Hệ thống Quản trị nét. Store Manager</w:t>
      </w:r>
    </w:p>
    <w:p>
      <w:pPr>
        <w:spacing w:before="0" w:after="80" w:line="312" w:lineRule="auto"/>
        <w:jc w:val="both"/>
      </w:pPr>
      <w:r>
        <w:rPr>
          <w:rFonts w:ascii="Times New Roman" w:hAnsi="Times New Roman"/>
          <w:b w:val="0"/>
          <w:i w:val="0"/>
          <w:color w:val="141923"/>
          <w:sz w:val="26"/>
        </w:rPr>
        <w:t>Phân hệ quản trị admin.html được thiết kế độc lập, kết nối trực tiếp với backend SQLite port 5000:</w:t>
      </w:r>
    </w:p>
    <w:p>
      <w:pPr>
        <w:spacing w:before="0" w:after="80" w:line="312" w:lineRule="auto"/>
        <w:jc w:val="both"/>
      </w:pPr>
      <w:r>
        <w:rPr>
          <w:rFonts w:ascii="Times New Roman" w:hAnsi="Times New Roman"/>
          <w:b w:val="0"/>
          <w:i w:val="0"/>
          <w:color w:val="141923"/>
          <w:sz w:val="26"/>
        </w:rPr>
        <w:t>• Quản lý đơn hàng trực quan: Bảng đơn hàng hiển thị huy hiệu phương thức thanh toán thông minh (VietQR ⚡, MoMo 👛, COD 💵), cập nhật trạng thái đơn (Chờ xác nhận, Chờ thanh toán QR, Đang giao hàng, Đã giao hàng) và tự động tính vào doanh thu thực tế.</w:t>
      </w:r>
    </w:p>
    <w:p>
      <w:pPr>
        <w:spacing w:before="0" w:after="80" w:line="312" w:lineRule="auto"/>
        <w:jc w:val="both"/>
      </w:pPr>
      <w:r>
        <w:rPr>
          <w:rFonts w:ascii="Times New Roman" w:hAnsi="Times New Roman"/>
          <w:b w:val="0"/>
          <w:i w:val="0"/>
          <w:color w:val="141923"/>
          <w:sz w:val="26"/>
        </w:rPr>
        <w:t>• Cấu hình tài khoản ngân hàng thụ hưởng (VietQR Config): Cho phép quản trị viên thay đổi ngân hàng thụ hưởng (MB, VCB, TCB, VPB, ACB, BIDV...), số tài khoản và tên chủ shop. Mọi thay đổi trong Admin được lưu tức thì vào SQLite và phản chiếu ngay lập tức sang màn hình thanh toán của khách hàng.</w:t>
      </w:r>
    </w:p>
    <w:p>
      <w:r>
        <w:br w:type="page"/>
      </w:r>
    </w:p>
    <w:p>
      <w:pPr>
        <w:keepNext/>
        <w:spacing w:before="280" w:after="120"/>
        <w:jc w:val="left"/>
      </w:pPr>
      <w:r>
        <w:rPr>
          <w:rFonts w:ascii="Times New Roman" w:hAnsi="Times New Roman"/>
          <w:b/>
          <w:color w:val="0275A9"/>
          <w:sz w:val="30"/>
        </w:rPr>
        <w:t>CHƯƠNG 4: ĐÁNH GIÁ THỰC TRẠNG MVP VÀ 5 KHOẢNG CÁCH CÔNG NGHỆ ĐẾN PRODUCTION</w:t>
      </w:r>
    </w:p>
    <w:p>
      <w:pPr>
        <w:keepNext/>
        <w:spacing w:before="200" w:after="80"/>
        <w:jc w:val="left"/>
      </w:pPr>
      <w:r>
        <w:rPr>
          <w:rFonts w:ascii="Times New Roman" w:hAnsi="Times New Roman"/>
          <w:b/>
          <w:color w:val="0B2545"/>
          <w:sz w:val="27"/>
        </w:rPr>
        <w:t>4.1. Đánh giá các mục tiêu đạt được của phiên bản MVP</w:t>
      </w:r>
    </w:p>
    <w:p>
      <w:pPr>
        <w:spacing w:before="0" w:after="80" w:line="312" w:lineRule="auto"/>
        <w:jc w:val="both"/>
      </w:pPr>
      <w:r>
        <w:rPr>
          <w:rFonts w:ascii="Times New Roman" w:hAnsi="Times New Roman"/>
          <w:b w:val="0"/>
          <w:i w:val="0"/>
          <w:color w:val="141923"/>
          <w:sz w:val="26"/>
        </w:rPr>
        <w:t>Qua quá trình thử nghiệm thực tế trên môi trường máy trạm, sản phẩm nét. Tech Store đã đáp ứng xuất sắc các tiêu chí của một giải pháp thương mại điện tử thử nghiệm khả thi:</w:t>
      </w:r>
    </w:p>
    <w:p>
      <w:pPr>
        <w:spacing w:before="0" w:after="80" w:line="312" w:lineRule="auto"/>
        <w:jc w:val="both"/>
      </w:pPr>
      <w:r>
        <w:rPr>
          <w:rFonts w:ascii="Times New Roman" w:hAnsi="Times New Roman"/>
          <w:b w:val="0"/>
          <w:i w:val="0"/>
          <w:color w:val="141923"/>
          <w:sz w:val="26"/>
        </w:rPr>
        <w:t>• Đạt độ hoàn thiện giao diện 100% theo bản thiết kế Figma, phản hồi mượt mà không tải lại trang.</w:t>
      </w:r>
    </w:p>
    <w:p>
      <w:pPr>
        <w:spacing w:before="0" w:after="80" w:line="312" w:lineRule="auto"/>
        <w:jc w:val="both"/>
      </w:pPr>
      <w:r>
        <w:rPr>
          <w:rFonts w:ascii="Times New Roman" w:hAnsi="Times New Roman"/>
          <w:b w:val="0"/>
          <w:i w:val="0"/>
          <w:color w:val="141923"/>
          <w:sz w:val="26"/>
        </w:rPr>
        <w:t>• Kết nối bền vững với SQLite Database, thực hiện trọn vẹn chu trình CRUD sản phẩm, biến thể, voucher, tin tức và đơn hàng.</w:t>
      </w:r>
    </w:p>
    <w:p>
      <w:pPr>
        <w:spacing w:before="0" w:after="80" w:line="312" w:lineRule="auto"/>
        <w:jc w:val="both"/>
      </w:pPr>
      <w:r>
        <w:rPr>
          <w:rFonts w:ascii="Times New Roman" w:hAnsi="Times New Roman"/>
          <w:b w:val="0"/>
          <w:i w:val="0"/>
          <w:color w:val="141923"/>
          <w:sz w:val="26"/>
        </w:rPr>
        <w:t>• Sinh mã VietQR chính xác theo thời gian thực và đồng bộ hai chiều cấu hình giữa Client và Admin.</w:t>
      </w:r>
    </w:p>
    <w:p>
      <w:pPr>
        <w:keepNext/>
        <w:spacing w:before="200" w:after="80"/>
        <w:jc w:val="left"/>
      </w:pPr>
      <w:r>
        <w:rPr>
          <w:rFonts w:ascii="Times New Roman" w:hAnsi="Times New Roman"/>
          <w:b/>
          <w:color w:val="0B2545"/>
          <w:sz w:val="27"/>
        </w:rPr>
        <w:t>4.2. Phân tích 5 Khoảng cách công nghệ lớn đến môi trường Production</w:t>
      </w:r>
    </w:p>
    <w:p>
      <w:pPr>
        <w:spacing w:before="0" w:after="80" w:line="312" w:lineRule="auto"/>
        <w:jc w:val="both"/>
      </w:pPr>
      <w:r>
        <w:rPr>
          <w:rFonts w:ascii="Times New Roman" w:hAnsi="Times New Roman"/>
          <w:b w:val="0"/>
          <w:i w:val="0"/>
          <w:color w:val="141923"/>
          <w:sz w:val="26"/>
        </w:rPr>
        <w:t>Để đưa hệ thống ra thương mại hóa thực tế trên môi trường Internet (Production Environment), nhóm nghiên cứu đã phân tích và chỉ ra 5 khoảng cách công nghệ trọng yếu cần tiếp tục nâng cấp:</w:t>
      </w:r>
    </w:p>
    <w:p>
      <w:pPr>
        <w:keepNext/>
        <w:spacing w:before="120" w:after="40"/>
        <w:jc w:val="left"/>
      </w:pPr>
      <w:r>
        <w:rPr>
          <w:rFonts w:ascii="Times New Roman" w:hAnsi="Times New Roman"/>
          <w:b/>
          <w:i/>
          <w:color w:val="141923"/>
          <w:sz w:val="26"/>
        </w:rPr>
        <w:t>4.2.1. Khoảng cách 1: Khớp lệnh thanh toán tự động qua Open Banking Webhook</w:t>
      </w:r>
    </w:p>
    <w:p>
      <w:pPr>
        <w:spacing w:before="0" w:after="80" w:line="312" w:lineRule="auto"/>
        <w:jc w:val="both"/>
      </w:pPr>
      <w:r>
        <w:rPr>
          <w:rFonts w:ascii="Times New Roman" w:hAnsi="Times New Roman"/>
          <w:b w:val="0"/>
          <w:i w:val="0"/>
          <w:color w:val="141923"/>
          <w:sz w:val="26"/>
        </w:rPr>
        <w:t>• Thực trạng MVP: Hệ thống hiện tại mới dừng ở mức sinh mã VietQR Napas 247 động để khách hàng quét trả tiền. Khi khách chuyển khoản thành công, việc xác nhận đơn hàng vẫn phụ thuộc vào thao tác thủ công của nhân viên quản trị (kiểm tra app ngân hàng rồi bấm đổi trạng thái đơn trên Admin).</w:t>
      </w:r>
    </w:p>
    <w:p>
      <w:pPr>
        <w:spacing w:before="0" w:after="80" w:line="312" w:lineRule="auto"/>
        <w:jc w:val="both"/>
      </w:pPr>
      <w:r>
        <w:rPr>
          <w:rFonts w:ascii="Times New Roman" w:hAnsi="Times New Roman"/>
          <w:b w:val="0"/>
          <w:i w:val="0"/>
          <w:color w:val="141923"/>
          <w:sz w:val="26"/>
        </w:rPr>
        <w:t>• Giải pháp Production: Cần tích hợp dịch vụ Open Banking hoặc Cổng thanh toán trung gian (như VietQR Pro, PayOS, SePay, Casso) qua cơ chế Webhook. Khi tiền vào tài khoản ngân hàng, hệ thống ngân hàng sẽ bắn tín hiệu số (POST Webhook) kèm chữ ký HMAC để máy chủ tự động gạch nợ và đổi trạng thái đơn sang "Đã thanh toán" trong vòng 3 giây.</w:t>
      </w:r>
    </w:p>
    <w:p>
      <w:pPr>
        <w:keepNext/>
        <w:spacing w:before="120" w:after="40"/>
        <w:jc w:val="left"/>
      </w:pPr>
      <w:r>
        <w:rPr>
          <w:rFonts w:ascii="Times New Roman" w:hAnsi="Times New Roman"/>
          <w:b/>
          <w:i/>
          <w:color w:val="141923"/>
          <w:sz w:val="26"/>
        </w:rPr>
        <w:t>4.2.2. Khoảng cách 2: Xác minh danh tính người dùng bằng SMS OTP viễn thông</w:t>
      </w:r>
    </w:p>
    <w:p>
      <w:pPr>
        <w:spacing w:before="0" w:after="80" w:line="312" w:lineRule="auto"/>
        <w:jc w:val="both"/>
      </w:pPr>
      <w:r>
        <w:rPr>
          <w:rFonts w:ascii="Times New Roman" w:hAnsi="Times New Roman"/>
          <w:b w:val="0"/>
          <w:i w:val="0"/>
          <w:color w:val="141923"/>
          <w:sz w:val="26"/>
        </w:rPr>
        <w:t>• Thực trạng MVP: Việc đăng ký tài khoản chỉ kiểm tra tính duy nhất của chuỗi số điện thoại trong bảng nguoi_dung cục bộ, chưa thể kiểm chứng người dùng có thực sự sở hữu số SIM đó hay không.</w:t>
      </w:r>
    </w:p>
    <w:p>
      <w:pPr>
        <w:spacing w:before="0" w:after="80" w:line="312" w:lineRule="auto"/>
        <w:jc w:val="both"/>
      </w:pPr>
      <w:r>
        <w:rPr>
          <w:rFonts w:ascii="Times New Roman" w:hAnsi="Times New Roman"/>
          <w:b w:val="0"/>
          <w:i w:val="0"/>
          <w:color w:val="141923"/>
          <w:sz w:val="26"/>
        </w:rPr>
        <w:t>• Giải pháp Production: Phải tích hợp cổng tin nhắn thương hiệu SMS Brandname OTP (Viettel, VNPT, FPT Telecom) hoặc Zalo ZNS. Khi người dùng đăng ký, hệ thống gửi mã xác thực 6 số dùng một lần có hạn 60 giây để ngăn chặn triệt để hành vi mạo danh thông tin.</w:t>
      </w:r>
    </w:p>
    <w:p>
      <w:pPr>
        <w:keepNext/>
        <w:spacing w:before="120" w:after="40"/>
        <w:jc w:val="left"/>
      </w:pPr>
      <w:r>
        <w:rPr>
          <w:rFonts w:ascii="Times New Roman" w:hAnsi="Times New Roman"/>
          <w:b/>
          <w:i/>
          <w:color w:val="141923"/>
          <w:sz w:val="26"/>
        </w:rPr>
        <w:t>4.2.3. Khoảng cách 3: Cơ sở dữ liệu và Hạ tầng phân tán Cloud</w:t>
      </w:r>
    </w:p>
    <w:p>
      <w:pPr>
        <w:spacing w:before="0" w:after="80" w:line="312" w:lineRule="auto"/>
        <w:jc w:val="both"/>
      </w:pPr>
      <w:r>
        <w:rPr>
          <w:rFonts w:ascii="Times New Roman" w:hAnsi="Times New Roman"/>
          <w:b w:val="0"/>
          <w:i w:val="0"/>
          <w:color w:val="141923"/>
          <w:sz w:val="26"/>
        </w:rPr>
        <w:t>• Thực trạng MVP: Sử dụng SQLite dạng tệp tin cục bộ (file-based). Khi số lượng giao dịch tăng cao, cơ chế khóa tệp (Database Lock) của SQLite sẽ gây nghẽn cổ chai (bottleneck) và không thể mở rộng chịu tải.</w:t>
      </w:r>
    </w:p>
    <w:p>
      <w:pPr>
        <w:spacing w:before="0" w:after="80" w:line="312" w:lineRule="auto"/>
        <w:jc w:val="both"/>
      </w:pPr>
      <w:r>
        <w:rPr>
          <w:rFonts w:ascii="Times New Roman" w:hAnsi="Times New Roman"/>
          <w:b w:val="0"/>
          <w:i w:val="0"/>
          <w:color w:val="141923"/>
          <w:sz w:val="26"/>
        </w:rPr>
        <w:t>• Giải pháp Production: Nâng cấp chuyển đổi sang hệ quản trị cơ sở dữ liệu cấp doanh nghiệp như PostgreSQL hoặc MySQL Cluster, kết hợp Redis Caching cho giỏ hàng và triển khai trên hạ tầng điện toán đám mây (AWS EC2/S3, Google Cloud Run) với bộ cân bằng tải Load Balancer.</w:t>
      </w:r>
    </w:p>
    <w:p>
      <w:pPr>
        <w:keepNext/>
        <w:spacing w:before="120" w:after="40"/>
        <w:jc w:val="left"/>
      </w:pPr>
      <w:r>
        <w:rPr>
          <w:rFonts w:ascii="Times New Roman" w:hAnsi="Times New Roman"/>
          <w:b/>
          <w:i/>
          <w:color w:val="141923"/>
          <w:sz w:val="26"/>
        </w:rPr>
        <w:t>4.2.4. Khoảng cách 4: Tiêu chuẩn bảo mật nâng cao cấp doanh nghiệp</w:t>
      </w:r>
    </w:p>
    <w:p>
      <w:pPr>
        <w:spacing w:before="0" w:after="80" w:line="312" w:lineRule="auto"/>
        <w:jc w:val="both"/>
      </w:pPr>
      <w:r>
        <w:rPr>
          <w:rFonts w:ascii="Times New Roman" w:hAnsi="Times New Roman"/>
          <w:b w:val="0"/>
          <w:i w:val="0"/>
          <w:color w:val="141923"/>
          <w:sz w:val="26"/>
        </w:rPr>
        <w:t>• Thực trạng MVP: Mật khẩu người dùng lưu trữ thuần (plaintext) phục vụ demo học thuật; cơ chế xác thực phiên làm việc còn đơn giản.</w:t>
      </w:r>
    </w:p>
    <w:p>
      <w:pPr>
        <w:spacing w:before="0" w:after="80" w:line="312" w:lineRule="auto"/>
        <w:jc w:val="both"/>
      </w:pPr>
      <w:r>
        <w:rPr>
          <w:rFonts w:ascii="Times New Roman" w:hAnsi="Times New Roman"/>
          <w:b w:val="0"/>
          <w:i w:val="0"/>
          <w:color w:val="141923"/>
          <w:sz w:val="26"/>
        </w:rPr>
        <w:t>• Giải pháp Production: Bắt buộc mã hóa mật khẩu bằng thuật toán băm chậm chống vét cạn Salted Hash (Bcrypt / Argon2id); triển khai cơ chế xác thực không trạng thái JWT (JSON Web Token) với Access Token (hạn 15 phút) và Refresh Token lưu trữ an toàn trong HttpOnly Cookie; áp dụng chứng chỉ số SSL/TLS (HTTPS) và mã thông báo bảo vệ chống tấn công CSRF.</w:t>
      </w:r>
    </w:p>
    <w:p>
      <w:pPr>
        <w:keepNext/>
        <w:spacing w:before="120" w:after="40"/>
        <w:jc w:val="left"/>
      </w:pPr>
      <w:r>
        <w:rPr>
          <w:rFonts w:ascii="Times New Roman" w:hAnsi="Times New Roman"/>
          <w:b/>
          <w:i/>
          <w:color w:val="141923"/>
          <w:sz w:val="26"/>
        </w:rPr>
        <w:t>4.2.5. Khoảng cách 5: Tích hợp mạng lưới đối tác vận chuyển thứ ba</w:t>
      </w:r>
    </w:p>
    <w:p>
      <w:pPr>
        <w:spacing w:before="0" w:after="80" w:line="312" w:lineRule="auto"/>
        <w:jc w:val="both"/>
      </w:pPr>
      <w:r>
        <w:rPr>
          <w:rFonts w:ascii="Times New Roman" w:hAnsi="Times New Roman"/>
          <w:b w:val="0"/>
          <w:i w:val="0"/>
          <w:color w:val="141923"/>
          <w:sz w:val="26"/>
        </w:rPr>
        <w:t>• Thực trạng MVP: Phí vận chuyển đang được gán cứng theo hai mức đơn giản (Tiêu chuẩn 30.000đ, Hỏa tốc 50.000đ); chưa có mã vận đơn theo dõi hành trình hàng hóa.</w:t>
      </w:r>
    </w:p>
    <w:p>
      <w:pPr>
        <w:spacing w:before="0" w:after="80" w:line="312" w:lineRule="auto"/>
        <w:jc w:val="both"/>
      </w:pPr>
      <w:r>
        <w:rPr>
          <w:rFonts w:ascii="Times New Roman" w:hAnsi="Times New Roman"/>
          <w:b w:val="0"/>
          <w:i w:val="0"/>
          <w:color w:val="141923"/>
          <w:sz w:val="26"/>
        </w:rPr>
        <w:t>• Giải pháp Production: Tích hợp API của các đơn vị chuyển phát chuyên nghiệp (Giao Hàng Tiết Kiệm - GHTK, Giao Hàng Nhanh - GHN, Viettel Post) để tự động tính cước theo khoảng cách địa lý và khối lượng hàng hóa, đồng thời cấp mã bưu gửi (Tracking Number) để khách tra cứu vị trí đơn hàng theo thời gian thực.</w:t>
      </w:r>
    </w:p>
    <w:p>
      <w:r>
        <w:br w:type="page"/>
      </w:r>
    </w:p>
    <w:p>
      <w:pPr>
        <w:keepNext/>
        <w:spacing w:before="280" w:after="120"/>
        <w:jc w:val="left"/>
      </w:pPr>
      <w:r>
        <w:rPr>
          <w:rFonts w:ascii="Times New Roman" w:hAnsi="Times New Roman"/>
          <w:b/>
          <w:color w:val="0275A9"/>
          <w:sz w:val="30"/>
        </w:rPr>
        <w:t>KẾT LUẬN VÀ KIẾN NGHỊ</w:t>
      </w:r>
    </w:p>
    <w:p>
      <w:pPr>
        <w:keepNext/>
        <w:spacing w:before="200" w:after="80"/>
        <w:jc w:val="left"/>
      </w:pPr>
      <w:r>
        <w:rPr>
          <w:rFonts w:ascii="Times New Roman" w:hAnsi="Times New Roman"/>
          <w:b/>
          <w:color w:val="0B2545"/>
          <w:sz w:val="27"/>
        </w:rPr>
        <w:t>1. Kết luận về các nội dung nghiên cứu đã thực hiện</w:t>
      </w:r>
    </w:p>
    <w:p>
      <w:pPr>
        <w:spacing w:before="0" w:after="80" w:line="312" w:lineRule="auto"/>
        <w:jc w:val="both"/>
      </w:pPr>
      <w:r>
        <w:rPr>
          <w:rFonts w:ascii="Times New Roman" w:hAnsi="Times New Roman"/>
          <w:b w:val="0"/>
          <w:i w:val="0"/>
          <w:color w:val="141923"/>
          <w:sz w:val="26"/>
        </w:rPr>
        <w:t>Sau thời gian nỗ lực nghiên cứu và triển khai thực nghiệm dưới sự hướng dẫn của Giảng viên Phạm Trung Đức, nhóm sinh viên lớp KHD5 đã hoàn thành xuất sắc các mục tiêu đề ra cho đề tài:</w:t>
      </w:r>
    </w:p>
    <w:p>
      <w:pPr>
        <w:spacing w:before="0" w:after="80" w:line="312" w:lineRule="auto"/>
        <w:jc w:val="both"/>
      </w:pPr>
      <w:r>
        <w:rPr>
          <w:rFonts w:ascii="Times New Roman" w:hAnsi="Times New Roman"/>
          <w:b w:val="0"/>
          <w:i w:val="0"/>
          <w:color w:val="141923"/>
          <w:sz w:val="26"/>
        </w:rPr>
        <w:t>• Nắm vững và làm chủ phương pháp luận phát triển hiện đại: Kết hợp ăn ý giữa thiết kế giao diện bài bản trên Figma và kỹ thuật Vibe Coding có kiểm soát với AI Google Antigravity, giúp rút ngắn thời gian phát triển từ hàng tháng xuống chỉ vài ngày mà vẫn đảm bảo độ chuẩn xác cao về trải nghiệm người dùng.</w:t>
      </w:r>
    </w:p>
    <w:p>
      <w:pPr>
        <w:spacing w:before="0" w:after="80" w:line="312" w:lineRule="auto"/>
        <w:jc w:val="both"/>
      </w:pPr>
      <w:r>
        <w:rPr>
          <w:rFonts w:ascii="Times New Roman" w:hAnsi="Times New Roman"/>
          <w:b w:val="0"/>
          <w:i w:val="0"/>
          <w:color w:val="141923"/>
          <w:sz w:val="26"/>
        </w:rPr>
        <w:t>• Xây dựng thành công hệ thống thương mại điện tử nét. Store: Giải quyết trọn vẹn chu trình mua sắm thiết bị linh kiện số, giải quyết bài toán giá bán biến thể đa tầng, tích hợp chuẩn thanh toán quốc gia VietQR Napas 247 và cơ chế bảo vệ hệ thống 2 tầng chống spam đơn hàng.</w:t>
      </w:r>
    </w:p>
    <w:p>
      <w:pPr>
        <w:spacing w:before="0" w:after="80" w:line="312" w:lineRule="auto"/>
        <w:jc w:val="both"/>
      </w:pPr>
      <w:r>
        <w:rPr>
          <w:rFonts w:ascii="Times New Roman" w:hAnsi="Times New Roman"/>
          <w:b w:val="0"/>
          <w:i w:val="0"/>
          <w:color w:val="141923"/>
          <w:sz w:val="26"/>
        </w:rPr>
        <w:t>• Đạt chuẩn mực cao về tư duy phản biện và trung thực học thuật: Định vị rõ ràng sản phẩm ở cấp độ MVP/Proof of Concept và xây dựng ma trận phân tích 5 khoảng cách công nghệ cụ thể để làm cơ sở cho các giai đoạn phát triển tiếp theo.</w:t>
      </w:r>
    </w:p>
    <w:p>
      <w:pPr>
        <w:keepNext/>
        <w:spacing w:before="200" w:after="80"/>
        <w:jc w:val="left"/>
      </w:pPr>
      <w:r>
        <w:rPr>
          <w:rFonts w:ascii="Times New Roman" w:hAnsi="Times New Roman"/>
          <w:b/>
          <w:color w:val="0B2545"/>
          <w:sz w:val="27"/>
        </w:rPr>
        <w:t>2. Kiến nghị và Lộ trình nâng cấp hệ thống (Roadmap)</w:t>
      </w:r>
    </w:p>
    <w:p>
      <w:pPr>
        <w:spacing w:before="0" w:after="80" w:line="312" w:lineRule="auto"/>
        <w:jc w:val="both"/>
      </w:pPr>
      <w:r>
        <w:rPr>
          <w:rFonts w:ascii="Times New Roman" w:hAnsi="Times New Roman"/>
          <w:b w:val="0"/>
          <w:i w:val="0"/>
          <w:color w:val="141923"/>
          <w:sz w:val="26"/>
        </w:rPr>
        <w:t>Trên cơ sở các kết quả nghiên cứu và nhận diện rõ khoảng cách kỹ thuật, nhóm đề xuất lộ trình nâng cấp hệ thống nét. Store theo 3 giai đoạn:</w:t>
      </w:r>
    </w:p>
    <w:p>
      <w:pPr>
        <w:spacing w:before="0" w:after="80" w:line="312" w:lineRule="auto"/>
        <w:jc w:val="both"/>
      </w:pPr>
      <w:r>
        <w:rPr>
          <w:rFonts w:ascii="Times New Roman" w:hAnsi="Times New Roman"/>
          <w:b w:val="0"/>
          <w:i w:val="0"/>
          <w:color w:val="141923"/>
          <w:sz w:val="26"/>
        </w:rPr>
        <w:t>• Giai đoạn 1 (Ngắn hạn - 3 tháng): Nâng cấp bảo mật tài khoản với Bcrypt Salted Hash, tích hợp JWT HttpOnly Cookie và chuyển đổi cơ sở dữ liệu sang PostgreSQL.</w:t>
      </w:r>
    </w:p>
    <w:p>
      <w:pPr>
        <w:spacing w:before="0" w:after="80" w:line="312" w:lineRule="auto"/>
        <w:jc w:val="both"/>
      </w:pPr>
      <w:r>
        <w:rPr>
          <w:rFonts w:ascii="Times New Roman" w:hAnsi="Times New Roman"/>
          <w:b w:val="0"/>
          <w:i w:val="0"/>
          <w:color w:val="141923"/>
          <w:sz w:val="26"/>
        </w:rPr>
        <w:t>• Giai đoạn 2 (Trung hạn - 6 tháng): Ký kết hợp đồng dịch vụ Open Banking để kết nối Webhook xác nhận thanh toán VietQR tự động thời gian thực; tích hợp API SMS Brandname xác thực OTP.</w:t>
      </w:r>
    </w:p>
    <w:p>
      <w:pPr>
        <w:spacing w:before="0" w:after="80" w:line="312" w:lineRule="auto"/>
        <w:jc w:val="both"/>
      </w:pPr>
      <w:r>
        <w:rPr>
          <w:rFonts w:ascii="Times New Roman" w:hAnsi="Times New Roman"/>
          <w:b w:val="0"/>
          <w:i w:val="0"/>
          <w:color w:val="141923"/>
          <w:sz w:val="26"/>
        </w:rPr>
        <w:t>• Giai đoạn 3 (Dài hạn - 12 tháng): Tích hợp API đơn vị vận chuyển GHN/GHTK, hoàn thiện ứng dụng di động đa nền tảng (React Native) và đóng gói hệ thống dưới dạng Docker Container triển khai lên điện toán đám mây.</w:t>
      </w:r>
    </w:p>
    <w:p>
      <w:r>
        <w:br w:type="page"/>
      </w:r>
    </w:p>
    <w:p>
      <w:pPr>
        <w:keepNext/>
        <w:spacing w:before="280" w:after="120"/>
        <w:jc w:val="left"/>
      </w:pPr>
      <w:r>
        <w:rPr>
          <w:rFonts w:ascii="Times New Roman" w:hAnsi="Times New Roman"/>
          <w:b/>
          <w:color w:val="0275A9"/>
          <w:sz w:val="30"/>
        </w:rPr>
        <w:t>TÀI LIỆU THAM KHẢO</w:t>
      </w:r>
    </w:p>
    <w:p>
      <w:pPr>
        <w:spacing w:before="0" w:after="160" w:line="312" w:lineRule="auto"/>
        <w:jc w:val="both"/>
      </w:pPr>
      <w:r>
        <w:rPr>
          <w:rFonts w:ascii="Times New Roman" w:hAnsi="Times New Roman"/>
          <w:b w:val="0"/>
          <w:i w:val="0"/>
          <w:color w:val="141923"/>
          <w:sz w:val="26"/>
        </w:rPr>
        <w:t>Quy định sắp xếp tài liệu tham khảo: Sắp xếp theo thứ tự ABC họ tên tác giả theo thông lệ chuẩn của từng nước; tài liệu tiếng Việt trước, tài liệu tiếng Anh sau; định dạng chuẩn đối với sách và bài báo chuyên ngành:</w:t>
      </w:r>
    </w:p>
    <w:p>
      <w:pPr>
        <w:spacing w:before="80" w:after="80" w:line="312" w:lineRule="auto"/>
        <w:jc w:val="both"/>
      </w:pPr>
      <w:r>
        <w:rPr>
          <w:rFonts w:ascii="Times New Roman" w:hAnsi="Times New Roman"/>
          <w:b/>
          <w:i w:val="0"/>
          <w:color w:val="0B2545"/>
          <w:sz w:val="26"/>
        </w:rPr>
        <w:t>Tài liệu Tiếng Việt:</w:t>
      </w:r>
    </w:p>
    <w:p>
      <w:pPr>
        <w:spacing w:line="300" w:lineRule="auto" w:after="80"/>
      </w:pPr>
      <w:r>
        <w:rPr>
          <w:rFonts w:ascii="Times New Roman" w:hAnsi="Times New Roman"/>
          <w:b/>
        </w:rPr>
        <w:t xml:space="preserve">[1] </w:t>
      </w:r>
      <w:r>
        <w:rPr>
          <w:rFonts w:ascii="Times New Roman" w:hAnsi="Times New Roman"/>
        </w:rPr>
        <w:t>Nguyễn Thị Liên Diệp, Phạm Văn Nam (2006). Chiến lược và Chính sách kinh doanh, Nxb Lao động - Xã hội, Hà Nội.</w:t>
      </w:r>
    </w:p>
    <w:p>
      <w:pPr>
        <w:spacing w:line="300" w:lineRule="auto" w:after="80"/>
      </w:pPr>
      <w:r>
        <w:rPr>
          <w:rFonts w:ascii="Times New Roman" w:hAnsi="Times New Roman"/>
          <w:b/>
        </w:rPr>
        <w:t xml:space="preserve">[2] </w:t>
      </w:r>
      <w:r>
        <w:rPr>
          <w:rFonts w:ascii="Times New Roman" w:hAnsi="Times New Roman"/>
        </w:rPr>
        <w:t>Nguyễn Kim Đoan (2022). Giáo trình Hệ thống Thông tin Quản lý và Thương mại Điện tử, Nxb Thông tin và Truyền thông, Hà Nội.</w:t>
      </w:r>
    </w:p>
    <w:p>
      <w:pPr>
        <w:spacing w:line="300" w:lineRule="auto" w:after="80"/>
      </w:pPr>
      <w:r>
        <w:rPr>
          <w:rFonts w:ascii="Times New Roman" w:hAnsi="Times New Roman"/>
          <w:b/>
        </w:rPr>
        <w:t xml:space="preserve">[3] </w:t>
      </w:r>
      <w:r>
        <w:rPr>
          <w:rFonts w:ascii="Times New Roman" w:hAnsi="Times New Roman"/>
        </w:rPr>
        <w:t>Công ty Cổ phần Thanh toán Quốc gia Việt Nam - Napas (2021). Tiêu chuẩn Kỹ thuật Mã phản hồi nhanh VietQR Napas 247, Tài liệu ban hành nội bộ, Hà Nội.</w:t>
      </w:r>
    </w:p>
    <w:p>
      <w:pPr>
        <w:spacing w:line="300" w:lineRule="auto" w:after="80"/>
      </w:pPr>
      <w:r>
        <w:rPr>
          <w:rFonts w:ascii="Times New Roman" w:hAnsi="Times New Roman"/>
          <w:b/>
        </w:rPr>
        <w:t xml:space="preserve">[4] </w:t>
      </w:r>
      <w:r>
        <w:rPr>
          <w:rFonts w:ascii="Times New Roman" w:hAnsi="Times New Roman"/>
        </w:rPr>
        <w:t>Nguyễn Văn Tân (2008). Tình hình hoạt động của các doanh nghiệp ngành da giày Đồng Nai, Tạp chí Khoa học Công nghệ tỉnh Đồng Nai, tập 1, số 05, tr. 30-32.</w:t>
      </w:r>
    </w:p>
    <w:p>
      <w:pPr>
        <w:spacing w:line="300" w:lineRule="auto" w:after="80"/>
      </w:pPr>
      <w:r>
        <w:rPr>
          <w:rFonts w:ascii="Times New Roman" w:hAnsi="Times New Roman"/>
          <w:b/>
        </w:rPr>
        <w:t xml:space="preserve">[5] </w:t>
      </w:r>
      <w:r>
        <w:rPr>
          <w:rFonts w:ascii="Times New Roman" w:hAnsi="Times New Roman"/>
        </w:rPr>
        <w:t>Trần Minh Tuấn (2023). Nghiên cứu giải pháp tích hợp thanh toán không tiền mặt trong các nền tảng thương mại điện tử B2C, Tạp chí Công nghệ Thông tin &amp; Truyền thông, số 14, tr. 45-52.</w:t>
      </w:r>
    </w:p>
    <w:p>
      <w:pPr>
        <w:spacing w:before="120" w:after="80" w:line="312" w:lineRule="auto"/>
        <w:jc w:val="both"/>
      </w:pPr>
      <w:r>
        <w:rPr>
          <w:rFonts w:ascii="Times New Roman" w:hAnsi="Times New Roman"/>
          <w:b/>
          <w:i w:val="0"/>
          <w:color w:val="0B2545"/>
          <w:sz w:val="26"/>
        </w:rPr>
        <w:t>Tài liệu Tiếng Anh:</w:t>
      </w:r>
    </w:p>
    <w:p>
      <w:pPr>
        <w:spacing w:line="300" w:lineRule="auto" w:after="80"/>
      </w:pPr>
      <w:r>
        <w:rPr>
          <w:rFonts w:ascii="Times New Roman" w:hAnsi="Times New Roman"/>
          <w:b/>
        </w:rPr>
        <w:t xml:space="preserve">[6] </w:t>
      </w:r>
      <w:r>
        <w:rPr>
          <w:rFonts w:ascii="Times New Roman" w:hAnsi="Times New Roman"/>
        </w:rPr>
        <w:t>Gamma, E., Helm, R., Johnson, R., &amp; Vlissides, J. (1994). Design Patterns: Elements of Reusable Object-Oriented Software, Addison-Wesley Professional, Boston.</w:t>
      </w:r>
    </w:p>
    <w:p>
      <w:pPr>
        <w:spacing w:line="300" w:lineRule="auto" w:after="80"/>
      </w:pPr>
      <w:r>
        <w:rPr>
          <w:rFonts w:ascii="Times New Roman" w:hAnsi="Times New Roman"/>
          <w:b/>
        </w:rPr>
        <w:t xml:space="preserve">[7] </w:t>
      </w:r>
      <w:r>
        <w:rPr>
          <w:rFonts w:ascii="Times New Roman" w:hAnsi="Times New Roman"/>
        </w:rPr>
        <w:t>Lmnol. Oceanogr (1993). Determination of dissolved manganese in seawater by flow injection analysis with calorimetric detection, The American Society of Limnology and Oceanography, vol. 38(6), pp. 1290-1295.</w:t>
      </w:r>
    </w:p>
    <w:p>
      <w:pPr>
        <w:spacing w:line="300" w:lineRule="auto" w:after="80"/>
      </w:pPr>
      <w:r>
        <w:rPr>
          <w:rFonts w:ascii="Times New Roman" w:hAnsi="Times New Roman"/>
          <w:b/>
        </w:rPr>
        <w:t xml:space="preserve">[8] </w:t>
      </w:r>
      <w:r>
        <w:rPr>
          <w:rFonts w:ascii="Times New Roman" w:hAnsi="Times New Roman"/>
        </w:rPr>
        <w:t>Nielsen, J. (1994). Usability Engineering, Morgan Kaufmann Publishers, San Francisco.</w:t>
      </w:r>
    </w:p>
    <w:p>
      <w:pPr>
        <w:spacing w:line="300" w:lineRule="auto" w:after="80"/>
      </w:pPr>
      <w:r>
        <w:rPr>
          <w:rFonts w:ascii="Times New Roman" w:hAnsi="Times New Roman"/>
          <w:b/>
        </w:rPr>
        <w:t xml:space="preserve">[9] </w:t>
      </w:r>
      <w:r>
        <w:rPr>
          <w:rFonts w:ascii="Times New Roman" w:hAnsi="Times New Roman"/>
        </w:rPr>
        <w:t>Pressman, R. S., &amp; Maxim, B. R. (2020). Software Engineering: A Practitioner's Approach (9th ed.), McGraw-Hill Education, New York.</w:t>
      </w:r>
    </w:p>
    <w:p>
      <w:pPr>
        <w:spacing w:line="300" w:lineRule="auto" w:after="80"/>
      </w:pPr>
      <w:r>
        <w:rPr>
          <w:rFonts w:ascii="Times New Roman" w:hAnsi="Times New Roman"/>
          <w:b/>
        </w:rPr>
        <w:t xml:space="preserve">[10] </w:t>
      </w:r>
      <w:r>
        <w:rPr>
          <w:rFonts w:ascii="Times New Roman" w:hAnsi="Times New Roman"/>
        </w:rPr>
        <w:t>Turban, E., Outland, J., King, D., Lee, J. K., Liang, T. P., &amp; Turban, D. C. (2018). Electronic Commerce 2018: A Managerial and Social Networks Perspective, Springer, Cham.</w:t>
      </w:r>
    </w:p>
    <w:p>
      <w:r>
        <w:br w:type="page"/>
      </w:r>
    </w:p>
    <w:p>
      <w:pPr>
        <w:keepNext/>
        <w:spacing w:before="280" w:after="120"/>
        <w:jc w:val="left"/>
      </w:pPr>
      <w:r>
        <w:rPr>
          <w:rFonts w:ascii="Times New Roman" w:hAnsi="Times New Roman"/>
          <w:b/>
          <w:color w:val="0275A9"/>
          <w:sz w:val="30"/>
        </w:rPr>
        <w:t>PHỤ LỤC</w:t>
      </w:r>
    </w:p>
    <w:p>
      <w:pPr>
        <w:keepNext/>
        <w:spacing w:before="200" w:after="80"/>
        <w:jc w:val="left"/>
      </w:pPr>
      <w:r>
        <w:rPr>
          <w:rFonts w:ascii="Times New Roman" w:hAnsi="Times New Roman"/>
          <w:b/>
          <w:color w:val="0B2545"/>
          <w:sz w:val="27"/>
        </w:rPr>
        <w:t>Phụ lục 1: Danh sách đặc tả các Endpoint RESTful API</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024"/>
        <w:gridCol w:w="3024"/>
        <w:gridCol w:w="3024"/>
      </w:tblGrid>
      <w:tr>
        <w:tc>
          <w:tcPr>
            <w:tcW w:type="dxa" w:w="1417"/>
            <w:shd w:fill="F1F5F9"/>
            <w:tcMar>
              <w:top w:w="100" w:type="dxa"/>
              <w:bottom w:w="100" w:type="dxa"/>
              <w:left w:w="100" w:type="dxa"/>
              <w:right w:w="100" w:type="dxa"/>
            </w:tcMar>
          </w:tcPr>
          <w:p>
            <w:pPr>
              <w:jc w:val="center"/>
            </w:pPr>
            <w:r>
              <w:rPr>
                <w:rFonts w:ascii="Times New Roman" w:hAnsi="Times New Roman"/>
                <w:b/>
                <w:color w:val="0B2545"/>
                <w:sz w:val="22"/>
              </w:rPr>
              <w:t>Phương thức</w:t>
            </w:r>
          </w:p>
        </w:tc>
        <w:tc>
          <w:tcPr>
            <w:tcW w:type="dxa" w:w="3118"/>
            <w:shd w:fill="F1F5F9"/>
            <w:tcMar>
              <w:top w:w="100" w:type="dxa"/>
              <w:bottom w:w="100" w:type="dxa"/>
              <w:left w:w="100" w:type="dxa"/>
              <w:right w:w="100" w:type="dxa"/>
            </w:tcMar>
          </w:tcPr>
          <w:p>
            <w:pPr>
              <w:jc w:val="center"/>
            </w:pPr>
            <w:r>
              <w:rPr>
                <w:rFonts w:ascii="Times New Roman" w:hAnsi="Times New Roman"/>
                <w:b/>
                <w:color w:val="0B2545"/>
                <w:sz w:val="22"/>
              </w:rPr>
              <w:t>Endpoint API</w:t>
            </w:r>
          </w:p>
        </w:tc>
        <w:tc>
          <w:tcPr>
            <w:tcW w:type="dxa" w:w="4252"/>
            <w:shd w:fill="F1F5F9"/>
            <w:tcMar>
              <w:top w:w="100" w:type="dxa"/>
              <w:bottom w:w="100" w:type="dxa"/>
              <w:left w:w="100" w:type="dxa"/>
              <w:right w:w="100" w:type="dxa"/>
            </w:tcMar>
          </w:tcPr>
          <w:p>
            <w:pPr>
              <w:jc w:val="center"/>
            </w:pPr>
            <w:r>
              <w:rPr>
                <w:rFonts w:ascii="Times New Roman" w:hAnsi="Times New Roman"/>
                <w:b/>
                <w:color w:val="0B2545"/>
                <w:sz w:val="22"/>
              </w:rPr>
              <w:t>Mô tả chức năng nghiệp vụ</w:t>
            </w:r>
          </w:p>
        </w:tc>
      </w:tr>
      <w:tr>
        <w:tc>
          <w:tcPr>
            <w:tcW w:type="dxa" w:w="1417"/>
            <w:tcMar>
              <w:top w:w="90" w:type="dxa"/>
              <w:bottom w:w="90" w:type="dxa"/>
              <w:left w:w="100" w:type="dxa"/>
              <w:right w:w="100" w:type="dxa"/>
            </w:tcMar>
          </w:tcPr>
          <w:p>
            <w:pPr>
              <w:jc w:val="center"/>
            </w:pPr>
            <w:r>
              <w:rPr>
                <w:rFonts w:ascii="Times New Roman" w:hAnsi="Times New Roman"/>
                <w:b/>
                <w:color w:val="10B981"/>
                <w:sz w:val="22"/>
              </w:rPr>
              <w:t>GET</w:t>
            </w:r>
          </w:p>
        </w:tc>
        <w:tc>
          <w:tcPr>
            <w:tcW w:type="dxa" w:w="3118"/>
            <w:tcMar>
              <w:top w:w="90" w:type="dxa"/>
              <w:bottom w:w="90" w:type="dxa"/>
              <w:left w:w="100" w:type="dxa"/>
              <w:right w:w="100" w:type="dxa"/>
            </w:tcMar>
          </w:tcPr>
          <w:p>
            <w:pPr>
              <w:jc w:val="left"/>
            </w:pPr>
            <w:r>
              <w:rPr>
                <w:rFonts w:ascii="Times New Roman" w:hAnsi="Times New Roman"/>
                <w:sz w:val="22"/>
              </w:rPr>
              <w:t>/api/products</w:t>
            </w:r>
          </w:p>
        </w:tc>
        <w:tc>
          <w:tcPr>
            <w:tcW w:type="dxa" w:w="4252"/>
            <w:tcMar>
              <w:top w:w="90" w:type="dxa"/>
              <w:bottom w:w="90" w:type="dxa"/>
              <w:left w:w="100" w:type="dxa"/>
              <w:right w:w="100" w:type="dxa"/>
            </w:tcMar>
          </w:tcPr>
          <w:p>
            <w:pPr>
              <w:jc w:val="left"/>
            </w:pPr>
            <w:r>
              <w:rPr>
                <w:rFonts w:ascii="Times New Roman" w:hAnsi="Times New Roman"/>
                <w:sz w:val="22"/>
              </w:rPr>
              <w:t>Lấy toàn bộ danh mục sản phẩm và biến thể từ SQLite.</w:t>
            </w:r>
          </w:p>
        </w:tc>
      </w:tr>
      <w:tr>
        <w:tc>
          <w:tcPr>
            <w:tcW w:type="dxa" w:w="1417"/>
            <w:tcMar>
              <w:top w:w="90" w:type="dxa"/>
              <w:bottom w:w="90" w:type="dxa"/>
              <w:left w:w="100" w:type="dxa"/>
              <w:right w:w="100" w:type="dxa"/>
            </w:tcMar>
          </w:tcPr>
          <w:p>
            <w:pPr>
              <w:jc w:val="center"/>
            </w:pPr>
            <w:r>
              <w:rPr>
                <w:rFonts w:ascii="Times New Roman" w:hAnsi="Times New Roman"/>
                <w:b/>
                <w:color w:val="10B981"/>
                <w:sz w:val="22"/>
              </w:rPr>
              <w:t>GET</w:t>
            </w:r>
          </w:p>
        </w:tc>
        <w:tc>
          <w:tcPr>
            <w:tcW w:type="dxa" w:w="3118"/>
            <w:tcMar>
              <w:top w:w="90" w:type="dxa"/>
              <w:bottom w:w="90" w:type="dxa"/>
              <w:left w:w="100" w:type="dxa"/>
              <w:right w:w="100" w:type="dxa"/>
            </w:tcMar>
          </w:tcPr>
          <w:p>
            <w:pPr>
              <w:jc w:val="left"/>
            </w:pPr>
            <w:r>
              <w:rPr>
                <w:rFonts w:ascii="Times New Roman" w:hAnsi="Times New Roman"/>
                <w:sz w:val="22"/>
              </w:rPr>
              <w:t>/api/orders</w:t>
            </w:r>
          </w:p>
        </w:tc>
        <w:tc>
          <w:tcPr>
            <w:tcW w:type="dxa" w:w="4252"/>
            <w:tcMar>
              <w:top w:w="90" w:type="dxa"/>
              <w:bottom w:w="90" w:type="dxa"/>
              <w:left w:w="100" w:type="dxa"/>
              <w:right w:w="100" w:type="dxa"/>
            </w:tcMar>
          </w:tcPr>
          <w:p>
            <w:pPr>
              <w:jc w:val="left"/>
            </w:pPr>
            <w:r>
              <w:rPr>
                <w:rFonts w:ascii="Times New Roman" w:hAnsi="Times New Roman"/>
                <w:sz w:val="22"/>
              </w:rPr>
              <w:t>Lấy danh sách đơn hàng (hỗ trợ lọc theo số điện thoại).</w:t>
            </w:r>
          </w:p>
        </w:tc>
      </w:tr>
      <w:tr>
        <w:tc>
          <w:tcPr>
            <w:tcW w:type="dxa" w:w="1417"/>
            <w:tcMar>
              <w:top w:w="90" w:type="dxa"/>
              <w:bottom w:w="90" w:type="dxa"/>
              <w:left w:w="100" w:type="dxa"/>
              <w:right w:w="100" w:type="dxa"/>
            </w:tcMar>
          </w:tcPr>
          <w:p>
            <w:pPr>
              <w:jc w:val="center"/>
            </w:pPr>
            <w:r>
              <w:rPr>
                <w:rFonts w:ascii="Times New Roman" w:hAnsi="Times New Roman"/>
                <w:b/>
                <w:color w:val="0275A9"/>
                <w:sz w:val="22"/>
              </w:rPr>
              <w:t>POST</w:t>
            </w:r>
          </w:p>
        </w:tc>
        <w:tc>
          <w:tcPr>
            <w:tcW w:type="dxa" w:w="3118"/>
            <w:tcMar>
              <w:top w:w="90" w:type="dxa"/>
              <w:bottom w:w="90" w:type="dxa"/>
              <w:left w:w="100" w:type="dxa"/>
              <w:right w:w="100" w:type="dxa"/>
            </w:tcMar>
          </w:tcPr>
          <w:p>
            <w:pPr>
              <w:jc w:val="left"/>
            </w:pPr>
            <w:r>
              <w:rPr>
                <w:rFonts w:ascii="Times New Roman" w:hAnsi="Times New Roman"/>
                <w:sz w:val="22"/>
              </w:rPr>
              <w:t>/api/orders</w:t>
            </w:r>
          </w:p>
        </w:tc>
        <w:tc>
          <w:tcPr>
            <w:tcW w:type="dxa" w:w="4252"/>
            <w:tcMar>
              <w:top w:w="90" w:type="dxa"/>
              <w:bottom w:w="90" w:type="dxa"/>
              <w:left w:w="100" w:type="dxa"/>
              <w:right w:w="100" w:type="dxa"/>
            </w:tcMar>
          </w:tcPr>
          <w:p>
            <w:pPr>
              <w:jc w:val="left"/>
            </w:pPr>
            <w:r>
              <w:rPr>
                <w:rFonts w:ascii="Times New Roman" w:hAnsi="Times New Roman"/>
                <w:sz w:val="22"/>
              </w:rPr>
              <w:t>Tạo đơn hàng mới (kèm xác thực hội viên và Rate Limit 15s).</w:t>
            </w:r>
          </w:p>
        </w:tc>
      </w:tr>
      <w:tr>
        <w:tc>
          <w:tcPr>
            <w:tcW w:type="dxa" w:w="1417"/>
            <w:tcMar>
              <w:top w:w="90" w:type="dxa"/>
              <w:bottom w:w="90" w:type="dxa"/>
              <w:left w:w="100" w:type="dxa"/>
              <w:right w:w="100" w:type="dxa"/>
            </w:tcMar>
          </w:tcPr>
          <w:p>
            <w:pPr>
              <w:jc w:val="center"/>
            </w:pPr>
            <w:r>
              <w:rPr>
                <w:rFonts w:ascii="Times New Roman" w:hAnsi="Times New Roman"/>
                <w:b/>
                <w:color w:val="F59E0B"/>
                <w:sz w:val="22"/>
              </w:rPr>
              <w:t>PUT</w:t>
            </w:r>
          </w:p>
        </w:tc>
        <w:tc>
          <w:tcPr>
            <w:tcW w:type="dxa" w:w="3118"/>
            <w:tcMar>
              <w:top w:w="90" w:type="dxa"/>
              <w:bottom w:w="90" w:type="dxa"/>
              <w:left w:w="100" w:type="dxa"/>
              <w:right w:w="100" w:type="dxa"/>
            </w:tcMar>
          </w:tcPr>
          <w:p>
            <w:pPr>
              <w:jc w:val="left"/>
            </w:pPr>
            <w:r>
              <w:rPr>
                <w:rFonts w:ascii="Times New Roman" w:hAnsi="Times New Roman"/>
                <w:sz w:val="22"/>
              </w:rPr>
              <w:t>/api/orders/:id/status</w:t>
            </w:r>
          </w:p>
        </w:tc>
        <w:tc>
          <w:tcPr>
            <w:tcW w:type="dxa" w:w="4252"/>
            <w:tcMar>
              <w:top w:w="90" w:type="dxa"/>
              <w:bottom w:w="90" w:type="dxa"/>
              <w:left w:w="100" w:type="dxa"/>
              <w:right w:w="100" w:type="dxa"/>
            </w:tcMar>
          </w:tcPr>
          <w:p>
            <w:pPr>
              <w:jc w:val="left"/>
            </w:pPr>
            <w:r>
              <w:rPr>
                <w:rFonts w:ascii="Times New Roman" w:hAnsi="Times New Roman"/>
                <w:sz w:val="22"/>
              </w:rPr>
              <w:t>Cập nhật trạng thái xử lý đơn hàng từ trang Admin.</w:t>
            </w:r>
          </w:p>
        </w:tc>
      </w:tr>
      <w:tr>
        <w:tc>
          <w:tcPr>
            <w:tcW w:type="dxa" w:w="1417"/>
            <w:tcMar>
              <w:top w:w="90" w:type="dxa"/>
              <w:bottom w:w="90" w:type="dxa"/>
              <w:left w:w="100" w:type="dxa"/>
              <w:right w:w="100" w:type="dxa"/>
            </w:tcMar>
          </w:tcPr>
          <w:p>
            <w:pPr>
              <w:jc w:val="center"/>
            </w:pPr>
            <w:r>
              <w:rPr>
                <w:rFonts w:ascii="Times New Roman" w:hAnsi="Times New Roman"/>
                <w:b/>
                <w:color w:val="10B981"/>
                <w:sz w:val="22"/>
              </w:rPr>
              <w:t>GET</w:t>
            </w:r>
          </w:p>
        </w:tc>
        <w:tc>
          <w:tcPr>
            <w:tcW w:type="dxa" w:w="3118"/>
            <w:tcMar>
              <w:top w:w="90" w:type="dxa"/>
              <w:bottom w:w="90" w:type="dxa"/>
              <w:left w:w="100" w:type="dxa"/>
              <w:right w:w="100" w:type="dxa"/>
            </w:tcMar>
          </w:tcPr>
          <w:p>
            <w:pPr>
              <w:jc w:val="left"/>
            </w:pPr>
            <w:r>
              <w:rPr>
                <w:rFonts w:ascii="Times New Roman" w:hAnsi="Times New Roman"/>
                <w:sz w:val="22"/>
              </w:rPr>
              <w:t>/api/settings</w:t>
            </w:r>
          </w:p>
        </w:tc>
        <w:tc>
          <w:tcPr>
            <w:tcW w:type="dxa" w:w="4252"/>
            <w:tcMar>
              <w:top w:w="90" w:type="dxa"/>
              <w:bottom w:w="90" w:type="dxa"/>
              <w:left w:w="100" w:type="dxa"/>
              <w:right w:w="100" w:type="dxa"/>
            </w:tcMar>
          </w:tcPr>
          <w:p>
            <w:pPr>
              <w:jc w:val="left"/>
            </w:pPr>
            <w:r>
              <w:rPr>
                <w:rFonts w:ascii="Times New Roman" w:hAnsi="Times New Roman"/>
                <w:sz w:val="22"/>
              </w:rPr>
              <w:t>Lấy cấu hình cửa hàng: tài khoản ngân hàng VietQR, showroom.</w:t>
            </w:r>
          </w:p>
        </w:tc>
      </w:tr>
      <w:tr>
        <w:tc>
          <w:tcPr>
            <w:tcW w:type="dxa" w:w="1417"/>
            <w:tcMar>
              <w:top w:w="90" w:type="dxa"/>
              <w:bottom w:w="90" w:type="dxa"/>
              <w:left w:w="100" w:type="dxa"/>
              <w:right w:w="100" w:type="dxa"/>
            </w:tcMar>
          </w:tcPr>
          <w:p>
            <w:pPr>
              <w:jc w:val="center"/>
            </w:pPr>
            <w:r>
              <w:rPr>
                <w:rFonts w:ascii="Times New Roman" w:hAnsi="Times New Roman"/>
                <w:b/>
                <w:color w:val="F59E0B"/>
                <w:sz w:val="22"/>
              </w:rPr>
              <w:t>PUT</w:t>
            </w:r>
          </w:p>
        </w:tc>
        <w:tc>
          <w:tcPr>
            <w:tcW w:type="dxa" w:w="3118"/>
            <w:tcMar>
              <w:top w:w="90" w:type="dxa"/>
              <w:bottom w:w="90" w:type="dxa"/>
              <w:left w:w="100" w:type="dxa"/>
              <w:right w:w="100" w:type="dxa"/>
            </w:tcMar>
          </w:tcPr>
          <w:p>
            <w:pPr>
              <w:jc w:val="left"/>
            </w:pPr>
            <w:r>
              <w:rPr>
                <w:rFonts w:ascii="Times New Roman" w:hAnsi="Times New Roman"/>
                <w:sz w:val="22"/>
              </w:rPr>
              <w:t>/api/settings</w:t>
            </w:r>
          </w:p>
        </w:tc>
        <w:tc>
          <w:tcPr>
            <w:tcW w:type="dxa" w:w="4252"/>
            <w:tcMar>
              <w:top w:w="90" w:type="dxa"/>
              <w:bottom w:w="90" w:type="dxa"/>
              <w:left w:w="100" w:type="dxa"/>
              <w:right w:w="100" w:type="dxa"/>
            </w:tcMar>
          </w:tcPr>
          <w:p>
            <w:pPr>
              <w:jc w:val="left"/>
            </w:pPr>
            <w:r>
              <w:rPr>
                <w:rFonts w:ascii="Times New Roman" w:hAnsi="Times New Roman"/>
                <w:sz w:val="22"/>
              </w:rPr>
              <w:t>Lưu thông tin tài khoản ngân hàng thụ hưởng VietQR mới.</w:t>
            </w:r>
          </w:p>
        </w:tc>
      </w:tr>
      <w:tr>
        <w:tc>
          <w:tcPr>
            <w:tcW w:type="dxa" w:w="1417"/>
            <w:tcMar>
              <w:top w:w="90" w:type="dxa"/>
              <w:bottom w:w="90" w:type="dxa"/>
              <w:left w:w="100" w:type="dxa"/>
              <w:right w:w="100" w:type="dxa"/>
            </w:tcMar>
          </w:tcPr>
          <w:p>
            <w:pPr>
              <w:jc w:val="center"/>
            </w:pPr>
            <w:r>
              <w:rPr>
                <w:rFonts w:ascii="Times New Roman" w:hAnsi="Times New Roman"/>
                <w:b/>
                <w:color w:val="0275A9"/>
                <w:sz w:val="22"/>
              </w:rPr>
              <w:t>POST</w:t>
            </w:r>
          </w:p>
        </w:tc>
        <w:tc>
          <w:tcPr>
            <w:tcW w:type="dxa" w:w="3118"/>
            <w:tcMar>
              <w:top w:w="90" w:type="dxa"/>
              <w:bottom w:w="90" w:type="dxa"/>
              <w:left w:w="100" w:type="dxa"/>
              <w:right w:w="100" w:type="dxa"/>
            </w:tcMar>
          </w:tcPr>
          <w:p>
            <w:pPr>
              <w:jc w:val="left"/>
            </w:pPr>
            <w:r>
              <w:rPr>
                <w:rFonts w:ascii="Times New Roman" w:hAnsi="Times New Roman"/>
                <w:sz w:val="22"/>
              </w:rPr>
              <w:t>/api/vouchers/apply</w:t>
            </w:r>
          </w:p>
        </w:tc>
        <w:tc>
          <w:tcPr>
            <w:tcW w:type="dxa" w:w="4252"/>
            <w:tcMar>
              <w:top w:w="90" w:type="dxa"/>
              <w:bottom w:w="90" w:type="dxa"/>
              <w:left w:w="100" w:type="dxa"/>
              <w:right w:w="100" w:type="dxa"/>
            </w:tcMar>
          </w:tcPr>
          <w:p>
            <w:pPr>
              <w:jc w:val="left"/>
            </w:pPr>
            <w:r>
              <w:rPr>
                <w:rFonts w:ascii="Times New Roman" w:hAnsi="Times New Roman"/>
                <w:sz w:val="22"/>
              </w:rPr>
              <w:t>Kiểm tra tính hợp lệ và tính số tiền giảm giá của mã voucher.</w:t>
            </w:r>
          </w:p>
        </w:tc>
      </w:tr>
      <w:tr>
        <w:tc>
          <w:tcPr>
            <w:tcW w:type="dxa" w:w="1417"/>
            <w:tcMar>
              <w:top w:w="90" w:type="dxa"/>
              <w:bottom w:w="90" w:type="dxa"/>
              <w:left w:w="100" w:type="dxa"/>
              <w:right w:w="100" w:type="dxa"/>
            </w:tcMar>
          </w:tcPr>
          <w:p>
            <w:pPr>
              <w:jc w:val="center"/>
            </w:pPr>
            <w:r>
              <w:rPr>
                <w:rFonts w:ascii="Times New Roman" w:hAnsi="Times New Roman"/>
                <w:b/>
                <w:color w:val="0275A9"/>
                <w:sz w:val="22"/>
              </w:rPr>
              <w:t>POST</w:t>
            </w:r>
          </w:p>
        </w:tc>
        <w:tc>
          <w:tcPr>
            <w:tcW w:type="dxa" w:w="3118"/>
            <w:tcMar>
              <w:top w:w="90" w:type="dxa"/>
              <w:bottom w:w="90" w:type="dxa"/>
              <w:left w:w="100" w:type="dxa"/>
              <w:right w:w="100" w:type="dxa"/>
            </w:tcMar>
          </w:tcPr>
          <w:p>
            <w:pPr>
              <w:jc w:val="left"/>
            </w:pPr>
            <w:r>
              <w:rPr>
                <w:rFonts w:ascii="Times New Roman" w:hAnsi="Times New Roman"/>
                <w:sz w:val="22"/>
              </w:rPr>
              <w:t>/api/auth/login</w:t>
            </w:r>
          </w:p>
        </w:tc>
        <w:tc>
          <w:tcPr>
            <w:tcW w:type="dxa" w:w="4252"/>
            <w:tcMar>
              <w:top w:w="90" w:type="dxa"/>
              <w:bottom w:w="90" w:type="dxa"/>
              <w:left w:w="100" w:type="dxa"/>
              <w:right w:w="100" w:type="dxa"/>
            </w:tcMar>
          </w:tcPr>
          <w:p>
            <w:pPr>
              <w:jc w:val="left"/>
            </w:pPr>
            <w:r>
              <w:rPr>
                <w:rFonts w:ascii="Times New Roman" w:hAnsi="Times New Roman"/>
                <w:sz w:val="22"/>
              </w:rPr>
              <w:t>Xác thực số điện thoại và mật khẩu hội viên.</w:t>
            </w:r>
          </w:p>
        </w:tc>
      </w:tr>
    </w:tbl>
    <w:p>
      <w:pPr>
        <w:spacing w:before="0" w:after="280" w:line="312" w:lineRule="auto"/>
        <w:jc w:val="both"/>
      </w:pPr>
    </w:p>
    <w:p>
      <w:pPr>
        <w:keepNext/>
        <w:spacing w:before="200" w:after="80"/>
        <w:jc w:val="left"/>
      </w:pPr>
      <w:r>
        <w:rPr>
          <w:rFonts w:ascii="Times New Roman" w:hAnsi="Times New Roman"/>
          <w:b/>
          <w:color w:val="0B2545"/>
          <w:sz w:val="27"/>
        </w:rPr>
        <w:t>Phụ lục 2: Hướng dẫn cài đặt và khởi chạy hệ thống thử nghiệm</w:t>
      </w:r>
    </w:p>
    <w:p>
      <w:pPr>
        <w:spacing w:before="0" w:after="80" w:line="312" w:lineRule="auto"/>
        <w:jc w:val="both"/>
      </w:pPr>
      <w:r>
        <w:rPr>
          <w:rFonts w:ascii="Times New Roman" w:hAnsi="Times New Roman"/>
          <w:b w:val="0"/>
          <w:i w:val="0"/>
          <w:color w:val="141923"/>
          <w:sz w:val="26"/>
        </w:rPr>
        <w:t>Hệ thống nét. Tech Store được cấu hình portable, có thể khởi chạy độc lập trên hệ điều hành Windows mà không yêu cầu cài đặt phần mềm bên thứ ba phức tạp:</w:t>
      </w:r>
    </w:p>
    <w:p>
      <w:pPr>
        <w:spacing w:before="0" w:after="80" w:line="312" w:lineRule="auto"/>
        <w:jc w:val="both"/>
      </w:pPr>
      <w:r>
        <w:rPr>
          <w:rFonts w:ascii="Times New Roman" w:hAnsi="Times New Roman"/>
          <w:b w:val="0"/>
          <w:i w:val="0"/>
          <w:color w:val="141923"/>
          <w:sz w:val="26"/>
        </w:rPr>
        <w:t>• Bước 1: Nhấp đúp vào tệp tin start_backend.bat để khởi chạy máy chủ Express.js và kết nối CSDL SQLite (Port 5000).</w:t>
      </w:r>
    </w:p>
    <w:p>
      <w:pPr>
        <w:spacing w:before="0" w:after="80" w:line="312" w:lineRule="auto"/>
        <w:jc w:val="both"/>
      </w:pPr>
      <w:r>
        <w:rPr>
          <w:rFonts w:ascii="Times New Roman" w:hAnsi="Times New Roman"/>
          <w:b w:val="0"/>
          <w:i w:val="0"/>
          <w:color w:val="141923"/>
          <w:sz w:val="26"/>
        </w:rPr>
        <w:t>• Bước 2: Nhấp đúp vào start_frontend.bat để mở giao diện người dùng Storefront trên trình duyệt web mặc định.</w:t>
      </w:r>
    </w:p>
    <w:p>
      <w:pPr>
        <w:spacing w:before="0" w:after="80" w:line="312" w:lineRule="auto"/>
        <w:jc w:val="both"/>
      </w:pPr>
      <w:r>
        <w:rPr>
          <w:rFonts w:ascii="Times New Roman" w:hAnsi="Times New Roman"/>
          <w:b w:val="0"/>
          <w:i w:val="0"/>
          <w:color w:val="141923"/>
          <w:sz w:val="26"/>
        </w:rPr>
        <w:t>• Bước 3: Nhấp đúp vào start_admin.bat để truy cập giao diện quản trị nét. Store Manager.</w:t>
      </w:r>
    </w:p>
    <w:sectPr w:rsidR="00FC693F" w:rsidRPr="0006063C" w:rsidSect="00034616">
      <w:pgSz w:w="11906" w:h="16838"/>
      <w:pgMar w:top="1134" w:right="1134" w:bottom="1134" w:left="1701" w:header="720" w:footer="720" w:gutter="0"/>
      <w:cols w:space="720"/>
      <w:docGrid w:linePitch="360"/>
      <w:pgBorders w:offsetFrom="page">
        <w:top w:val="double" w:sz="18" w:space="24" w:color="0275A9"/>
        <w:left w:val="double" w:sz="18" w:space="24" w:color="0275A9"/>
        <w:bottom w:val="double" w:sz="18" w:space="24" w:color="0275A9"/>
        <w:right w:val="double" w:sz="18" w:space="24" w:color="0275A9"/>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