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計畫書「1029-2315_兩年期研究計畫書.docx」參考文獻共 140 篇，其中 139 篇已有期刊正式版 PDF 存放於主題資料夾。以下 1 篇尚未取得，0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一、本次修訂新增、尚未取得的文獻（1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400"/>
        <w:gridCol w:w="30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Bohacek, M., &amp; Farid, H. (2024). The making of an AI news anchor—and its implications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Proceedings of the National Academy of Sciences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https://doi.org/10.1073/pnas.2315678121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073/pnas.2315678121" TargetMode="External"/></Relationships>
</file>